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中国石油和化工勘察设计协会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标准报批审查管理规定（试行）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第一条 为了加强对化工工程建设标准报批材料和标准文本的审查管理，提高标准制修订项目编制质量，特制定本规定。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第二条 化工工程建设国家标准、行业标准和协会团体标准报批材料的审查适用本规定。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第三条 化工工程建设标准报批材料应符合相关主管部门文件的规定和要求。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第四条 国家标准报批材料应审查下列内容：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1、标准重要信息一览表；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2、报批报告；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3、报批稿及条文说明；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4、审查会议纪要，审查意见汇总处理表；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5、征求意见处理汇总表；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6、其他报批材料。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第五条 行业标准报批材料应审查下列内容：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1、行业</w:t>
      </w:r>
      <w:r>
        <w:rPr>
          <w:rFonts w:ascii="仿宋" w:hAnsi="仿宋" w:eastAsia="仿宋"/>
          <w:sz w:val="32"/>
          <w:szCs w:val="32"/>
        </w:rPr>
        <w:t>标准申报单；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2、标准项目汇总表；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3、行业标准计划来源、技术归口单位、主要起草单位等一览表；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4、标准在体系方案中的位置说明；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5、报批总体情况说明；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</w:t>
      </w:r>
      <w:r>
        <w:rPr>
          <w:rFonts w:ascii="仿宋" w:hAnsi="仿宋" w:eastAsia="仿宋"/>
          <w:sz w:val="32"/>
          <w:szCs w:val="32"/>
        </w:rPr>
        <w:t>标准</w:t>
      </w:r>
      <w:r>
        <w:rPr>
          <w:rFonts w:hint="eastAsia" w:ascii="仿宋" w:hAnsi="仿宋" w:eastAsia="仿宋"/>
          <w:sz w:val="32"/>
          <w:szCs w:val="32"/>
        </w:rPr>
        <w:t>制订</w:t>
      </w:r>
      <w:r>
        <w:rPr>
          <w:rFonts w:ascii="仿宋" w:hAnsi="仿宋" w:eastAsia="仿宋"/>
          <w:sz w:val="32"/>
          <w:szCs w:val="32"/>
        </w:rPr>
        <w:t>说明；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</w:t>
      </w:r>
      <w:r>
        <w:rPr>
          <w:rFonts w:ascii="仿宋" w:hAnsi="仿宋" w:eastAsia="仿宋"/>
          <w:sz w:val="32"/>
          <w:szCs w:val="32"/>
        </w:rPr>
        <w:t>标准报批稿</w:t>
      </w:r>
      <w:r>
        <w:rPr>
          <w:rFonts w:hint="eastAsia" w:ascii="仿宋" w:hAnsi="仿宋" w:eastAsia="仿宋"/>
          <w:sz w:val="32"/>
          <w:szCs w:val="32"/>
        </w:rPr>
        <w:t>及其条文说明；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8、</w:t>
      </w:r>
      <w:r>
        <w:rPr>
          <w:rFonts w:ascii="仿宋" w:hAnsi="仿宋" w:eastAsia="仿宋"/>
          <w:sz w:val="32"/>
          <w:szCs w:val="32"/>
        </w:rPr>
        <w:t>征求意见汇总处理表；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9、审查会议纪要，审查意见汇总处理表；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10、其他报批材料。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第六条 协会团体标准报批材料应审查下列内容：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1、协会团体标准申报单；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标准</w:t>
      </w:r>
      <w:r>
        <w:rPr>
          <w:rFonts w:hint="eastAsia" w:ascii="仿宋" w:hAnsi="仿宋" w:eastAsia="仿宋"/>
          <w:sz w:val="32"/>
          <w:szCs w:val="32"/>
        </w:rPr>
        <w:t>制订</w:t>
      </w:r>
      <w:r>
        <w:rPr>
          <w:rFonts w:ascii="仿宋" w:hAnsi="仿宋" w:eastAsia="仿宋"/>
          <w:sz w:val="32"/>
          <w:szCs w:val="32"/>
        </w:rPr>
        <w:t>说明；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3、报批稿及条文说明；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4、审查会议纪要，审查意见汇总处理表；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5、征求意见处理汇总表；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6、其他报批材料。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第七条 国家标准报批材料，由住建部标准定额司组织专家审查。审查意见反馈第一起草人进行修改，直至印刷出版发行。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第八条 行业标准报批材料由工信部规划司组织专家审查。审查分为报批格式审查和报批稿文本内容审查，审查结果反馈给协会，协会组织主编单位第一起草人对报批材料进行修改。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第九条 协会团体标准报批材料由协会从标准专家库中选取专家审查。审查分为报批格式审查和报批稿文本内容审查，审查结果反馈给有关专业机构，专业机构组织主编单位第一起草人对报批材料进行修改。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第十条 在行业标准和团体标准报批文件的审查过程中，第一起草人应对专家意见处理和答复。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第十一条 本规定自发布之日起执行。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第十二条 本规定由协会负责解释。</w:t>
      </w: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54076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39A1"/>
    <w:rsid w:val="00043E20"/>
    <w:rsid w:val="000B45AD"/>
    <w:rsid w:val="0018265E"/>
    <w:rsid w:val="00200068"/>
    <w:rsid w:val="0022310B"/>
    <w:rsid w:val="00254F6C"/>
    <w:rsid w:val="00292061"/>
    <w:rsid w:val="003403C0"/>
    <w:rsid w:val="003728DC"/>
    <w:rsid w:val="003C501E"/>
    <w:rsid w:val="003D2CAC"/>
    <w:rsid w:val="0043615B"/>
    <w:rsid w:val="004B662F"/>
    <w:rsid w:val="004E635B"/>
    <w:rsid w:val="00502D6A"/>
    <w:rsid w:val="00534CE4"/>
    <w:rsid w:val="0056118D"/>
    <w:rsid w:val="00625BB3"/>
    <w:rsid w:val="006564D6"/>
    <w:rsid w:val="006D6335"/>
    <w:rsid w:val="006F4849"/>
    <w:rsid w:val="006F780A"/>
    <w:rsid w:val="007039A1"/>
    <w:rsid w:val="0070750A"/>
    <w:rsid w:val="0070752D"/>
    <w:rsid w:val="00710257"/>
    <w:rsid w:val="00712A81"/>
    <w:rsid w:val="007134E3"/>
    <w:rsid w:val="00724B95"/>
    <w:rsid w:val="007A2D9D"/>
    <w:rsid w:val="007A4FBE"/>
    <w:rsid w:val="007C032D"/>
    <w:rsid w:val="007D7C41"/>
    <w:rsid w:val="00815E47"/>
    <w:rsid w:val="00822C09"/>
    <w:rsid w:val="008E33DA"/>
    <w:rsid w:val="00902BEC"/>
    <w:rsid w:val="00945110"/>
    <w:rsid w:val="0098484C"/>
    <w:rsid w:val="009E5874"/>
    <w:rsid w:val="00A26267"/>
    <w:rsid w:val="00A317B9"/>
    <w:rsid w:val="00A723D3"/>
    <w:rsid w:val="00A934B7"/>
    <w:rsid w:val="00AD5D39"/>
    <w:rsid w:val="00B07CEB"/>
    <w:rsid w:val="00B51751"/>
    <w:rsid w:val="00B86EDD"/>
    <w:rsid w:val="00BB440E"/>
    <w:rsid w:val="00C16B90"/>
    <w:rsid w:val="00C840D2"/>
    <w:rsid w:val="00C96D99"/>
    <w:rsid w:val="00CA66EB"/>
    <w:rsid w:val="00E1590B"/>
    <w:rsid w:val="00E240FB"/>
    <w:rsid w:val="00E53B2A"/>
    <w:rsid w:val="00EB2785"/>
    <w:rsid w:val="00F34CCB"/>
    <w:rsid w:val="00F57FEF"/>
    <w:rsid w:val="2C4C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qFormat="1" w:unhideWhenUsed="0" w:uiPriority="0" w:semiHidden="0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28"/>
      <w:szCs w:val="24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 4"/>
    <w:basedOn w:val="1"/>
    <w:qFormat/>
    <w:uiPriority w:val="0"/>
    <w:pPr>
      <w:ind w:left="100" w:leftChars="600" w:hanging="200" w:hanging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157</Words>
  <Characters>896</Characters>
  <Lines>7</Lines>
  <Paragraphs>2</Paragraphs>
  <TotalTime>60</TotalTime>
  <ScaleCrop>false</ScaleCrop>
  <LinksUpToDate>false</LinksUpToDate>
  <CharactersWithSpaces>1051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2020-05-12T07:59:00Z</dcterms:created>
  <dc:creator>zhangyc-r400</dc:creator>
  <cp:lastModifiedBy>神舟飞船1395036192</cp:lastModifiedBy>
  <cp:lastPrinted>2020-05-13T02:54:00Z</cp:lastPrinted>
  <dcterms:modified xsi:type="dcterms:W3CDTF">2020-05-15T05:43:16Z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