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0AA" w:rsidRPr="006940AA" w:rsidRDefault="006940AA" w:rsidP="006940AA">
      <w:pPr>
        <w:autoSpaceDE w:val="0"/>
        <w:autoSpaceDN w:val="0"/>
        <w:adjustRightInd w:val="0"/>
        <w:jc w:val="right"/>
        <w:rPr>
          <w:rFonts w:ascii="Times New Roman" w:eastAsia="宋体" w:hAnsi="Times New Roman" w:cs="Times New Roman"/>
          <w:b/>
          <w:bCs/>
          <w:kern w:val="0"/>
          <w:sz w:val="32"/>
          <w:szCs w:val="32"/>
        </w:rPr>
      </w:pPr>
      <w:r w:rsidRPr="006940AA">
        <w:rPr>
          <w:rFonts w:ascii="Times New Roman" w:eastAsia="宋体" w:hAnsi="Times New Roman" w:cs="Times New Roman" w:hint="eastAsia"/>
          <w:b/>
          <w:bCs/>
          <w:kern w:val="0"/>
          <w:sz w:val="32"/>
          <w:szCs w:val="32"/>
        </w:rPr>
        <w:t xml:space="preserve">                            </w:t>
      </w:r>
      <w:r w:rsidRPr="006940AA">
        <w:rPr>
          <w:rFonts w:ascii="Times New Roman" w:eastAsia="宋体" w:hAnsi="Times New Roman" w:cs="Times New Roman"/>
          <w:b/>
          <w:bCs/>
          <w:kern w:val="0"/>
          <w:sz w:val="32"/>
          <w:szCs w:val="32"/>
        </w:rPr>
        <w:t xml:space="preserve"> </w:t>
      </w:r>
      <w:r w:rsidRPr="006940AA">
        <w:rPr>
          <w:rFonts w:ascii="Times New Roman" w:eastAsia="宋体" w:hAnsi="Times New Roman" w:cs="Times New Roman" w:hint="eastAsia"/>
          <w:b/>
          <w:bCs/>
          <w:kern w:val="0"/>
          <w:sz w:val="32"/>
          <w:szCs w:val="32"/>
        </w:rPr>
        <w:t xml:space="preserve">    </w:t>
      </w:r>
      <w:r w:rsidRPr="006940AA">
        <w:rPr>
          <w:rFonts w:ascii="Times New Roman" w:eastAsia="宋体" w:hAnsi="Times New Roman" w:cs="Times New Roman"/>
          <w:b/>
          <w:bCs/>
          <w:kern w:val="0"/>
          <w:sz w:val="32"/>
          <w:szCs w:val="32"/>
        </w:rPr>
        <w:t>HG</w:t>
      </w:r>
    </w:p>
    <w:p w:rsidR="006940AA" w:rsidRPr="006940AA" w:rsidRDefault="006940AA" w:rsidP="006940AA">
      <w:pPr>
        <w:autoSpaceDE w:val="0"/>
        <w:autoSpaceDN w:val="0"/>
        <w:adjustRightInd w:val="0"/>
        <w:jc w:val="center"/>
        <w:rPr>
          <w:rFonts w:ascii="黑体" w:eastAsia="黑体" w:hAnsi="Times New Roman" w:cs="宋体"/>
          <w:kern w:val="0"/>
          <w:sz w:val="32"/>
          <w:szCs w:val="32"/>
        </w:rPr>
      </w:pPr>
      <w:r w:rsidRPr="006940AA">
        <w:rPr>
          <w:rFonts w:ascii="黑体" w:eastAsia="黑体" w:hAnsi="Times New Roman" w:cs="宋体" w:hint="eastAsia"/>
          <w:kern w:val="0"/>
          <w:sz w:val="32"/>
          <w:szCs w:val="32"/>
        </w:rPr>
        <w:t>中华人民共和国化工行业标准</w:t>
      </w:r>
    </w:p>
    <w:p w:rsidR="006940AA" w:rsidRDefault="006940AA" w:rsidP="006940AA">
      <w:pPr>
        <w:wordWrap w:val="0"/>
        <w:autoSpaceDE w:val="0"/>
        <w:autoSpaceDN w:val="0"/>
        <w:adjustRightInd w:val="0"/>
        <w:ind w:right="150" w:firstLine="5812"/>
        <w:jc w:val="right"/>
        <w:rPr>
          <w:rFonts w:ascii="Times New Roman" w:eastAsia="宋体" w:hAnsi="Times New Roman" w:cs="Times New Roman"/>
          <w:b/>
          <w:bCs/>
          <w:kern w:val="0"/>
          <w:sz w:val="30"/>
          <w:szCs w:val="30"/>
        </w:rPr>
      </w:pPr>
      <w:r w:rsidRPr="006940AA">
        <w:rPr>
          <w:rFonts w:ascii="Times New Roman" w:eastAsia="宋体" w:hAnsi="Times New Roman" w:cs="Times New Roman"/>
          <w:b/>
          <w:bCs/>
          <w:kern w:val="0"/>
          <w:sz w:val="30"/>
          <w:szCs w:val="30"/>
        </w:rPr>
        <w:t>HG</w:t>
      </w:r>
      <w:r w:rsidRPr="006940AA">
        <w:rPr>
          <w:rFonts w:ascii="Times New Roman" w:eastAsia="宋体" w:hAnsi="Times New Roman" w:cs="Times New Roman" w:hint="eastAsia"/>
          <w:b/>
          <w:bCs/>
          <w:kern w:val="0"/>
          <w:sz w:val="30"/>
          <w:szCs w:val="30"/>
        </w:rPr>
        <w:t>/TXXXXX-20</w:t>
      </w:r>
      <w:r w:rsidR="0059085B" w:rsidRPr="006940AA">
        <w:rPr>
          <w:rFonts w:ascii="Times New Roman" w:eastAsia="宋体" w:hAnsi="Times New Roman" w:cs="Times New Roman" w:hint="eastAsia"/>
          <w:b/>
          <w:bCs/>
          <w:kern w:val="0"/>
          <w:sz w:val="30"/>
          <w:szCs w:val="30"/>
        </w:rPr>
        <w:t>X</w:t>
      </w:r>
      <w:r w:rsidRPr="006940AA">
        <w:rPr>
          <w:rFonts w:ascii="Times New Roman" w:eastAsia="宋体" w:hAnsi="Times New Roman" w:cs="Times New Roman" w:hint="eastAsia"/>
          <w:b/>
          <w:bCs/>
          <w:kern w:val="0"/>
          <w:sz w:val="30"/>
          <w:szCs w:val="30"/>
        </w:rPr>
        <w:t>X</w:t>
      </w:r>
    </w:p>
    <w:p w:rsidR="006940AA" w:rsidRPr="006940AA" w:rsidRDefault="006940AA" w:rsidP="006940AA">
      <w:pPr>
        <w:autoSpaceDE w:val="0"/>
        <w:autoSpaceDN w:val="0"/>
        <w:adjustRightInd w:val="0"/>
        <w:jc w:val="right"/>
        <w:rPr>
          <w:rFonts w:ascii="Times New Roman" w:eastAsia="宋体" w:hAnsi="Times New Roman" w:cs="Times New Roman"/>
          <w:b/>
          <w:bCs/>
          <w:kern w:val="0"/>
          <w:sz w:val="30"/>
          <w:szCs w:val="30"/>
        </w:rPr>
      </w:pPr>
      <w:r w:rsidRPr="006940AA">
        <w:rPr>
          <w:rFonts w:ascii="Times New Roman" w:eastAsia="宋体" w:hAnsi="Times New Roman" w:cs="Times New Roman" w:hint="eastAsia"/>
          <w:b/>
          <w:bCs/>
          <w:kern w:val="0"/>
          <w:sz w:val="30"/>
          <w:szCs w:val="30"/>
        </w:rPr>
        <w:t>代替</w:t>
      </w:r>
      <w:r w:rsidRPr="006940AA">
        <w:rPr>
          <w:rFonts w:ascii="Times New Roman" w:eastAsia="宋体" w:hAnsi="Times New Roman" w:cs="Times New Roman"/>
          <w:b/>
          <w:bCs/>
          <w:kern w:val="0"/>
          <w:sz w:val="30"/>
          <w:szCs w:val="30"/>
        </w:rPr>
        <w:t>HG20236-1993(2009)</w:t>
      </w:r>
    </w:p>
    <w:p w:rsidR="006940AA" w:rsidRPr="006940AA" w:rsidRDefault="006940AA" w:rsidP="006940AA">
      <w:pPr>
        <w:autoSpaceDE w:val="0"/>
        <w:autoSpaceDN w:val="0"/>
        <w:adjustRightInd w:val="0"/>
        <w:rPr>
          <w:rFonts w:ascii="黑体" w:eastAsia="黑体" w:hAnsi="Times New Roman" w:cs="宋体"/>
          <w:kern w:val="0"/>
          <w:sz w:val="28"/>
          <w:szCs w:val="21"/>
          <w:u w:val="single"/>
        </w:rPr>
      </w:pPr>
      <w:r w:rsidRPr="006940AA">
        <w:rPr>
          <w:rFonts w:ascii="黑体" w:eastAsia="黑体" w:hAnsi="Times New Roman" w:cs="宋体" w:hint="eastAsia"/>
          <w:kern w:val="0"/>
          <w:sz w:val="28"/>
          <w:szCs w:val="21"/>
          <w:u w:val="single"/>
        </w:rPr>
        <w:t xml:space="preserve">                                                              </w:t>
      </w:r>
    </w:p>
    <w:p w:rsidR="006940AA" w:rsidRDefault="006940AA" w:rsidP="006940AA">
      <w:pPr>
        <w:autoSpaceDE w:val="0"/>
        <w:autoSpaceDN w:val="0"/>
        <w:adjustRightInd w:val="0"/>
        <w:jc w:val="center"/>
        <w:rPr>
          <w:rFonts w:ascii="黑体" w:eastAsia="黑体" w:hAnsi="Times New Roman" w:cs="宋体"/>
          <w:b/>
          <w:kern w:val="0"/>
          <w:sz w:val="52"/>
          <w:szCs w:val="52"/>
        </w:rPr>
      </w:pPr>
    </w:p>
    <w:p w:rsidR="006940AA" w:rsidRPr="006940AA" w:rsidRDefault="006940AA" w:rsidP="006940AA">
      <w:pPr>
        <w:autoSpaceDE w:val="0"/>
        <w:autoSpaceDN w:val="0"/>
        <w:adjustRightInd w:val="0"/>
        <w:jc w:val="center"/>
        <w:rPr>
          <w:rFonts w:ascii="黑体" w:eastAsia="黑体" w:hAnsi="Times New Roman" w:cs="宋体"/>
          <w:b/>
          <w:kern w:val="0"/>
          <w:sz w:val="52"/>
          <w:szCs w:val="52"/>
        </w:rPr>
      </w:pPr>
    </w:p>
    <w:p w:rsidR="006940AA" w:rsidRPr="006940AA" w:rsidRDefault="006940AA" w:rsidP="006940AA">
      <w:pPr>
        <w:autoSpaceDE w:val="0"/>
        <w:autoSpaceDN w:val="0"/>
        <w:adjustRightInd w:val="0"/>
        <w:jc w:val="center"/>
        <w:rPr>
          <w:rFonts w:ascii="黑体" w:eastAsia="黑体" w:hAnsi="Times New Roman" w:cs="宋体"/>
          <w:b/>
          <w:kern w:val="0"/>
          <w:sz w:val="52"/>
          <w:szCs w:val="52"/>
        </w:rPr>
      </w:pPr>
      <w:r w:rsidRPr="006940AA">
        <w:rPr>
          <w:rFonts w:ascii="黑体" w:eastAsia="黑体" w:hAnsi="Times New Roman" w:cs="宋体" w:hint="eastAsia"/>
          <w:b/>
          <w:kern w:val="0"/>
          <w:sz w:val="52"/>
          <w:szCs w:val="52"/>
        </w:rPr>
        <w:t>化工</w:t>
      </w:r>
      <w:r w:rsidRPr="006940AA">
        <w:rPr>
          <w:rFonts w:ascii="黑体" w:eastAsia="黑体" w:hAnsi="Times New Roman" w:cs="宋体"/>
          <w:b/>
          <w:kern w:val="0"/>
          <w:sz w:val="52"/>
          <w:szCs w:val="52"/>
        </w:rPr>
        <w:t>设备</w:t>
      </w:r>
      <w:r w:rsidRPr="006940AA">
        <w:rPr>
          <w:rFonts w:ascii="黑体" w:eastAsia="黑体" w:hAnsi="Times New Roman" w:cs="宋体" w:hint="eastAsia"/>
          <w:b/>
          <w:kern w:val="0"/>
          <w:sz w:val="52"/>
          <w:szCs w:val="52"/>
        </w:rPr>
        <w:t>安装</w:t>
      </w:r>
      <w:r w:rsidRPr="006940AA">
        <w:rPr>
          <w:rFonts w:ascii="黑体" w:eastAsia="黑体" w:hAnsi="Times New Roman" w:cs="宋体"/>
          <w:b/>
          <w:kern w:val="0"/>
          <w:sz w:val="52"/>
          <w:szCs w:val="52"/>
        </w:rPr>
        <w:t>工程</w:t>
      </w:r>
      <w:r w:rsidRPr="006940AA">
        <w:rPr>
          <w:rFonts w:ascii="黑体" w:eastAsia="黑体" w:hAnsi="Times New Roman" w:cs="宋体" w:hint="eastAsia"/>
          <w:b/>
          <w:kern w:val="0"/>
          <w:sz w:val="52"/>
          <w:szCs w:val="52"/>
        </w:rPr>
        <w:t>施工</w:t>
      </w:r>
      <w:r w:rsidRPr="006940AA">
        <w:rPr>
          <w:rFonts w:ascii="黑体" w:eastAsia="黑体" w:hAnsi="Times New Roman" w:cs="宋体"/>
          <w:b/>
          <w:kern w:val="0"/>
          <w:sz w:val="52"/>
          <w:szCs w:val="52"/>
        </w:rPr>
        <w:t>质量验收</w:t>
      </w:r>
      <w:r w:rsidR="00AA59EF">
        <w:rPr>
          <w:rFonts w:ascii="黑体" w:eastAsia="黑体" w:hAnsi="Times New Roman" w:cs="宋体" w:hint="eastAsia"/>
          <w:b/>
          <w:kern w:val="0"/>
          <w:sz w:val="52"/>
          <w:szCs w:val="52"/>
        </w:rPr>
        <w:t>标准</w:t>
      </w:r>
    </w:p>
    <w:p w:rsidR="006940AA" w:rsidRPr="006940AA" w:rsidRDefault="00C751F6" w:rsidP="006940AA">
      <w:pPr>
        <w:jc w:val="center"/>
        <w:rPr>
          <w:rFonts w:ascii="Times New Roman" w:eastAsia="宋体" w:hAnsi="Times New Roman" w:cs="Times New Roman"/>
          <w:kern w:val="0"/>
          <w:sz w:val="32"/>
          <w:szCs w:val="32"/>
        </w:rPr>
      </w:pPr>
      <w:r>
        <w:rPr>
          <w:rFonts w:ascii="Times New Roman" w:eastAsia="宋体" w:hAnsi="Times New Roman" w:cs="Times New Roman" w:hint="eastAsia"/>
          <w:kern w:val="0"/>
          <w:sz w:val="32"/>
          <w:szCs w:val="32"/>
        </w:rPr>
        <w:t>S</w:t>
      </w:r>
      <w:r w:rsidRPr="00C751F6">
        <w:rPr>
          <w:rFonts w:ascii="Times New Roman" w:eastAsia="宋体" w:hAnsi="Times New Roman" w:cs="Times New Roman"/>
          <w:kern w:val="0"/>
          <w:sz w:val="32"/>
          <w:szCs w:val="32"/>
        </w:rPr>
        <w:t>tandard</w:t>
      </w:r>
      <w:r w:rsidR="006940AA" w:rsidRPr="006940AA">
        <w:rPr>
          <w:rFonts w:ascii="Times New Roman" w:eastAsia="宋体" w:hAnsi="Times New Roman" w:cs="Times New Roman"/>
          <w:kern w:val="0"/>
          <w:sz w:val="32"/>
          <w:szCs w:val="32"/>
        </w:rPr>
        <w:t xml:space="preserve"> for constructional quality acceptance of chemical equipment installation engineering</w:t>
      </w:r>
    </w:p>
    <w:p w:rsidR="006940AA" w:rsidRPr="006940AA" w:rsidRDefault="003D1465" w:rsidP="006940AA">
      <w:pPr>
        <w:autoSpaceDE w:val="0"/>
        <w:autoSpaceDN w:val="0"/>
        <w:adjustRightInd w:val="0"/>
        <w:jc w:val="center"/>
        <w:rPr>
          <w:rFonts w:ascii="黑体" w:eastAsia="黑体" w:hAnsi="Times New Roman" w:cs="Times New Roman"/>
          <w:kern w:val="0"/>
          <w:sz w:val="32"/>
          <w:szCs w:val="32"/>
        </w:rPr>
      </w:pPr>
      <w:r>
        <w:rPr>
          <w:rFonts w:ascii="黑体" w:eastAsia="黑体" w:hAnsi="Times New Roman" w:cs="Times New Roman" w:hint="eastAsia"/>
          <w:kern w:val="0"/>
          <w:sz w:val="32"/>
          <w:szCs w:val="32"/>
        </w:rPr>
        <w:t>（征求意见</w:t>
      </w:r>
      <w:r w:rsidR="006940AA" w:rsidRPr="006940AA">
        <w:rPr>
          <w:rFonts w:ascii="黑体" w:eastAsia="黑体" w:hAnsi="Times New Roman" w:cs="Times New Roman" w:hint="eastAsia"/>
          <w:kern w:val="0"/>
          <w:sz w:val="32"/>
          <w:szCs w:val="32"/>
        </w:rPr>
        <w:t>稿）</w:t>
      </w:r>
    </w:p>
    <w:p w:rsidR="006940AA" w:rsidRPr="006940AA" w:rsidRDefault="006940AA" w:rsidP="006940AA">
      <w:pPr>
        <w:autoSpaceDE w:val="0"/>
        <w:autoSpaceDN w:val="0"/>
        <w:adjustRightInd w:val="0"/>
        <w:jc w:val="center"/>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center"/>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center"/>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left"/>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left"/>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left"/>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left"/>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ind w:firstLineChars="50" w:firstLine="140"/>
        <w:jc w:val="center"/>
        <w:rPr>
          <w:rFonts w:ascii="宋体" w:eastAsia="宋体" w:hAnsi="Times New Roman" w:cs="宋体"/>
          <w:kern w:val="0"/>
          <w:sz w:val="28"/>
          <w:szCs w:val="28"/>
          <w:u w:val="single"/>
        </w:rPr>
      </w:pPr>
      <w:r w:rsidRPr="006940AA">
        <w:rPr>
          <w:rFonts w:ascii="Times New Roman" w:eastAsia="宋体" w:hAnsi="Times New Roman" w:cs="Times New Roman"/>
          <w:kern w:val="0"/>
          <w:sz w:val="28"/>
          <w:szCs w:val="28"/>
          <w:u w:val="single"/>
        </w:rPr>
        <w:t>20</w:t>
      </w:r>
      <w:r w:rsidR="0059085B"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宋体" w:eastAsia="宋体" w:hAnsi="Times New Roman" w:cs="宋体" w:hint="eastAsia"/>
          <w:kern w:val="0"/>
          <w:sz w:val="28"/>
          <w:szCs w:val="28"/>
          <w:u w:val="single"/>
        </w:rPr>
        <w:t>发布</w:t>
      </w:r>
      <w:r w:rsidRPr="006940AA">
        <w:rPr>
          <w:rFonts w:ascii="宋体" w:eastAsia="宋体" w:hAnsi="Times New Roman" w:cs="宋体"/>
          <w:kern w:val="0"/>
          <w:sz w:val="28"/>
          <w:szCs w:val="28"/>
          <w:u w:val="single"/>
        </w:rPr>
        <w:t xml:space="preserve"> </w:t>
      </w:r>
      <w:r w:rsidRPr="006940AA">
        <w:rPr>
          <w:rFonts w:ascii="宋体" w:eastAsia="宋体" w:hAnsi="Times New Roman" w:cs="宋体" w:hint="eastAsia"/>
          <w:kern w:val="0"/>
          <w:sz w:val="28"/>
          <w:szCs w:val="28"/>
          <w:u w:val="single"/>
        </w:rPr>
        <w:t xml:space="preserve">                  </w:t>
      </w:r>
      <w:r w:rsidRPr="006940AA">
        <w:rPr>
          <w:rFonts w:ascii="Times New Roman" w:eastAsia="宋体" w:hAnsi="Times New Roman" w:cs="Times New Roman"/>
          <w:kern w:val="0"/>
          <w:sz w:val="28"/>
          <w:szCs w:val="28"/>
          <w:u w:val="single"/>
        </w:rPr>
        <w:t>20</w:t>
      </w:r>
      <w:r w:rsidR="0059085B"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Times New Roman" w:eastAsia="宋体" w:hAnsi="Times New Roman" w:cs="Times New Roman" w:hint="eastAsia"/>
          <w:b/>
          <w:bCs/>
          <w:kern w:val="0"/>
          <w:sz w:val="28"/>
          <w:szCs w:val="28"/>
          <w:u w:val="single"/>
        </w:rPr>
        <w:t>××</w:t>
      </w:r>
      <w:r w:rsidRPr="006940AA">
        <w:rPr>
          <w:rFonts w:ascii="宋体" w:eastAsia="宋体" w:hAnsi="Times New Roman" w:cs="宋体" w:hint="eastAsia"/>
          <w:kern w:val="0"/>
          <w:sz w:val="28"/>
          <w:szCs w:val="28"/>
          <w:u w:val="single"/>
        </w:rPr>
        <w:t>实施</w:t>
      </w:r>
    </w:p>
    <w:p w:rsidR="006940AA" w:rsidRPr="006940AA" w:rsidRDefault="006940AA" w:rsidP="006940AA">
      <w:pPr>
        <w:autoSpaceDE w:val="0"/>
        <w:autoSpaceDN w:val="0"/>
        <w:adjustRightInd w:val="0"/>
        <w:jc w:val="center"/>
        <w:rPr>
          <w:rFonts w:ascii="宋体" w:eastAsia="宋体" w:hAnsi="宋体" w:cs="Times New Roman"/>
          <w:b/>
          <w:bCs/>
          <w:sz w:val="28"/>
          <w:szCs w:val="28"/>
        </w:rPr>
      </w:pPr>
      <w:r w:rsidRPr="006940AA">
        <w:rPr>
          <w:rFonts w:ascii="Times New Roman" w:eastAsia="宋体" w:hAnsi="Times New Roman" w:cs="Times New Roman" w:hint="eastAsia"/>
          <w:b/>
          <w:bCs/>
          <w:kern w:val="0"/>
          <w:sz w:val="28"/>
          <w:szCs w:val="28"/>
        </w:rPr>
        <w:t>中华人民共和国工业和信息化部</w:t>
      </w:r>
      <w:r w:rsidRPr="006940AA">
        <w:rPr>
          <w:rFonts w:ascii="宋体" w:eastAsia="宋体" w:hAnsi="宋体" w:cs="Times New Roman" w:hint="eastAsia"/>
          <w:b/>
          <w:bCs/>
          <w:sz w:val="28"/>
          <w:szCs w:val="28"/>
        </w:rPr>
        <w:t>发布</w:t>
      </w:r>
    </w:p>
    <w:p w:rsidR="006940AA" w:rsidRPr="006940AA" w:rsidRDefault="006940AA" w:rsidP="006940AA">
      <w:pPr>
        <w:autoSpaceDE w:val="0"/>
        <w:autoSpaceDN w:val="0"/>
        <w:adjustRightInd w:val="0"/>
        <w:jc w:val="center"/>
        <w:rPr>
          <w:rFonts w:ascii="宋体" w:eastAsia="宋体" w:hAnsi="Times New Roman" w:cs="宋体"/>
          <w:kern w:val="0"/>
          <w:sz w:val="28"/>
          <w:szCs w:val="28"/>
        </w:rPr>
        <w:sectPr w:rsidR="006940AA" w:rsidRPr="006940AA">
          <w:footerReference w:type="even" r:id="rId9"/>
          <w:pgSz w:w="11906" w:h="16838"/>
          <w:pgMar w:top="1440" w:right="1418" w:bottom="1440" w:left="1797" w:header="851" w:footer="992" w:gutter="0"/>
          <w:pgNumType w:start="0"/>
          <w:cols w:space="720"/>
          <w:titlePg/>
          <w:docGrid w:type="lines" w:linePitch="312"/>
        </w:sectPr>
      </w:pPr>
    </w:p>
    <w:p w:rsidR="006940AA" w:rsidRPr="006940AA" w:rsidRDefault="006940AA" w:rsidP="006940AA">
      <w:pPr>
        <w:autoSpaceDE w:val="0"/>
        <w:autoSpaceDN w:val="0"/>
        <w:adjustRightInd w:val="0"/>
        <w:jc w:val="left"/>
        <w:rPr>
          <w:rFonts w:ascii="宋体" w:eastAsia="宋体" w:hAnsi="Times New Roman" w:cs="宋体"/>
          <w:kern w:val="0"/>
          <w:sz w:val="36"/>
          <w:szCs w:val="36"/>
        </w:rPr>
      </w:pPr>
    </w:p>
    <w:p w:rsidR="006940AA" w:rsidRDefault="006940AA" w:rsidP="006940AA">
      <w:pPr>
        <w:autoSpaceDE w:val="0"/>
        <w:autoSpaceDN w:val="0"/>
        <w:adjustRightInd w:val="0"/>
        <w:jc w:val="center"/>
        <w:rPr>
          <w:rFonts w:ascii="Times New Roman" w:eastAsia="黑体" w:hAnsi="Times New Roman" w:cs="Times New Roman"/>
          <w:kern w:val="0"/>
          <w:sz w:val="36"/>
          <w:szCs w:val="36"/>
        </w:rPr>
      </w:pPr>
      <w:r w:rsidRPr="006940AA">
        <w:rPr>
          <w:rFonts w:ascii="黑体" w:eastAsia="黑体" w:hAnsi="Times New Roman" w:cs="宋体" w:hint="eastAsia"/>
          <w:kern w:val="0"/>
          <w:sz w:val="36"/>
          <w:szCs w:val="36"/>
        </w:rPr>
        <w:t xml:space="preserve">   </w:t>
      </w:r>
      <w:r w:rsidRPr="006940AA">
        <w:rPr>
          <w:rFonts w:ascii="Times New Roman" w:eastAsia="黑体" w:hAnsi="Times New Roman" w:cs="Times New Roman"/>
          <w:kern w:val="0"/>
          <w:sz w:val="36"/>
          <w:szCs w:val="36"/>
        </w:rPr>
        <w:t>中华人民共和国化工行业标准</w:t>
      </w:r>
    </w:p>
    <w:p w:rsidR="006940AA" w:rsidRDefault="006940AA" w:rsidP="006940AA">
      <w:pPr>
        <w:autoSpaceDE w:val="0"/>
        <w:autoSpaceDN w:val="0"/>
        <w:adjustRightInd w:val="0"/>
        <w:jc w:val="center"/>
        <w:rPr>
          <w:rFonts w:ascii="Times New Roman" w:eastAsia="黑体" w:hAnsi="Times New Roman" w:cs="Times New Roman"/>
          <w:kern w:val="0"/>
          <w:sz w:val="36"/>
          <w:szCs w:val="36"/>
        </w:rPr>
      </w:pPr>
    </w:p>
    <w:p w:rsidR="006940AA" w:rsidRPr="006940AA" w:rsidRDefault="006940AA" w:rsidP="006940AA">
      <w:pPr>
        <w:autoSpaceDE w:val="0"/>
        <w:autoSpaceDN w:val="0"/>
        <w:adjustRightInd w:val="0"/>
        <w:jc w:val="center"/>
        <w:rPr>
          <w:rFonts w:ascii="Times New Roman" w:eastAsia="黑体" w:hAnsi="Times New Roman" w:cs="Times New Roman"/>
          <w:kern w:val="0"/>
          <w:sz w:val="36"/>
          <w:szCs w:val="36"/>
        </w:rPr>
      </w:pPr>
      <w:r w:rsidRPr="006940AA">
        <w:rPr>
          <w:rFonts w:ascii="Times New Roman" w:eastAsia="黑体" w:hAnsi="Times New Roman" w:cs="Times New Roman" w:hint="eastAsia"/>
          <w:kern w:val="0"/>
          <w:sz w:val="52"/>
          <w:szCs w:val="52"/>
        </w:rPr>
        <w:t>化工</w:t>
      </w:r>
      <w:r w:rsidRPr="006940AA">
        <w:rPr>
          <w:rFonts w:ascii="Times New Roman" w:eastAsia="黑体" w:hAnsi="Times New Roman" w:cs="Times New Roman"/>
          <w:kern w:val="0"/>
          <w:sz w:val="52"/>
          <w:szCs w:val="52"/>
        </w:rPr>
        <w:t>设备</w:t>
      </w:r>
      <w:r w:rsidRPr="006940AA">
        <w:rPr>
          <w:rFonts w:ascii="Times New Roman" w:eastAsia="黑体" w:hAnsi="Times New Roman" w:cs="Times New Roman" w:hint="eastAsia"/>
          <w:kern w:val="0"/>
          <w:sz w:val="52"/>
          <w:szCs w:val="52"/>
        </w:rPr>
        <w:t>安装</w:t>
      </w:r>
      <w:r w:rsidRPr="006940AA">
        <w:rPr>
          <w:rFonts w:ascii="Times New Roman" w:eastAsia="黑体" w:hAnsi="Times New Roman" w:cs="Times New Roman"/>
          <w:kern w:val="0"/>
          <w:sz w:val="52"/>
          <w:szCs w:val="52"/>
        </w:rPr>
        <w:t>工程</w:t>
      </w:r>
      <w:r w:rsidRPr="006940AA">
        <w:rPr>
          <w:rFonts w:ascii="Times New Roman" w:eastAsia="黑体" w:hAnsi="Times New Roman" w:cs="Times New Roman" w:hint="eastAsia"/>
          <w:kern w:val="0"/>
          <w:sz w:val="52"/>
          <w:szCs w:val="52"/>
        </w:rPr>
        <w:t>施工</w:t>
      </w:r>
      <w:r w:rsidRPr="006940AA">
        <w:rPr>
          <w:rFonts w:ascii="Times New Roman" w:eastAsia="黑体" w:hAnsi="Times New Roman" w:cs="Times New Roman"/>
          <w:kern w:val="0"/>
          <w:sz w:val="52"/>
          <w:szCs w:val="52"/>
        </w:rPr>
        <w:t>质量验收</w:t>
      </w:r>
      <w:r w:rsidR="00AA59EF">
        <w:rPr>
          <w:rFonts w:ascii="Times New Roman" w:eastAsia="黑体" w:hAnsi="Times New Roman" w:cs="Times New Roman" w:hint="eastAsia"/>
          <w:kern w:val="0"/>
          <w:sz w:val="52"/>
          <w:szCs w:val="52"/>
        </w:rPr>
        <w:t>标准</w:t>
      </w:r>
    </w:p>
    <w:p w:rsidR="006940AA" w:rsidRPr="006940AA" w:rsidRDefault="00356101" w:rsidP="006940AA">
      <w:pPr>
        <w:autoSpaceDE w:val="0"/>
        <w:autoSpaceDN w:val="0"/>
        <w:adjustRightInd w:val="0"/>
        <w:jc w:val="center"/>
        <w:rPr>
          <w:rFonts w:ascii="Times New Roman" w:eastAsia="宋体" w:hAnsi="Times New Roman" w:cs="Times New Roman"/>
          <w:kern w:val="0"/>
          <w:sz w:val="32"/>
          <w:szCs w:val="32"/>
        </w:rPr>
      </w:pPr>
      <w:r>
        <w:rPr>
          <w:rFonts w:ascii="Times New Roman" w:eastAsia="宋体" w:hAnsi="Times New Roman" w:cs="Times New Roman" w:hint="eastAsia"/>
          <w:kern w:val="0"/>
          <w:sz w:val="32"/>
          <w:szCs w:val="32"/>
        </w:rPr>
        <w:t>S</w:t>
      </w:r>
      <w:r w:rsidRPr="00C751F6">
        <w:rPr>
          <w:rFonts w:ascii="Times New Roman" w:eastAsia="宋体" w:hAnsi="Times New Roman" w:cs="Times New Roman"/>
          <w:kern w:val="0"/>
          <w:sz w:val="32"/>
          <w:szCs w:val="32"/>
        </w:rPr>
        <w:t>tandard</w:t>
      </w:r>
      <w:r w:rsidR="006940AA" w:rsidRPr="006940AA">
        <w:rPr>
          <w:rFonts w:ascii="Times New Roman" w:eastAsia="宋体" w:hAnsi="Times New Roman" w:cs="Times New Roman"/>
          <w:kern w:val="0"/>
          <w:sz w:val="32"/>
          <w:szCs w:val="32"/>
        </w:rPr>
        <w:t xml:space="preserve"> for constructional quality acceptance of chemical equipment installation engineering</w:t>
      </w:r>
    </w:p>
    <w:p w:rsidR="006940AA" w:rsidRPr="006940AA" w:rsidRDefault="006940AA" w:rsidP="006940AA">
      <w:pPr>
        <w:autoSpaceDE w:val="0"/>
        <w:autoSpaceDN w:val="0"/>
        <w:adjustRightInd w:val="0"/>
        <w:jc w:val="center"/>
        <w:rPr>
          <w:rFonts w:ascii="Times New Roman" w:eastAsia="宋体" w:hAnsi="Times New Roman" w:cs="Times New Roman"/>
          <w:b/>
          <w:bCs/>
          <w:kern w:val="0"/>
          <w:sz w:val="28"/>
          <w:szCs w:val="28"/>
          <w:lang w:val="pt-BR"/>
        </w:rPr>
      </w:pPr>
      <w:r w:rsidRPr="006940AA">
        <w:rPr>
          <w:rFonts w:ascii="Times New Roman" w:eastAsia="黑体" w:hAnsi="Times New Roman" w:cs="Times New Roman"/>
          <w:b/>
          <w:kern w:val="0"/>
          <w:sz w:val="28"/>
          <w:szCs w:val="28"/>
          <w:lang w:val="pt-BR"/>
        </w:rPr>
        <w:t>HG/T</w:t>
      </w:r>
      <w:r w:rsidRPr="006940AA">
        <w:rPr>
          <w:rFonts w:ascii="Times New Roman" w:eastAsia="宋体" w:hAnsi="Times New Roman" w:cs="Times New Roman"/>
          <w:b/>
          <w:bCs/>
          <w:kern w:val="0"/>
          <w:sz w:val="28"/>
          <w:szCs w:val="28"/>
          <w:lang w:val="pt-BR"/>
        </w:rPr>
        <w:t xml:space="preserve"> X X X X X</w:t>
      </w:r>
      <w:r w:rsidRPr="006940AA">
        <w:rPr>
          <w:rFonts w:ascii="Times New Roman" w:eastAsia="宋体" w:hAnsi="Times New Roman" w:cs="Times New Roman"/>
          <w:kern w:val="0"/>
          <w:sz w:val="28"/>
          <w:szCs w:val="28"/>
          <w:lang w:val="pt-BR"/>
        </w:rPr>
        <w:t>—</w:t>
      </w:r>
      <w:r w:rsidRPr="006940AA">
        <w:rPr>
          <w:rFonts w:ascii="Times New Roman" w:eastAsia="宋体" w:hAnsi="Times New Roman" w:cs="Times New Roman"/>
          <w:b/>
          <w:bCs/>
          <w:kern w:val="0"/>
          <w:sz w:val="28"/>
          <w:szCs w:val="28"/>
          <w:lang w:val="pt-BR"/>
        </w:rPr>
        <w:t>20</w:t>
      </w:r>
      <w:r w:rsidR="0059085B" w:rsidRPr="0059085B">
        <w:rPr>
          <w:rFonts w:ascii="Times New Roman" w:eastAsia="宋体" w:hAnsi="Times New Roman" w:cs="Times New Roman"/>
          <w:b/>
          <w:bCs/>
          <w:kern w:val="0"/>
          <w:sz w:val="28"/>
          <w:szCs w:val="28"/>
          <w:lang w:val="pt-BR"/>
        </w:rPr>
        <w:t xml:space="preserve"> </w:t>
      </w:r>
      <w:r w:rsidR="0059085B" w:rsidRPr="006940AA">
        <w:rPr>
          <w:rFonts w:ascii="Times New Roman" w:eastAsia="宋体" w:hAnsi="Times New Roman" w:cs="Times New Roman"/>
          <w:b/>
          <w:bCs/>
          <w:kern w:val="0"/>
          <w:sz w:val="28"/>
          <w:szCs w:val="28"/>
          <w:lang w:val="pt-BR"/>
        </w:rPr>
        <w:t xml:space="preserve">X </w:t>
      </w:r>
      <w:r w:rsidRPr="006940AA">
        <w:rPr>
          <w:rFonts w:ascii="Times New Roman" w:eastAsia="宋体" w:hAnsi="Times New Roman" w:cs="Times New Roman"/>
          <w:b/>
          <w:bCs/>
          <w:kern w:val="0"/>
          <w:sz w:val="28"/>
          <w:szCs w:val="28"/>
          <w:lang w:val="pt-BR"/>
        </w:rPr>
        <w:t>X</w:t>
      </w:r>
    </w:p>
    <w:p w:rsidR="006940AA" w:rsidRPr="0059085B" w:rsidRDefault="006940AA" w:rsidP="006940AA">
      <w:pPr>
        <w:autoSpaceDE w:val="0"/>
        <w:autoSpaceDN w:val="0"/>
        <w:adjustRightInd w:val="0"/>
        <w:jc w:val="center"/>
        <w:rPr>
          <w:rFonts w:ascii="Times New Roman" w:eastAsia="宋体" w:hAnsi="Times New Roman" w:cs="Times New Roman"/>
          <w:kern w:val="0"/>
          <w:sz w:val="28"/>
          <w:szCs w:val="28"/>
          <w:lang w:val="pt-BR"/>
        </w:rPr>
      </w:pPr>
    </w:p>
    <w:p w:rsidR="006940AA" w:rsidRDefault="006940AA" w:rsidP="006940AA">
      <w:pPr>
        <w:autoSpaceDE w:val="0"/>
        <w:autoSpaceDN w:val="0"/>
        <w:adjustRightInd w:val="0"/>
        <w:jc w:val="center"/>
        <w:rPr>
          <w:rFonts w:ascii="Times New Roman" w:eastAsia="宋体" w:hAnsi="Times New Roman" w:cs="Times New Roman"/>
          <w:kern w:val="0"/>
          <w:sz w:val="28"/>
          <w:szCs w:val="28"/>
          <w:lang w:val="pt-BR"/>
        </w:rPr>
      </w:pPr>
    </w:p>
    <w:p w:rsidR="006940AA" w:rsidRDefault="006940AA" w:rsidP="006940AA">
      <w:pPr>
        <w:autoSpaceDE w:val="0"/>
        <w:autoSpaceDN w:val="0"/>
        <w:adjustRightInd w:val="0"/>
        <w:jc w:val="center"/>
        <w:rPr>
          <w:rFonts w:ascii="Times New Roman" w:eastAsia="宋体" w:hAnsi="Times New Roman" w:cs="Times New Roman"/>
          <w:kern w:val="0"/>
          <w:sz w:val="28"/>
          <w:szCs w:val="28"/>
          <w:lang w:val="pt-BR"/>
        </w:rPr>
      </w:pPr>
    </w:p>
    <w:p w:rsidR="006940AA" w:rsidRDefault="006940AA" w:rsidP="006940AA">
      <w:pPr>
        <w:autoSpaceDE w:val="0"/>
        <w:autoSpaceDN w:val="0"/>
        <w:adjustRightInd w:val="0"/>
        <w:jc w:val="center"/>
        <w:rPr>
          <w:rFonts w:ascii="Times New Roman" w:eastAsia="宋体" w:hAnsi="Times New Roman" w:cs="Times New Roman"/>
          <w:kern w:val="0"/>
          <w:sz w:val="28"/>
          <w:szCs w:val="28"/>
          <w:lang w:val="pt-BR"/>
        </w:rPr>
      </w:pPr>
    </w:p>
    <w:p w:rsidR="00CA03B2" w:rsidRDefault="00CA03B2" w:rsidP="006940AA">
      <w:pPr>
        <w:autoSpaceDE w:val="0"/>
        <w:autoSpaceDN w:val="0"/>
        <w:adjustRightInd w:val="0"/>
        <w:jc w:val="center"/>
        <w:rPr>
          <w:rFonts w:ascii="Times New Roman" w:eastAsia="宋体" w:hAnsi="Times New Roman" w:cs="Times New Roman"/>
          <w:kern w:val="0"/>
          <w:sz w:val="28"/>
          <w:szCs w:val="28"/>
          <w:lang w:val="pt-BR"/>
        </w:rPr>
      </w:pPr>
    </w:p>
    <w:p w:rsidR="00CA03B2" w:rsidRPr="007D3326" w:rsidRDefault="00CA03B2" w:rsidP="006940AA">
      <w:pPr>
        <w:autoSpaceDE w:val="0"/>
        <w:autoSpaceDN w:val="0"/>
        <w:adjustRightInd w:val="0"/>
        <w:jc w:val="center"/>
        <w:rPr>
          <w:rFonts w:ascii="Times New Roman" w:eastAsia="宋体" w:hAnsi="Times New Roman" w:cs="Times New Roman"/>
          <w:kern w:val="0"/>
          <w:sz w:val="28"/>
          <w:szCs w:val="28"/>
          <w:lang w:val="pt-BR"/>
        </w:rPr>
      </w:pPr>
    </w:p>
    <w:p w:rsidR="00CA03B2" w:rsidRDefault="00CA03B2" w:rsidP="006940AA">
      <w:pPr>
        <w:autoSpaceDE w:val="0"/>
        <w:autoSpaceDN w:val="0"/>
        <w:adjustRightInd w:val="0"/>
        <w:jc w:val="center"/>
        <w:rPr>
          <w:rFonts w:ascii="Times New Roman" w:eastAsia="宋体" w:hAnsi="Times New Roman" w:cs="Times New Roman"/>
          <w:kern w:val="0"/>
          <w:sz w:val="28"/>
          <w:szCs w:val="28"/>
          <w:lang w:val="pt-BR"/>
        </w:rPr>
      </w:pPr>
    </w:p>
    <w:p w:rsidR="006940AA" w:rsidRPr="00114654" w:rsidRDefault="006940AA" w:rsidP="00114654">
      <w:pPr>
        <w:spacing w:line="360" w:lineRule="auto"/>
        <w:ind w:firstLineChars="500" w:firstLine="1400"/>
        <w:rPr>
          <w:rFonts w:ascii="Times New Roman" w:eastAsia="宋体" w:hAnsi="宋体" w:cs="Times New Roman"/>
          <w:kern w:val="0"/>
          <w:sz w:val="28"/>
          <w:szCs w:val="28"/>
        </w:rPr>
      </w:pPr>
      <w:r w:rsidRPr="006940AA">
        <w:rPr>
          <w:rFonts w:ascii="Times New Roman" w:eastAsia="宋体" w:hAnsi="Times New Roman" w:cs="Times New Roman"/>
          <w:kern w:val="0"/>
          <w:sz w:val="28"/>
          <w:szCs w:val="28"/>
        </w:rPr>
        <w:t>主编单位：</w:t>
      </w:r>
      <w:r w:rsidRPr="006940AA">
        <w:rPr>
          <w:rFonts w:ascii="Times New Roman" w:eastAsia="宋体" w:hAnsi="宋体" w:cs="Times New Roman"/>
          <w:kern w:val="0"/>
          <w:sz w:val="28"/>
          <w:szCs w:val="28"/>
        </w:rPr>
        <w:t>中国化学工程第十四建设有限公司</w:t>
      </w:r>
    </w:p>
    <w:p w:rsidR="006940AA" w:rsidRPr="006940AA" w:rsidRDefault="006940AA" w:rsidP="006940AA">
      <w:pPr>
        <w:autoSpaceDE w:val="0"/>
        <w:autoSpaceDN w:val="0"/>
        <w:adjustRightInd w:val="0"/>
        <w:ind w:firstLineChars="514" w:firstLine="1439"/>
        <w:rPr>
          <w:rFonts w:ascii="Times New Roman" w:eastAsia="宋体" w:hAnsi="Times New Roman" w:cs="Times New Roman"/>
          <w:kern w:val="0"/>
          <w:sz w:val="28"/>
          <w:szCs w:val="28"/>
        </w:rPr>
      </w:pPr>
      <w:r w:rsidRPr="006940AA">
        <w:rPr>
          <w:rFonts w:ascii="Times New Roman" w:eastAsia="宋体" w:hAnsi="Times New Roman" w:cs="Times New Roman"/>
          <w:kern w:val="0"/>
          <w:sz w:val="28"/>
          <w:szCs w:val="28"/>
        </w:rPr>
        <w:t>批准部门：</w:t>
      </w:r>
      <w:r w:rsidRPr="006940AA">
        <w:rPr>
          <w:rFonts w:ascii="Times New Roman" w:eastAsia="宋体" w:hAnsi="Times New Roman" w:cs="Times New Roman"/>
          <w:bCs/>
          <w:kern w:val="0"/>
          <w:sz w:val="28"/>
          <w:szCs w:val="28"/>
        </w:rPr>
        <w:t>中华人民共和国工业和信息化部</w:t>
      </w:r>
    </w:p>
    <w:p w:rsidR="006940AA" w:rsidRPr="006940AA" w:rsidRDefault="006940AA" w:rsidP="006940AA">
      <w:pPr>
        <w:autoSpaceDE w:val="0"/>
        <w:autoSpaceDN w:val="0"/>
        <w:adjustRightInd w:val="0"/>
        <w:ind w:firstLineChars="514" w:firstLine="1439"/>
        <w:rPr>
          <w:rFonts w:ascii="Times New Roman" w:eastAsia="宋体" w:hAnsi="Times New Roman" w:cs="Times New Roman"/>
          <w:kern w:val="0"/>
          <w:sz w:val="28"/>
          <w:szCs w:val="28"/>
        </w:rPr>
      </w:pPr>
      <w:r w:rsidRPr="006940AA">
        <w:rPr>
          <w:rFonts w:ascii="Times New Roman" w:eastAsia="宋体" w:hAnsi="Times New Roman" w:cs="Times New Roman"/>
          <w:kern w:val="0"/>
          <w:sz w:val="28"/>
          <w:szCs w:val="28"/>
        </w:rPr>
        <w:t>实施日期：</w:t>
      </w:r>
      <w:r w:rsidRPr="006940AA">
        <w:rPr>
          <w:rFonts w:ascii="Times New Roman" w:eastAsia="宋体" w:hAnsi="Times New Roman" w:cs="Times New Roman"/>
          <w:kern w:val="0"/>
          <w:sz w:val="28"/>
          <w:szCs w:val="28"/>
        </w:rPr>
        <w:t xml:space="preserve">2 0 </w:t>
      </w:r>
      <w:r w:rsidR="0059085B" w:rsidRPr="006940AA">
        <w:rPr>
          <w:rFonts w:ascii="Times New Roman" w:eastAsia="宋体" w:hAnsi="Times New Roman" w:cs="Times New Roman"/>
          <w:kern w:val="0"/>
          <w:sz w:val="28"/>
          <w:szCs w:val="28"/>
        </w:rPr>
        <w:t xml:space="preserve">X </w:t>
      </w:r>
      <w:r w:rsidRPr="006940AA">
        <w:rPr>
          <w:rFonts w:ascii="Times New Roman" w:eastAsia="宋体" w:hAnsi="Times New Roman" w:cs="Times New Roman"/>
          <w:kern w:val="0"/>
          <w:sz w:val="28"/>
          <w:szCs w:val="28"/>
        </w:rPr>
        <w:t xml:space="preserve">X </w:t>
      </w:r>
      <w:r w:rsidRPr="006940AA">
        <w:rPr>
          <w:rFonts w:ascii="Times New Roman" w:eastAsia="宋体" w:hAnsi="Times New Roman" w:cs="Times New Roman"/>
          <w:kern w:val="0"/>
          <w:sz w:val="28"/>
          <w:szCs w:val="28"/>
        </w:rPr>
        <w:t>年</w:t>
      </w:r>
      <w:r w:rsidRPr="006940AA">
        <w:rPr>
          <w:rFonts w:ascii="Times New Roman" w:eastAsia="宋体" w:hAnsi="Times New Roman" w:cs="Times New Roman"/>
          <w:kern w:val="0"/>
          <w:sz w:val="28"/>
          <w:szCs w:val="28"/>
        </w:rPr>
        <w:t xml:space="preserve"> X X </w:t>
      </w:r>
      <w:r w:rsidRPr="006940AA">
        <w:rPr>
          <w:rFonts w:ascii="Times New Roman" w:eastAsia="宋体" w:hAnsi="Times New Roman" w:cs="Times New Roman"/>
          <w:kern w:val="0"/>
          <w:sz w:val="28"/>
          <w:szCs w:val="28"/>
        </w:rPr>
        <w:t>月</w:t>
      </w:r>
      <w:r w:rsidRPr="006940AA">
        <w:rPr>
          <w:rFonts w:ascii="Times New Roman" w:eastAsia="宋体" w:hAnsi="Times New Roman" w:cs="Times New Roman"/>
          <w:kern w:val="0"/>
          <w:sz w:val="28"/>
          <w:szCs w:val="28"/>
        </w:rPr>
        <w:t xml:space="preserve"> X X </w:t>
      </w:r>
      <w:r w:rsidRPr="006940AA">
        <w:rPr>
          <w:rFonts w:ascii="Times New Roman" w:eastAsia="宋体" w:hAnsi="Times New Roman" w:cs="Times New Roman"/>
          <w:kern w:val="0"/>
          <w:sz w:val="28"/>
          <w:szCs w:val="28"/>
        </w:rPr>
        <w:t>日</w:t>
      </w:r>
    </w:p>
    <w:p w:rsidR="006940AA" w:rsidRPr="006940AA" w:rsidRDefault="006940AA" w:rsidP="006940AA">
      <w:pPr>
        <w:autoSpaceDE w:val="0"/>
        <w:autoSpaceDN w:val="0"/>
        <w:adjustRightInd w:val="0"/>
        <w:jc w:val="left"/>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left"/>
        <w:rPr>
          <w:rFonts w:ascii="Times New Roman" w:eastAsia="宋体" w:hAnsi="Times New Roman" w:cs="Times New Roman"/>
          <w:kern w:val="0"/>
          <w:sz w:val="28"/>
          <w:szCs w:val="28"/>
        </w:rPr>
      </w:pPr>
    </w:p>
    <w:p w:rsidR="006940AA" w:rsidRPr="006940AA" w:rsidRDefault="006940AA" w:rsidP="006940AA">
      <w:pPr>
        <w:autoSpaceDE w:val="0"/>
        <w:autoSpaceDN w:val="0"/>
        <w:adjustRightInd w:val="0"/>
        <w:jc w:val="center"/>
        <w:rPr>
          <w:rFonts w:ascii="Times New Roman" w:eastAsia="宋体" w:hAnsi="Times New Roman" w:cs="Times New Roman"/>
          <w:kern w:val="0"/>
          <w:sz w:val="28"/>
          <w:szCs w:val="28"/>
        </w:rPr>
      </w:pPr>
      <w:r w:rsidRPr="006940AA">
        <w:rPr>
          <w:rFonts w:ascii="Times New Roman" w:eastAsia="宋体" w:hAnsi="Times New Roman" w:cs="Times New Roman"/>
          <w:kern w:val="0"/>
          <w:sz w:val="28"/>
          <w:szCs w:val="28"/>
        </w:rPr>
        <w:t>XXXXXXX</w:t>
      </w:r>
      <w:r w:rsidRPr="006940AA">
        <w:rPr>
          <w:rFonts w:ascii="Times New Roman" w:eastAsia="宋体" w:hAnsi="Times New Roman" w:cs="Times New Roman"/>
          <w:kern w:val="0"/>
          <w:sz w:val="28"/>
          <w:szCs w:val="28"/>
        </w:rPr>
        <w:t>出版社</w:t>
      </w:r>
    </w:p>
    <w:p w:rsidR="006940AA" w:rsidRPr="006940AA" w:rsidRDefault="006940AA" w:rsidP="006940AA">
      <w:pPr>
        <w:autoSpaceDE w:val="0"/>
        <w:autoSpaceDN w:val="0"/>
        <w:adjustRightInd w:val="0"/>
        <w:jc w:val="center"/>
        <w:rPr>
          <w:rFonts w:ascii="Times New Roman" w:eastAsia="宋体" w:hAnsi="Times New Roman" w:cs="Times New Roman"/>
          <w:kern w:val="0"/>
          <w:sz w:val="28"/>
          <w:szCs w:val="28"/>
        </w:rPr>
        <w:sectPr w:rsidR="006940AA" w:rsidRPr="006940AA" w:rsidSect="00B73290">
          <w:footerReference w:type="first" r:id="rId10"/>
          <w:pgSz w:w="11906" w:h="16838"/>
          <w:pgMar w:top="1134" w:right="1134" w:bottom="1134" w:left="1134" w:header="851" w:footer="992" w:gutter="0"/>
          <w:pgNumType w:fmt="upperRoman" w:start="1"/>
          <w:cols w:space="720"/>
          <w:docGrid w:type="lines" w:linePitch="312"/>
        </w:sectPr>
      </w:pPr>
      <w:r w:rsidRPr="006940AA">
        <w:rPr>
          <w:rFonts w:ascii="Times New Roman" w:eastAsia="宋体" w:hAnsi="Times New Roman" w:cs="Times New Roman"/>
          <w:kern w:val="0"/>
          <w:sz w:val="28"/>
          <w:szCs w:val="28"/>
        </w:rPr>
        <w:t>20</w:t>
      </w:r>
      <w:r w:rsidR="0059085B" w:rsidRPr="006940AA">
        <w:rPr>
          <w:rFonts w:ascii="Times New Roman" w:eastAsia="宋体" w:hAnsi="Times New Roman" w:cs="Times New Roman"/>
          <w:kern w:val="0"/>
          <w:sz w:val="28"/>
          <w:szCs w:val="28"/>
        </w:rPr>
        <w:t>X</w:t>
      </w:r>
      <w:r w:rsidRPr="006940AA">
        <w:rPr>
          <w:rFonts w:ascii="Times New Roman" w:eastAsia="宋体" w:hAnsi="Times New Roman" w:cs="Times New Roman"/>
          <w:kern w:val="0"/>
          <w:sz w:val="28"/>
          <w:szCs w:val="28"/>
        </w:rPr>
        <w:t>X</w:t>
      </w:r>
      <w:r w:rsidRPr="006940AA">
        <w:rPr>
          <w:rFonts w:ascii="Times New Roman" w:eastAsia="宋体" w:hAnsi="Times New Roman" w:cs="Times New Roman"/>
          <w:kern w:val="0"/>
          <w:sz w:val="28"/>
          <w:szCs w:val="28"/>
        </w:rPr>
        <w:t>年</w:t>
      </w:r>
      <w:r w:rsidRPr="006940AA">
        <w:rPr>
          <w:rFonts w:ascii="Times New Roman" w:eastAsia="宋体" w:hAnsi="Times New Roman" w:cs="Times New Roman"/>
          <w:kern w:val="0"/>
          <w:sz w:val="28"/>
          <w:szCs w:val="28"/>
        </w:rPr>
        <w:t xml:space="preserve"> </w:t>
      </w:r>
      <w:r w:rsidR="00411561">
        <w:rPr>
          <w:rFonts w:ascii="Times New Roman" w:eastAsia="宋体" w:hAnsi="Times New Roman" w:cs="Times New Roman"/>
          <w:kern w:val="0"/>
          <w:sz w:val="28"/>
          <w:szCs w:val="28"/>
        </w:rPr>
        <w:t>北</w:t>
      </w:r>
      <w:r w:rsidR="003725A2">
        <w:rPr>
          <w:rFonts w:ascii="Times New Roman" w:eastAsia="宋体" w:hAnsi="Times New Roman" w:cs="Times New Roman" w:hint="eastAsia"/>
          <w:kern w:val="0"/>
          <w:sz w:val="28"/>
          <w:szCs w:val="28"/>
        </w:rPr>
        <w:t>京</w:t>
      </w:r>
    </w:p>
    <w:p w:rsidR="00411561" w:rsidRPr="00411561" w:rsidRDefault="0022609A" w:rsidP="00411561">
      <w:pPr>
        <w:spacing w:line="360" w:lineRule="auto"/>
        <w:ind w:left="4176" w:hangingChars="1300" w:hanging="4176"/>
        <w:rPr>
          <w:b/>
          <w:sz w:val="32"/>
          <w:szCs w:val="32"/>
        </w:rPr>
      </w:pPr>
      <w:r>
        <w:rPr>
          <w:rFonts w:hint="eastAsia"/>
          <w:b/>
          <w:sz w:val="32"/>
          <w:szCs w:val="32"/>
        </w:rPr>
        <w:lastRenderedPageBreak/>
        <w:t xml:space="preserve">                                                                                                                                                                                                                                                 </w:t>
      </w:r>
      <w:bookmarkStart w:id="0" w:name="_Toc22803317"/>
      <w:bookmarkStart w:id="1" w:name="_Toc22915009"/>
      <w:bookmarkStart w:id="2" w:name="_Toc23151119"/>
      <w:r w:rsidR="00411561">
        <w:rPr>
          <w:sz w:val="24"/>
          <w:szCs w:val="24"/>
        </w:rPr>
        <w:tab/>
      </w:r>
      <w:r w:rsidR="00411561">
        <w:rPr>
          <w:rFonts w:hint="eastAsia"/>
          <w:sz w:val="24"/>
          <w:szCs w:val="24"/>
        </w:rPr>
        <w:t>前</w:t>
      </w:r>
      <w:r w:rsidR="00411561">
        <w:rPr>
          <w:rFonts w:hint="eastAsia"/>
          <w:sz w:val="24"/>
          <w:szCs w:val="24"/>
        </w:rPr>
        <w:t xml:space="preserve">      </w:t>
      </w:r>
      <w:r w:rsidR="00411561">
        <w:rPr>
          <w:rFonts w:hint="eastAsia"/>
          <w:sz w:val="24"/>
          <w:szCs w:val="24"/>
        </w:rPr>
        <w:t>言</w:t>
      </w:r>
      <w:bookmarkEnd w:id="0"/>
      <w:bookmarkEnd w:id="1"/>
      <w:bookmarkEnd w:id="2"/>
    </w:p>
    <w:p w:rsidR="00411561" w:rsidRDefault="00411561" w:rsidP="00411561">
      <w:pPr>
        <w:spacing w:line="360" w:lineRule="auto"/>
        <w:ind w:firstLineChars="200" w:firstLine="480"/>
        <w:rPr>
          <w:rFonts w:ascii="Times New Roman" w:eastAsia="宋体" w:hAnsi="宋体" w:cs="Times New Roman"/>
          <w:color w:val="000000"/>
          <w:sz w:val="24"/>
          <w:szCs w:val="24"/>
        </w:rPr>
      </w:pPr>
    </w:p>
    <w:p w:rsidR="00411561" w:rsidRDefault="00AA59EF" w:rsidP="00411561">
      <w:pPr>
        <w:spacing w:line="360" w:lineRule="auto"/>
        <w:ind w:firstLineChars="200" w:firstLine="480"/>
        <w:rPr>
          <w:rFonts w:ascii="Times New Roman" w:eastAsia="宋体" w:hAnsi="宋体" w:cs="Times New Roman"/>
          <w:color w:val="000000"/>
          <w:sz w:val="24"/>
          <w:szCs w:val="24"/>
        </w:rPr>
      </w:pPr>
      <w:r>
        <w:rPr>
          <w:rFonts w:ascii="Times New Roman" w:eastAsia="宋体" w:hAnsi="宋体" w:cs="Times New Roman" w:hint="eastAsia"/>
          <w:color w:val="000000"/>
          <w:sz w:val="24"/>
          <w:szCs w:val="24"/>
        </w:rPr>
        <w:t>本标准</w:t>
      </w:r>
      <w:r w:rsidR="00411561" w:rsidRPr="00C53D45">
        <w:rPr>
          <w:rFonts w:ascii="Times New Roman" w:eastAsia="宋体" w:hAnsi="宋体" w:cs="Times New Roman" w:hint="eastAsia"/>
          <w:color w:val="000000"/>
          <w:sz w:val="24"/>
          <w:szCs w:val="24"/>
        </w:rPr>
        <w:t>根据“工业和信息化部办公厅关于印发</w:t>
      </w:r>
      <w:r w:rsidR="00411561" w:rsidRPr="00C53D45">
        <w:rPr>
          <w:rFonts w:ascii="Times New Roman" w:eastAsia="宋体" w:hAnsi="宋体" w:cs="Times New Roman" w:hint="eastAsia"/>
          <w:color w:val="000000"/>
          <w:sz w:val="24"/>
          <w:szCs w:val="24"/>
        </w:rPr>
        <w:t>2018</w:t>
      </w:r>
      <w:r w:rsidR="00411561" w:rsidRPr="00C53D45">
        <w:rPr>
          <w:rFonts w:ascii="Times New Roman" w:eastAsia="宋体" w:hAnsi="宋体" w:cs="Times New Roman" w:hint="eastAsia"/>
          <w:color w:val="000000"/>
          <w:sz w:val="24"/>
          <w:szCs w:val="24"/>
        </w:rPr>
        <w:t>年第三批行业标准制修订和外文版项目计划的通知”（工信厅科［</w:t>
      </w:r>
      <w:r w:rsidR="00411561" w:rsidRPr="00C53D45">
        <w:rPr>
          <w:rFonts w:ascii="Times New Roman" w:eastAsia="宋体" w:hAnsi="宋体" w:cs="Times New Roman" w:hint="eastAsia"/>
          <w:color w:val="000000"/>
          <w:sz w:val="24"/>
          <w:szCs w:val="24"/>
        </w:rPr>
        <w:t>2018</w:t>
      </w:r>
      <w:r w:rsidR="00411561" w:rsidRPr="00C53D45">
        <w:rPr>
          <w:rFonts w:ascii="Times New Roman" w:eastAsia="宋体" w:hAnsi="宋体" w:cs="Times New Roman" w:hint="eastAsia"/>
          <w:color w:val="000000"/>
          <w:sz w:val="24"/>
          <w:szCs w:val="24"/>
        </w:rPr>
        <w:t>］</w:t>
      </w:r>
      <w:r w:rsidR="00411561" w:rsidRPr="00C53D45">
        <w:rPr>
          <w:rFonts w:ascii="Times New Roman" w:eastAsia="宋体" w:hAnsi="宋体" w:cs="Times New Roman" w:hint="eastAsia"/>
          <w:color w:val="000000"/>
          <w:sz w:val="24"/>
          <w:szCs w:val="24"/>
        </w:rPr>
        <w:t>54</w:t>
      </w:r>
      <w:r w:rsidR="00411561" w:rsidRPr="00C53D45">
        <w:rPr>
          <w:rFonts w:ascii="Times New Roman" w:eastAsia="宋体" w:hAnsi="宋体" w:cs="Times New Roman" w:hint="eastAsia"/>
          <w:color w:val="000000"/>
          <w:sz w:val="24"/>
          <w:szCs w:val="24"/>
        </w:rPr>
        <w:t>号）的安排，由中国石油和化工勘察设计协会为主编部门，中国化学工程第十四建设有限公司为主编单位对行业标准《</w:t>
      </w:r>
      <w:r w:rsidR="00411561">
        <w:rPr>
          <w:rFonts w:ascii="Times New Roman" w:eastAsia="宋体" w:hAnsi="宋体" w:cs="Times New Roman" w:hint="eastAsia"/>
          <w:sz w:val="24"/>
          <w:szCs w:val="24"/>
        </w:rPr>
        <w:t>化工</w:t>
      </w:r>
      <w:r w:rsidR="00411561">
        <w:rPr>
          <w:rFonts w:ascii="Times New Roman" w:eastAsia="宋体" w:hAnsi="宋体" w:cs="Times New Roman"/>
          <w:sz w:val="24"/>
          <w:szCs w:val="24"/>
        </w:rPr>
        <w:t>设备安装工程质量检验评定标准</w:t>
      </w:r>
      <w:r w:rsidR="00411561">
        <w:rPr>
          <w:rFonts w:ascii="Times New Roman" w:eastAsia="宋体" w:hAnsi="宋体" w:cs="Times New Roman" w:hint="eastAsia"/>
          <w:color w:val="000000"/>
          <w:sz w:val="24"/>
          <w:szCs w:val="24"/>
        </w:rPr>
        <w:t>》进行修订</w:t>
      </w:r>
      <w:r w:rsidR="00411561" w:rsidRPr="00C53D45">
        <w:rPr>
          <w:rFonts w:ascii="Times New Roman" w:eastAsia="宋体" w:hAnsi="宋体" w:cs="Times New Roman" w:hint="eastAsia"/>
          <w:color w:val="000000"/>
          <w:sz w:val="24"/>
          <w:szCs w:val="24"/>
        </w:rPr>
        <w:t>。</w:t>
      </w:r>
    </w:p>
    <w:p w:rsidR="00411561" w:rsidRPr="0022609A" w:rsidRDefault="00AA59EF" w:rsidP="00411561">
      <w:pPr>
        <w:spacing w:line="360" w:lineRule="auto"/>
        <w:ind w:firstLineChars="200" w:firstLine="480"/>
        <w:rPr>
          <w:rFonts w:ascii="Times New Roman" w:eastAsia="宋体" w:hAnsi="宋体" w:cs="Times New Roman"/>
          <w:color w:val="000000"/>
          <w:sz w:val="24"/>
          <w:szCs w:val="24"/>
        </w:rPr>
      </w:pPr>
      <w:r>
        <w:rPr>
          <w:rFonts w:ascii="Times New Roman" w:eastAsia="宋体" w:hAnsi="宋体" w:cs="Times New Roman" w:hint="eastAsia"/>
          <w:color w:val="000000"/>
          <w:sz w:val="24"/>
          <w:szCs w:val="24"/>
        </w:rPr>
        <w:t>本标准</w:t>
      </w:r>
      <w:r w:rsidR="00411561" w:rsidRPr="0022609A">
        <w:rPr>
          <w:rFonts w:ascii="Times New Roman" w:eastAsia="宋体" w:hAnsi="宋体" w:cs="Times New Roman" w:hint="eastAsia"/>
          <w:color w:val="000000"/>
          <w:sz w:val="24"/>
          <w:szCs w:val="24"/>
        </w:rPr>
        <w:t>自实施之日起代替《化工</w:t>
      </w:r>
      <w:r w:rsidR="00411561" w:rsidRPr="0022609A">
        <w:rPr>
          <w:rFonts w:ascii="Times New Roman" w:eastAsia="宋体" w:hAnsi="宋体" w:cs="Times New Roman"/>
          <w:color w:val="000000"/>
          <w:sz w:val="24"/>
          <w:szCs w:val="24"/>
        </w:rPr>
        <w:t>设备安装工程质量检验评定标准</w:t>
      </w:r>
      <w:r w:rsidR="00411561" w:rsidRPr="0022609A">
        <w:rPr>
          <w:rFonts w:ascii="Times New Roman" w:eastAsia="宋体" w:hAnsi="宋体" w:cs="Times New Roman" w:hint="eastAsia"/>
          <w:color w:val="000000"/>
          <w:sz w:val="24"/>
          <w:szCs w:val="24"/>
        </w:rPr>
        <w:t>》</w:t>
      </w:r>
      <w:r w:rsidR="00411561" w:rsidRPr="0022609A">
        <w:rPr>
          <w:rFonts w:ascii="Times New Roman" w:eastAsia="宋体" w:hAnsi="宋体" w:cs="Times New Roman" w:hint="eastAsia"/>
          <w:color w:val="000000"/>
          <w:sz w:val="24"/>
          <w:szCs w:val="24"/>
        </w:rPr>
        <w:t>HG</w:t>
      </w:r>
      <w:r w:rsidR="00411561" w:rsidRPr="0022609A">
        <w:rPr>
          <w:rFonts w:ascii="Times New Roman" w:eastAsia="宋体" w:hAnsi="宋体" w:cs="Times New Roman"/>
          <w:color w:val="000000"/>
          <w:sz w:val="24"/>
          <w:szCs w:val="24"/>
        </w:rPr>
        <w:t>20236-</w:t>
      </w:r>
      <w:r w:rsidR="00411561" w:rsidRPr="0022609A">
        <w:rPr>
          <w:rFonts w:ascii="Times New Roman" w:eastAsia="宋体" w:hAnsi="宋体" w:cs="Times New Roman" w:hint="eastAsia"/>
          <w:color w:val="000000"/>
          <w:sz w:val="24"/>
          <w:szCs w:val="24"/>
        </w:rPr>
        <w:t>1993(2009)</w:t>
      </w:r>
      <w:r w:rsidR="00411561" w:rsidRPr="0022609A">
        <w:rPr>
          <w:rFonts w:ascii="Times New Roman" w:eastAsia="宋体" w:hAnsi="宋体" w:cs="Times New Roman" w:hint="eastAsia"/>
          <w:color w:val="000000"/>
          <w:sz w:val="24"/>
          <w:szCs w:val="24"/>
        </w:rPr>
        <w:t>。</w:t>
      </w:r>
    </w:p>
    <w:p w:rsidR="00411561" w:rsidRDefault="00AA59EF" w:rsidP="00411561">
      <w:pPr>
        <w:spacing w:line="360" w:lineRule="auto"/>
        <w:ind w:firstLineChars="200" w:firstLine="480"/>
        <w:rPr>
          <w:rFonts w:ascii="Times New Roman" w:eastAsia="宋体" w:hAnsi="宋体" w:cs="Times New Roman"/>
          <w:color w:val="000000"/>
          <w:sz w:val="24"/>
          <w:szCs w:val="24"/>
        </w:rPr>
      </w:pPr>
      <w:r>
        <w:rPr>
          <w:rFonts w:ascii="Times New Roman" w:eastAsia="宋体" w:hAnsi="宋体" w:cs="Times New Roman" w:hint="eastAsia"/>
          <w:color w:val="000000"/>
          <w:sz w:val="24"/>
          <w:szCs w:val="24"/>
        </w:rPr>
        <w:t>本标准</w:t>
      </w:r>
      <w:r w:rsidR="00411561" w:rsidRPr="0022609A">
        <w:rPr>
          <w:rFonts w:ascii="Times New Roman" w:eastAsia="宋体" w:hAnsi="宋体" w:cs="Times New Roman" w:hint="eastAsia"/>
          <w:color w:val="000000"/>
          <w:sz w:val="24"/>
          <w:szCs w:val="24"/>
        </w:rPr>
        <w:t>编制组经广泛的调查研究，认真总结和吸收了我国化工及相关行业建设项目</w:t>
      </w:r>
      <w:r w:rsidR="00411561">
        <w:rPr>
          <w:rFonts w:ascii="Times New Roman" w:eastAsia="宋体" w:hAnsi="宋体" w:cs="Times New Roman" w:hint="eastAsia"/>
          <w:color w:val="000000"/>
          <w:sz w:val="24"/>
          <w:szCs w:val="24"/>
        </w:rPr>
        <w:t>化工设备安装工程和工程质量验收方面</w:t>
      </w:r>
      <w:r w:rsidR="00411561" w:rsidRPr="0022609A">
        <w:rPr>
          <w:rFonts w:ascii="Times New Roman" w:eastAsia="宋体" w:hAnsi="宋体" w:cs="Times New Roman" w:hint="eastAsia"/>
          <w:color w:val="000000"/>
          <w:sz w:val="24"/>
          <w:szCs w:val="24"/>
        </w:rPr>
        <w:t>的经验，参考有关国际标准和国外先进标准，并在广泛征求意见的基础上，修订本规范。</w:t>
      </w:r>
    </w:p>
    <w:p w:rsidR="00411561" w:rsidRDefault="00AA59EF" w:rsidP="00411561">
      <w:pPr>
        <w:spacing w:line="360" w:lineRule="auto"/>
        <w:ind w:firstLineChars="200" w:firstLine="480"/>
        <w:rPr>
          <w:rFonts w:ascii="宋体" w:eastAsia="宋体" w:hAnsi="宋体" w:cs="Times New Roman"/>
          <w:sz w:val="24"/>
          <w:szCs w:val="24"/>
        </w:rPr>
      </w:pPr>
      <w:r>
        <w:rPr>
          <w:rFonts w:ascii="Times New Roman" w:eastAsia="宋体" w:hAnsi="宋体" w:cs="Times New Roman" w:hint="eastAsia"/>
          <w:color w:val="000000"/>
          <w:sz w:val="24"/>
          <w:szCs w:val="24"/>
        </w:rPr>
        <w:t>本标准</w:t>
      </w:r>
      <w:r w:rsidR="00411561" w:rsidRPr="003B7796">
        <w:rPr>
          <w:rFonts w:ascii="Times New Roman" w:eastAsia="宋体" w:hAnsi="宋体" w:cs="Times New Roman" w:hint="eastAsia"/>
          <w:color w:val="000000"/>
          <w:sz w:val="24"/>
          <w:szCs w:val="24"/>
        </w:rPr>
        <w:t>共分</w:t>
      </w:r>
      <w:r w:rsidR="00411561">
        <w:rPr>
          <w:rFonts w:ascii="Times New Roman" w:eastAsia="宋体" w:hAnsi="宋体" w:cs="Times New Roman" w:hint="eastAsia"/>
          <w:color w:val="000000"/>
          <w:sz w:val="24"/>
          <w:szCs w:val="24"/>
        </w:rPr>
        <w:t>11</w:t>
      </w:r>
      <w:r w:rsidR="00411561" w:rsidRPr="003B7796">
        <w:rPr>
          <w:rFonts w:ascii="Times New Roman" w:eastAsia="宋体" w:hAnsi="宋体" w:cs="Times New Roman" w:hint="eastAsia"/>
          <w:color w:val="000000"/>
          <w:sz w:val="24"/>
          <w:szCs w:val="24"/>
        </w:rPr>
        <w:t>章和</w:t>
      </w:r>
      <w:r w:rsidR="00411561">
        <w:rPr>
          <w:rFonts w:ascii="Times New Roman" w:eastAsia="宋体" w:hAnsi="宋体" w:cs="Times New Roman" w:hint="eastAsia"/>
          <w:color w:val="000000"/>
          <w:sz w:val="24"/>
          <w:szCs w:val="24"/>
        </w:rPr>
        <w:t>6</w:t>
      </w:r>
      <w:r w:rsidR="00411561" w:rsidRPr="003B7796">
        <w:rPr>
          <w:rFonts w:ascii="Times New Roman" w:eastAsia="宋体" w:hAnsi="宋体" w:cs="Times New Roman" w:hint="eastAsia"/>
          <w:color w:val="000000"/>
          <w:sz w:val="24"/>
          <w:szCs w:val="24"/>
        </w:rPr>
        <w:t>个附录。</w:t>
      </w:r>
      <w:r w:rsidR="00411561">
        <w:rPr>
          <w:rFonts w:ascii="宋体" w:eastAsia="宋体" w:hAnsi="宋体" w:cs="Times New Roman" w:hint="eastAsia"/>
          <w:sz w:val="24"/>
          <w:szCs w:val="24"/>
        </w:rPr>
        <w:t>主要技术内容包括：总则、术语、基本规定、整体设备安装、设备现场组装、设备现场焊接、储罐预制安装、试验、设备防腐蚀、设备绝热等。</w:t>
      </w:r>
    </w:p>
    <w:p w:rsidR="00411561" w:rsidRDefault="00411561" w:rsidP="00411561">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本次修订的主要技术内容是：</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1</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《化工</w:t>
      </w:r>
      <w:r>
        <w:rPr>
          <w:rFonts w:ascii="Times New Roman" w:eastAsia="宋体" w:hAnsi="宋体" w:cs="Times New Roman"/>
          <w:sz w:val="24"/>
          <w:szCs w:val="24"/>
        </w:rPr>
        <w:t>设备安装工程质量检验评定标准</w:t>
      </w:r>
      <w:r>
        <w:rPr>
          <w:rFonts w:ascii="Times New Roman" w:eastAsia="宋体" w:hAnsi="宋体" w:cs="Times New Roman" w:hint="eastAsia"/>
          <w:sz w:val="24"/>
          <w:szCs w:val="24"/>
        </w:rPr>
        <w:t>》</w:t>
      </w:r>
      <w:r>
        <w:rPr>
          <w:rFonts w:ascii="Times New Roman" w:eastAsia="宋体" w:hAnsi="宋体" w:cs="Times New Roman" w:hint="eastAsia"/>
          <w:sz w:val="24"/>
          <w:szCs w:val="24"/>
        </w:rPr>
        <w:t>HG</w:t>
      </w:r>
      <w:r>
        <w:rPr>
          <w:rFonts w:ascii="Times New Roman" w:eastAsia="宋体" w:hAnsi="宋体" w:cs="Times New Roman"/>
          <w:sz w:val="24"/>
          <w:szCs w:val="24"/>
        </w:rPr>
        <w:t>20236-</w:t>
      </w:r>
      <w:r>
        <w:rPr>
          <w:rFonts w:ascii="Times New Roman" w:eastAsia="宋体" w:hAnsi="宋体" w:cs="Times New Roman" w:hint="eastAsia"/>
          <w:sz w:val="24"/>
          <w:szCs w:val="24"/>
        </w:rPr>
        <w:t xml:space="preserve">1993(2009) </w:t>
      </w:r>
      <w:r>
        <w:rPr>
          <w:rFonts w:ascii="Times New Roman" w:eastAsia="宋体" w:hAnsi="宋体" w:cs="Times New Roman" w:hint="eastAsia"/>
          <w:sz w:val="24"/>
          <w:szCs w:val="24"/>
        </w:rPr>
        <w:t>名称调整为</w:t>
      </w:r>
      <w:r>
        <w:rPr>
          <w:rFonts w:ascii="Times New Roman" w:eastAsia="宋体" w:hAnsi="宋体" w:cs="Times New Roman"/>
          <w:sz w:val="24"/>
          <w:szCs w:val="24"/>
        </w:rPr>
        <w:t>《</w:t>
      </w:r>
      <w:r>
        <w:rPr>
          <w:rFonts w:ascii="Times New Roman" w:eastAsia="宋体" w:hAnsi="宋体" w:cs="Times New Roman" w:hint="eastAsia"/>
          <w:sz w:val="24"/>
          <w:szCs w:val="24"/>
        </w:rPr>
        <w:t>化工设备安装工程施工质量验收标准</w:t>
      </w:r>
      <w:r>
        <w:rPr>
          <w:rFonts w:ascii="Times New Roman" w:eastAsia="宋体" w:hAnsi="宋体" w:cs="Times New Roman"/>
          <w:sz w:val="24"/>
          <w:szCs w:val="24"/>
        </w:rPr>
        <w:t>》</w:t>
      </w:r>
      <w:r>
        <w:rPr>
          <w:rFonts w:ascii="Times New Roman" w:eastAsia="宋体" w:hAnsi="宋体" w:cs="Times New Roman" w:hint="eastAsia"/>
          <w:sz w:val="24"/>
          <w:szCs w:val="24"/>
        </w:rPr>
        <w:t>。</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2</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原条文中有关质量“检验和评定”的内容全部修改为“质量验收”。</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3</w:t>
      </w:r>
      <w:r w:rsidR="00FA4543">
        <w:rPr>
          <w:rFonts w:ascii="Times New Roman" w:eastAsia="宋体" w:hAnsi="宋体" w:cs="Times New Roman" w:hint="eastAsia"/>
          <w:sz w:val="24"/>
          <w:szCs w:val="24"/>
        </w:rPr>
        <w:t xml:space="preserve">  </w:t>
      </w:r>
      <w:r w:rsidRPr="006575C6">
        <w:rPr>
          <w:rFonts w:ascii="Times New Roman" w:eastAsia="宋体" w:hAnsi="宋体" w:cs="Times New Roman" w:hint="eastAsia"/>
          <w:sz w:val="24"/>
          <w:szCs w:val="24"/>
        </w:rPr>
        <w:t>删除了对工程</w:t>
      </w:r>
      <w:r w:rsidRPr="006575C6">
        <w:rPr>
          <w:rFonts w:ascii="Times New Roman" w:eastAsia="宋体" w:hAnsi="宋体" w:cs="Times New Roman"/>
          <w:sz w:val="24"/>
          <w:szCs w:val="24"/>
        </w:rPr>
        <w:t>"</w:t>
      </w:r>
      <w:r w:rsidRPr="006575C6">
        <w:rPr>
          <w:rFonts w:ascii="Times New Roman" w:eastAsia="宋体" w:hAnsi="宋体" w:cs="Times New Roman" w:hint="eastAsia"/>
          <w:sz w:val="24"/>
          <w:szCs w:val="24"/>
        </w:rPr>
        <w:t>优良</w:t>
      </w:r>
      <w:r w:rsidRPr="006575C6">
        <w:rPr>
          <w:rFonts w:ascii="Times New Roman" w:eastAsia="宋体" w:hAnsi="宋体" w:cs="Times New Roman"/>
          <w:sz w:val="24"/>
          <w:szCs w:val="24"/>
        </w:rPr>
        <w:t>"</w:t>
      </w:r>
      <w:r w:rsidRPr="006575C6">
        <w:rPr>
          <w:rFonts w:ascii="Times New Roman" w:eastAsia="宋体" w:hAnsi="宋体" w:cs="Times New Roman" w:hint="eastAsia"/>
          <w:sz w:val="24"/>
          <w:szCs w:val="24"/>
        </w:rPr>
        <w:t>等级的评定规定，将检验项目修改为主控项目和一般项目。</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4</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第一章</w:t>
      </w:r>
      <w:r>
        <w:rPr>
          <w:rFonts w:ascii="Times New Roman" w:eastAsia="宋体" w:hAnsi="宋体" w:cs="Times New Roman" w:hint="eastAsia"/>
          <w:sz w:val="24"/>
          <w:szCs w:val="24"/>
        </w:rPr>
        <w:t xml:space="preserve">1.0.3 </w:t>
      </w:r>
      <w:r>
        <w:rPr>
          <w:rFonts w:ascii="Times New Roman" w:eastAsia="宋体" w:hAnsi="宋体" w:cs="Times New Roman" w:hint="eastAsia"/>
          <w:sz w:val="24"/>
          <w:szCs w:val="24"/>
        </w:rPr>
        <w:t>将已经作废的标准规范“《高压化工设备施工及验收规范》、《中低压化工设备施工及验收规范》、《化工塔类设备施工及验收规范》、《现场设备、工业管道焊接工程施工及验收规范》”修改为“《化工设备工程施工及验收规范》</w:t>
      </w:r>
      <w:r>
        <w:rPr>
          <w:rFonts w:ascii="Times New Roman" w:eastAsia="宋体" w:hAnsi="宋体" w:cs="Times New Roman" w:hint="eastAsia"/>
          <w:sz w:val="24"/>
          <w:szCs w:val="24"/>
        </w:rPr>
        <w:t>HG/T 20275-2017</w:t>
      </w:r>
      <w:r>
        <w:rPr>
          <w:rFonts w:ascii="Times New Roman" w:eastAsia="宋体" w:hAnsi="宋体" w:cs="Times New Roman" w:hint="eastAsia"/>
          <w:sz w:val="24"/>
          <w:szCs w:val="24"/>
        </w:rPr>
        <w:t>、《工业安装工程施工质量验收统一标准》</w:t>
      </w:r>
      <w:r>
        <w:rPr>
          <w:rFonts w:ascii="Times New Roman" w:eastAsia="宋体" w:hAnsi="宋体" w:cs="Times New Roman" w:hint="eastAsia"/>
          <w:sz w:val="24"/>
          <w:szCs w:val="24"/>
        </w:rPr>
        <w:t>GB50252-2018</w:t>
      </w:r>
      <w:r>
        <w:rPr>
          <w:rFonts w:ascii="Times New Roman" w:eastAsia="宋体" w:hAnsi="宋体" w:cs="Times New Roman" w:hint="eastAsia"/>
          <w:sz w:val="24"/>
          <w:szCs w:val="24"/>
        </w:rPr>
        <w:t>”以及防腐蚀、绝热工程施工质量验收规范。</w:t>
      </w:r>
    </w:p>
    <w:p w:rsidR="00411561" w:rsidRDefault="00411561" w:rsidP="00411561">
      <w:pPr>
        <w:spacing w:line="480" w:lineRule="exact"/>
        <w:ind w:left="480"/>
        <w:rPr>
          <w:rFonts w:ascii="Times New Roman" w:eastAsia="宋体" w:hAnsi="宋体" w:cs="Times New Roman"/>
          <w:sz w:val="24"/>
          <w:szCs w:val="24"/>
        </w:rPr>
      </w:pPr>
      <w:r>
        <w:rPr>
          <w:rFonts w:ascii="Times New Roman" w:eastAsia="宋体" w:hAnsi="宋体" w:cs="Times New Roman" w:hint="eastAsia"/>
          <w:sz w:val="24"/>
          <w:szCs w:val="24"/>
        </w:rPr>
        <w:t>5</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增加部分：</w:t>
      </w:r>
    </w:p>
    <w:p w:rsidR="00411561" w:rsidRDefault="00411561" w:rsidP="00411561">
      <w:pPr>
        <w:spacing w:line="480" w:lineRule="exact"/>
        <w:ind w:left="480" w:firstLineChars="100" w:firstLine="240"/>
        <w:rPr>
          <w:rFonts w:ascii="Times New Roman" w:eastAsia="宋体" w:hAnsi="宋体" w:cs="Times New Roman"/>
          <w:sz w:val="24"/>
          <w:szCs w:val="24"/>
        </w:rPr>
      </w:pPr>
      <w:r>
        <w:rPr>
          <w:rFonts w:ascii="Times New Roman" w:eastAsia="宋体" w:hAnsi="宋体" w:cs="Times New Roman" w:hint="eastAsia"/>
          <w:sz w:val="24"/>
          <w:szCs w:val="24"/>
        </w:rPr>
        <w:t>1</w:t>
      </w:r>
      <w:r>
        <w:rPr>
          <w:rFonts w:ascii="Times New Roman" w:eastAsia="宋体" w:hAnsi="宋体" w:cs="Times New Roman" w:hint="eastAsia"/>
          <w:sz w:val="24"/>
          <w:szCs w:val="24"/>
        </w:rPr>
        <w:t>）</w:t>
      </w:r>
      <w:r w:rsidR="00445ECE">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增加“检验人员的资格要求”；</w:t>
      </w:r>
    </w:p>
    <w:p w:rsidR="00411561" w:rsidRDefault="00411561" w:rsidP="00411561">
      <w:pPr>
        <w:spacing w:line="480" w:lineRule="exact"/>
        <w:ind w:left="480" w:firstLineChars="100" w:firstLine="240"/>
        <w:rPr>
          <w:rFonts w:ascii="Times New Roman" w:eastAsia="宋体" w:hAnsi="宋体" w:cs="Times New Roman"/>
          <w:sz w:val="24"/>
          <w:szCs w:val="24"/>
        </w:rPr>
      </w:pPr>
      <w:r>
        <w:rPr>
          <w:rFonts w:ascii="Times New Roman" w:eastAsia="宋体" w:hAnsi="宋体" w:cs="Times New Roman" w:hint="eastAsia"/>
          <w:sz w:val="24"/>
          <w:szCs w:val="24"/>
        </w:rPr>
        <w:t>2</w:t>
      </w:r>
      <w:r>
        <w:rPr>
          <w:rFonts w:ascii="Times New Roman" w:eastAsia="宋体" w:hAnsi="宋体" w:cs="Times New Roman" w:hint="eastAsia"/>
          <w:sz w:val="24"/>
          <w:szCs w:val="24"/>
        </w:rPr>
        <w:t>）</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增加“检验用计量器具的要求”；</w:t>
      </w:r>
    </w:p>
    <w:p w:rsidR="00411561" w:rsidRDefault="00411561" w:rsidP="00411561">
      <w:pPr>
        <w:spacing w:line="480" w:lineRule="exact"/>
        <w:ind w:left="480" w:firstLineChars="100" w:firstLine="240"/>
        <w:rPr>
          <w:rFonts w:ascii="Times New Roman" w:eastAsia="宋体" w:hAnsi="宋体" w:cs="Times New Roman"/>
          <w:sz w:val="24"/>
          <w:szCs w:val="24"/>
        </w:rPr>
      </w:pPr>
      <w:r>
        <w:rPr>
          <w:rFonts w:ascii="Times New Roman" w:eastAsia="宋体" w:hAnsi="宋体" w:cs="Times New Roman" w:hint="eastAsia"/>
          <w:sz w:val="24"/>
          <w:szCs w:val="24"/>
        </w:rPr>
        <w:t>3</w:t>
      </w:r>
      <w:r>
        <w:rPr>
          <w:rFonts w:ascii="Times New Roman" w:eastAsia="宋体" w:hAnsi="宋体" w:cs="Times New Roman" w:hint="eastAsia"/>
          <w:sz w:val="24"/>
          <w:szCs w:val="24"/>
        </w:rPr>
        <w:t>）</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增加“压力容器告知和对质量保证体系检查的要求”；</w:t>
      </w:r>
    </w:p>
    <w:p w:rsidR="00411561" w:rsidRDefault="00411561" w:rsidP="00411561">
      <w:pPr>
        <w:spacing w:line="480" w:lineRule="exact"/>
        <w:ind w:left="480" w:firstLineChars="100" w:firstLine="240"/>
        <w:rPr>
          <w:rFonts w:ascii="Times New Roman" w:eastAsia="宋体" w:hAnsi="宋体" w:cs="Times New Roman"/>
          <w:sz w:val="24"/>
          <w:szCs w:val="24"/>
        </w:rPr>
      </w:pPr>
      <w:r>
        <w:rPr>
          <w:rFonts w:ascii="Times New Roman" w:eastAsia="宋体" w:hAnsi="宋体" w:cs="Times New Roman" w:hint="eastAsia"/>
          <w:sz w:val="24"/>
          <w:szCs w:val="24"/>
        </w:rPr>
        <w:t>4</w:t>
      </w:r>
      <w:r>
        <w:rPr>
          <w:rFonts w:ascii="Times New Roman" w:eastAsia="宋体" w:hAnsi="宋体" w:cs="Times New Roman" w:hint="eastAsia"/>
          <w:sz w:val="24"/>
          <w:szCs w:val="24"/>
        </w:rPr>
        <w:t>）</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增加“监理单位对质量控制和检查验收的要求”；</w:t>
      </w:r>
    </w:p>
    <w:p w:rsidR="00411561" w:rsidRDefault="00411561" w:rsidP="00411561">
      <w:pPr>
        <w:spacing w:line="480" w:lineRule="exact"/>
        <w:ind w:firstLineChars="300" w:firstLine="720"/>
        <w:rPr>
          <w:rFonts w:ascii="Times New Roman" w:eastAsia="宋体" w:hAnsi="Times New Roman" w:cs="Times New Roman"/>
          <w:sz w:val="24"/>
          <w:szCs w:val="24"/>
        </w:rPr>
      </w:pPr>
      <w:r>
        <w:rPr>
          <w:rFonts w:ascii="Times New Roman" w:eastAsia="宋体" w:hAnsi="宋体" w:cs="Times New Roman" w:hint="eastAsia"/>
          <w:sz w:val="24"/>
          <w:szCs w:val="24"/>
        </w:rPr>
        <w:t>5</w:t>
      </w:r>
      <w:r>
        <w:rPr>
          <w:rFonts w:ascii="Times New Roman" w:eastAsia="宋体" w:hAnsi="宋体" w:cs="Times New Roman" w:hint="eastAsia"/>
          <w:sz w:val="24"/>
          <w:szCs w:val="24"/>
        </w:rPr>
        <w:t>）</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增加设备</w:t>
      </w:r>
      <w:r>
        <w:rPr>
          <w:rFonts w:ascii="Times New Roman" w:eastAsia="宋体" w:hAnsi="宋体" w:cs="Times New Roman"/>
          <w:sz w:val="24"/>
          <w:szCs w:val="24"/>
        </w:rPr>
        <w:t>施工过程中</w:t>
      </w:r>
      <w:r>
        <w:rPr>
          <w:rFonts w:ascii="Times New Roman" w:eastAsia="宋体" w:hAnsi="宋体" w:cs="Times New Roman" w:hint="eastAsia"/>
          <w:sz w:val="24"/>
          <w:szCs w:val="24"/>
        </w:rPr>
        <w:t>业主方或</w:t>
      </w:r>
      <w:r>
        <w:rPr>
          <w:rFonts w:ascii="Times New Roman" w:eastAsia="宋体" w:hAnsi="宋体" w:cs="Times New Roman" w:hint="eastAsia"/>
          <w:sz w:val="24"/>
          <w:szCs w:val="24"/>
        </w:rPr>
        <w:t>EPC</w:t>
      </w:r>
      <w:r>
        <w:rPr>
          <w:rFonts w:ascii="Times New Roman" w:eastAsia="宋体" w:hAnsi="宋体" w:cs="Times New Roman" w:hint="eastAsia"/>
          <w:sz w:val="24"/>
          <w:szCs w:val="24"/>
        </w:rPr>
        <w:t>总承包方专业工程师、监理专业工程师、总监理工程师对工程质量的监督和检验责任。</w:t>
      </w:r>
    </w:p>
    <w:p w:rsidR="00411561" w:rsidRDefault="00411561" w:rsidP="00411561">
      <w:pPr>
        <w:spacing w:line="480" w:lineRule="exact"/>
        <w:ind w:firstLineChars="300" w:firstLine="720"/>
        <w:rPr>
          <w:rFonts w:ascii="Times New Roman" w:eastAsia="宋体" w:hAnsi="宋体" w:cs="Times New Roman"/>
          <w:sz w:val="24"/>
          <w:szCs w:val="24"/>
        </w:rPr>
      </w:pPr>
      <w:r>
        <w:rPr>
          <w:rFonts w:ascii="Times New Roman" w:eastAsia="宋体" w:hAnsi="宋体" w:cs="Times New Roman" w:hint="eastAsia"/>
          <w:sz w:val="24"/>
          <w:szCs w:val="24"/>
        </w:rPr>
        <w:lastRenderedPageBreak/>
        <w:t>6</w:t>
      </w:r>
      <w:r>
        <w:rPr>
          <w:rFonts w:ascii="Times New Roman" w:eastAsia="宋体" w:hAnsi="宋体" w:cs="Times New Roman" w:hint="eastAsia"/>
          <w:sz w:val="24"/>
          <w:szCs w:val="24"/>
        </w:rPr>
        <w:t>）</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对分项质量验收合格作出规定。</w:t>
      </w:r>
    </w:p>
    <w:p w:rsidR="00411561" w:rsidRDefault="00411561" w:rsidP="00411561">
      <w:pPr>
        <w:spacing w:line="480" w:lineRule="exact"/>
        <w:ind w:firstLineChars="300" w:firstLine="720"/>
        <w:rPr>
          <w:rFonts w:ascii="Times New Roman" w:eastAsia="宋体" w:hAnsi="宋体" w:cs="Times New Roman"/>
          <w:sz w:val="24"/>
          <w:szCs w:val="24"/>
        </w:rPr>
      </w:pPr>
      <w:r>
        <w:rPr>
          <w:rFonts w:ascii="Times New Roman" w:eastAsia="宋体" w:hAnsi="宋体" w:cs="Times New Roman" w:hint="eastAsia"/>
          <w:sz w:val="24"/>
          <w:szCs w:val="24"/>
        </w:rPr>
        <w:t>7</w:t>
      </w:r>
      <w:r>
        <w:rPr>
          <w:rFonts w:ascii="Times New Roman" w:eastAsia="宋体" w:hAnsi="宋体" w:cs="Times New Roman" w:hint="eastAsia"/>
          <w:sz w:val="24"/>
          <w:szCs w:val="24"/>
        </w:rPr>
        <w:t>）对分部质量验收合格作出规定。</w:t>
      </w:r>
    </w:p>
    <w:p w:rsidR="00411561" w:rsidRDefault="00411561" w:rsidP="00411561">
      <w:pPr>
        <w:spacing w:line="480" w:lineRule="exact"/>
        <w:ind w:firstLineChars="300" w:firstLine="720"/>
        <w:rPr>
          <w:rFonts w:ascii="Times New Roman" w:eastAsia="宋体" w:hAnsi="宋体" w:cs="Times New Roman"/>
          <w:sz w:val="24"/>
          <w:szCs w:val="24"/>
        </w:rPr>
      </w:pPr>
      <w:r>
        <w:rPr>
          <w:rFonts w:ascii="Times New Roman" w:eastAsia="宋体" w:hAnsi="宋体" w:cs="Times New Roman" w:hint="eastAsia"/>
          <w:sz w:val="24"/>
          <w:szCs w:val="24"/>
        </w:rPr>
        <w:t>8</w:t>
      </w:r>
      <w:r>
        <w:rPr>
          <w:rFonts w:ascii="Times New Roman" w:eastAsia="宋体" w:hAnsi="宋体" w:cs="Times New Roman" w:hint="eastAsia"/>
          <w:sz w:val="24"/>
          <w:szCs w:val="24"/>
        </w:rPr>
        <w:t>）对施工过程资料是否合格作出规定。</w:t>
      </w:r>
    </w:p>
    <w:p w:rsidR="00411561" w:rsidRDefault="00411561" w:rsidP="00411561">
      <w:pPr>
        <w:spacing w:line="480" w:lineRule="exact"/>
        <w:ind w:left="480"/>
        <w:rPr>
          <w:rFonts w:ascii="Times New Roman" w:eastAsia="宋体" w:hAnsi="宋体" w:cs="Times New Roman"/>
          <w:sz w:val="24"/>
          <w:szCs w:val="24"/>
        </w:rPr>
      </w:pPr>
      <w:r>
        <w:rPr>
          <w:rFonts w:ascii="Times New Roman" w:eastAsia="宋体" w:hAnsi="宋体" w:cs="Times New Roman" w:hint="eastAsia"/>
          <w:sz w:val="24"/>
          <w:szCs w:val="24"/>
        </w:rPr>
        <w:t>6</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取消“优良”、“取消检测合格百分比”。</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7</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对第</w:t>
      </w:r>
      <w:r>
        <w:rPr>
          <w:rFonts w:ascii="Times New Roman" w:eastAsia="宋体" w:hAnsi="宋体" w:cs="Times New Roman" w:hint="eastAsia"/>
          <w:sz w:val="24"/>
          <w:szCs w:val="24"/>
        </w:rPr>
        <w:t>5</w:t>
      </w:r>
      <w:r>
        <w:rPr>
          <w:rFonts w:ascii="Times New Roman" w:eastAsia="宋体" w:hAnsi="宋体" w:cs="Times New Roman" w:hint="eastAsia"/>
          <w:sz w:val="24"/>
          <w:szCs w:val="24"/>
        </w:rPr>
        <w:t>章至第</w:t>
      </w:r>
      <w:r>
        <w:rPr>
          <w:rFonts w:ascii="Times New Roman" w:eastAsia="宋体" w:hAnsi="宋体" w:cs="Times New Roman" w:hint="eastAsia"/>
          <w:sz w:val="24"/>
          <w:szCs w:val="24"/>
        </w:rPr>
        <w:t>7</w:t>
      </w:r>
      <w:r>
        <w:rPr>
          <w:rFonts w:ascii="Times New Roman" w:eastAsia="宋体" w:hAnsi="宋体" w:cs="Times New Roman" w:hint="eastAsia"/>
          <w:sz w:val="24"/>
          <w:szCs w:val="24"/>
        </w:rPr>
        <w:t>章进行了重新划分。</w:t>
      </w:r>
    </w:p>
    <w:p w:rsidR="00411561" w:rsidRDefault="00411561" w:rsidP="00411561">
      <w:pPr>
        <w:spacing w:line="480" w:lineRule="exact"/>
        <w:ind w:left="480" w:firstLineChars="100" w:firstLine="240"/>
        <w:rPr>
          <w:rFonts w:ascii="Times New Roman" w:eastAsia="宋体" w:hAnsi="宋体" w:cs="Times New Roman"/>
          <w:sz w:val="24"/>
          <w:szCs w:val="24"/>
        </w:rPr>
      </w:pPr>
      <w:r>
        <w:rPr>
          <w:rFonts w:ascii="Times New Roman" w:eastAsia="宋体" w:hAnsi="宋体" w:cs="Times New Roman" w:hint="eastAsia"/>
          <w:sz w:val="24"/>
          <w:szCs w:val="24"/>
        </w:rPr>
        <w:t>对原标准第</w:t>
      </w:r>
      <w:r>
        <w:rPr>
          <w:rFonts w:ascii="Times New Roman" w:eastAsia="宋体" w:hAnsi="宋体" w:cs="Times New Roman" w:hint="eastAsia"/>
          <w:sz w:val="24"/>
          <w:szCs w:val="24"/>
        </w:rPr>
        <w:t>3</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高压化工设备安装工程、第</w:t>
      </w:r>
      <w:r>
        <w:rPr>
          <w:rFonts w:ascii="Times New Roman" w:eastAsia="宋体" w:hAnsi="宋体" w:cs="Times New Roman" w:hint="eastAsia"/>
          <w:sz w:val="24"/>
          <w:szCs w:val="24"/>
        </w:rPr>
        <w:t xml:space="preserve">6 </w:t>
      </w:r>
      <w:r>
        <w:rPr>
          <w:rFonts w:ascii="Times New Roman" w:eastAsia="宋体" w:hAnsi="宋体" w:cs="Times New Roman" w:hint="eastAsia"/>
          <w:sz w:val="24"/>
          <w:szCs w:val="24"/>
        </w:rPr>
        <w:t>章中低压化工设备安装工程、第</w:t>
      </w:r>
      <w:r>
        <w:rPr>
          <w:rFonts w:ascii="Times New Roman" w:eastAsia="宋体" w:hAnsi="宋体" w:cs="Times New Roman" w:hint="eastAsia"/>
          <w:sz w:val="24"/>
          <w:szCs w:val="24"/>
        </w:rPr>
        <w:t>7</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中低压化工设备现场组焊工程、第</w:t>
      </w:r>
      <w:r>
        <w:rPr>
          <w:rFonts w:ascii="Times New Roman" w:eastAsia="宋体" w:hAnsi="宋体" w:cs="Times New Roman" w:hint="eastAsia"/>
          <w:sz w:val="24"/>
          <w:szCs w:val="24"/>
        </w:rPr>
        <w:t>8</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化工塔类设备安装工程和第</w:t>
      </w:r>
      <w:r>
        <w:rPr>
          <w:rFonts w:ascii="Times New Roman" w:eastAsia="宋体" w:hAnsi="宋体" w:cs="Times New Roman" w:hint="eastAsia"/>
          <w:sz w:val="24"/>
          <w:szCs w:val="24"/>
        </w:rPr>
        <w:t>9</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化工塔类设备现场组焊工程的五个章节重新划分为三章，即：第</w:t>
      </w:r>
      <w:r>
        <w:rPr>
          <w:rFonts w:ascii="Times New Roman" w:eastAsia="宋体" w:hAnsi="宋体" w:cs="Times New Roman" w:hint="eastAsia"/>
          <w:sz w:val="24"/>
          <w:szCs w:val="24"/>
        </w:rPr>
        <w:t>4</w:t>
      </w:r>
      <w:r>
        <w:rPr>
          <w:rFonts w:ascii="Times New Roman" w:eastAsia="宋体" w:hAnsi="宋体" w:cs="Times New Roman" w:hint="eastAsia"/>
          <w:sz w:val="24"/>
          <w:szCs w:val="24"/>
        </w:rPr>
        <w:t>章整体设备安装、第</w:t>
      </w:r>
      <w:r>
        <w:rPr>
          <w:rFonts w:ascii="Times New Roman" w:eastAsia="宋体" w:hAnsi="宋体" w:cs="Times New Roman" w:hint="eastAsia"/>
          <w:sz w:val="24"/>
          <w:szCs w:val="24"/>
        </w:rPr>
        <w:t>5</w:t>
      </w:r>
      <w:r>
        <w:rPr>
          <w:rFonts w:ascii="Times New Roman" w:eastAsia="宋体" w:hAnsi="宋体" w:cs="Times New Roman" w:hint="eastAsia"/>
          <w:sz w:val="24"/>
          <w:szCs w:val="24"/>
        </w:rPr>
        <w:t>章设备现场组装、第</w:t>
      </w:r>
      <w:r>
        <w:rPr>
          <w:rFonts w:ascii="Times New Roman" w:eastAsia="宋体" w:hAnsi="宋体" w:cs="Times New Roman" w:hint="eastAsia"/>
          <w:sz w:val="24"/>
          <w:szCs w:val="24"/>
        </w:rPr>
        <w:t>5</w:t>
      </w:r>
      <w:r>
        <w:rPr>
          <w:rFonts w:ascii="Times New Roman" w:eastAsia="宋体" w:hAnsi="宋体" w:cs="Times New Roman" w:hint="eastAsia"/>
          <w:sz w:val="24"/>
          <w:szCs w:val="24"/>
        </w:rPr>
        <w:t>章现场焊接。</w:t>
      </w:r>
    </w:p>
    <w:p w:rsidR="00411561" w:rsidRDefault="00411561" w:rsidP="00411561">
      <w:pPr>
        <w:spacing w:line="480" w:lineRule="exact"/>
        <w:ind w:firstLine="480"/>
        <w:rPr>
          <w:rFonts w:ascii="Times New Roman" w:eastAsia="宋体" w:hAnsi="宋体" w:cs="Times New Roman"/>
          <w:sz w:val="24"/>
          <w:szCs w:val="24"/>
        </w:rPr>
      </w:pPr>
      <w:r>
        <w:rPr>
          <w:rFonts w:ascii="Times New Roman" w:eastAsia="宋体" w:hAnsi="宋体" w:cs="Times New Roman" w:hint="eastAsia"/>
          <w:sz w:val="24"/>
          <w:szCs w:val="24"/>
        </w:rPr>
        <w:t>8</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第</w:t>
      </w:r>
      <w:r>
        <w:rPr>
          <w:rFonts w:ascii="Times New Roman" w:eastAsia="宋体" w:hAnsi="宋体" w:cs="Times New Roman" w:hint="eastAsia"/>
          <w:sz w:val="24"/>
          <w:szCs w:val="24"/>
        </w:rPr>
        <w:t>7</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储罐预制安装及验收。</w:t>
      </w:r>
    </w:p>
    <w:p w:rsidR="00411561" w:rsidRDefault="00411561" w:rsidP="00411561">
      <w:pPr>
        <w:spacing w:line="480" w:lineRule="exact"/>
        <w:ind w:firstLine="480"/>
        <w:rPr>
          <w:rFonts w:ascii="Times New Roman" w:eastAsia="宋体" w:hAnsi="宋体" w:cs="Times New Roman"/>
          <w:sz w:val="24"/>
          <w:szCs w:val="24"/>
        </w:rPr>
      </w:pPr>
      <w:r>
        <w:rPr>
          <w:rFonts w:ascii="Times New Roman" w:eastAsia="宋体" w:hAnsi="宋体" w:cs="Times New Roman" w:hint="eastAsia"/>
          <w:sz w:val="24"/>
          <w:szCs w:val="24"/>
        </w:rPr>
        <w:t>9</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第</w:t>
      </w:r>
      <w:r>
        <w:rPr>
          <w:rFonts w:ascii="Times New Roman" w:eastAsia="宋体" w:hAnsi="宋体" w:cs="Times New Roman" w:hint="eastAsia"/>
          <w:sz w:val="24"/>
          <w:szCs w:val="24"/>
        </w:rPr>
        <w:t>8</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试验。</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10</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第</w:t>
      </w:r>
      <w:r>
        <w:rPr>
          <w:rFonts w:ascii="Times New Roman" w:eastAsia="宋体" w:hAnsi="宋体" w:cs="Times New Roman" w:hint="eastAsia"/>
          <w:sz w:val="24"/>
          <w:szCs w:val="24"/>
        </w:rPr>
        <w:t>9</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设备防腐蚀。</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11</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第</w:t>
      </w:r>
      <w:r>
        <w:rPr>
          <w:rFonts w:ascii="Times New Roman" w:eastAsia="宋体" w:hAnsi="宋体" w:cs="Times New Roman" w:hint="eastAsia"/>
          <w:sz w:val="24"/>
          <w:szCs w:val="24"/>
        </w:rPr>
        <w:t>10</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设备绝热。</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12</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第</w:t>
      </w:r>
      <w:r>
        <w:rPr>
          <w:rFonts w:ascii="Times New Roman" w:eastAsia="宋体" w:hAnsi="宋体" w:cs="Times New Roman" w:hint="eastAsia"/>
          <w:sz w:val="24"/>
          <w:szCs w:val="24"/>
        </w:rPr>
        <w:t>11</w:t>
      </w:r>
      <w:r>
        <w:rPr>
          <w:rFonts w:ascii="Times New Roman" w:eastAsia="宋体" w:hAnsi="宋体" w:cs="Times New Roman" w:hint="eastAsia"/>
          <w:sz w:val="24"/>
          <w:szCs w:val="24"/>
        </w:rPr>
        <w:t>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工程交工</w:t>
      </w:r>
    </w:p>
    <w:p w:rsidR="00411561" w:rsidRDefault="00411561" w:rsidP="00411561">
      <w:pPr>
        <w:spacing w:line="480" w:lineRule="exact"/>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13</w:t>
      </w:r>
      <w:r w:rsidR="00FA4543">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附录增加</w:t>
      </w:r>
    </w:p>
    <w:p w:rsidR="00411561" w:rsidRDefault="00411561" w:rsidP="00411561">
      <w:pPr>
        <w:spacing w:line="480" w:lineRule="exact"/>
        <w:ind w:left="480" w:firstLineChars="100" w:firstLine="240"/>
        <w:rPr>
          <w:rFonts w:ascii="Times New Roman" w:eastAsia="宋体" w:hAnsi="宋体" w:cs="Times New Roman"/>
          <w:sz w:val="24"/>
          <w:szCs w:val="24"/>
        </w:rPr>
      </w:pPr>
      <w:r>
        <w:rPr>
          <w:rFonts w:ascii="Times New Roman" w:eastAsia="宋体" w:hAnsi="宋体" w:cs="Times New Roman" w:hint="eastAsia"/>
          <w:sz w:val="24"/>
          <w:szCs w:val="24"/>
        </w:rPr>
        <w:t>1</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施工现场质量管理检查记录。</w:t>
      </w:r>
    </w:p>
    <w:p w:rsidR="00411561" w:rsidRDefault="00411561" w:rsidP="00411561">
      <w:pPr>
        <w:spacing w:line="480" w:lineRule="exact"/>
        <w:ind w:left="480" w:firstLineChars="100" w:firstLine="240"/>
        <w:rPr>
          <w:rFonts w:ascii="Times New Roman" w:eastAsia="宋体" w:hAnsi="宋体" w:cs="Times New Roman"/>
          <w:sz w:val="24"/>
          <w:szCs w:val="24"/>
        </w:rPr>
      </w:pPr>
      <w:r>
        <w:rPr>
          <w:rFonts w:ascii="Times New Roman" w:eastAsia="宋体" w:hAnsi="宋体" w:cs="Times New Roman" w:hint="eastAsia"/>
          <w:sz w:val="24"/>
          <w:szCs w:val="24"/>
        </w:rPr>
        <w:t>2</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检验批质量验收检查记录。</w:t>
      </w:r>
    </w:p>
    <w:p w:rsidR="00411561" w:rsidRDefault="00411561" w:rsidP="00411561">
      <w:pPr>
        <w:spacing w:line="480" w:lineRule="exact"/>
        <w:ind w:left="480" w:firstLineChars="100" w:firstLine="240"/>
        <w:rPr>
          <w:rFonts w:ascii="Calibri Light" w:eastAsia="宋体" w:hAnsi="Calibri Light" w:cs="Times New Roman"/>
          <w:bCs/>
          <w:sz w:val="24"/>
          <w:szCs w:val="24"/>
        </w:rPr>
      </w:pPr>
      <w:r>
        <w:rPr>
          <w:rFonts w:ascii="Times New Roman" w:eastAsia="宋体" w:hAnsi="宋体" w:cs="Times New Roman" w:hint="eastAsia"/>
          <w:sz w:val="24"/>
          <w:szCs w:val="24"/>
        </w:rPr>
        <w:t>3</w:t>
      </w:r>
      <w:r>
        <w:rPr>
          <w:rFonts w:ascii="Times New Roman" w:eastAsia="宋体" w:hAnsi="宋体" w:cs="Times New Roman" w:hint="eastAsia"/>
          <w:sz w:val="24"/>
          <w:szCs w:val="24"/>
        </w:rPr>
        <w:t>）增加</w:t>
      </w:r>
      <w:r>
        <w:rPr>
          <w:rFonts w:ascii="Times New Roman" w:eastAsia="宋体" w:hAnsi="宋体" w:cs="Times New Roman" w:hint="eastAsia"/>
          <w:sz w:val="24"/>
          <w:szCs w:val="24"/>
        </w:rPr>
        <w:t xml:space="preserve"> </w:t>
      </w:r>
      <w:r>
        <w:rPr>
          <w:rFonts w:ascii="Calibri Light" w:eastAsia="宋体" w:hAnsi="Calibri Light" w:cs="Times New Roman" w:hint="eastAsia"/>
          <w:bCs/>
          <w:sz w:val="24"/>
          <w:szCs w:val="24"/>
        </w:rPr>
        <w:t>工程质量控制资料检查记录。</w:t>
      </w:r>
    </w:p>
    <w:p w:rsidR="00DE55B8" w:rsidRPr="00DE55B8" w:rsidRDefault="00411561" w:rsidP="00DE55B8">
      <w:pPr>
        <w:spacing w:line="360" w:lineRule="auto"/>
        <w:ind w:firstLineChars="200" w:firstLine="480"/>
        <w:rPr>
          <w:rFonts w:ascii="Times New Roman" w:eastAsia="宋体" w:hAnsi="宋体" w:cs="Times New Roman"/>
          <w:color w:val="000000"/>
          <w:sz w:val="24"/>
          <w:szCs w:val="24"/>
        </w:rPr>
      </w:pPr>
      <w:r>
        <w:rPr>
          <w:rFonts w:ascii="Times New Roman" w:eastAsia="宋体" w:hAnsi="宋体" w:cs="Times New Roman" w:hint="eastAsia"/>
          <w:color w:val="000000"/>
          <w:sz w:val="24"/>
          <w:szCs w:val="24"/>
        </w:rPr>
        <w:t>14</w:t>
      </w:r>
      <w:r w:rsidR="00445ECE">
        <w:rPr>
          <w:rFonts w:ascii="Times New Roman" w:eastAsia="宋体" w:hAnsi="宋体" w:cs="Times New Roman" w:hint="eastAsia"/>
          <w:color w:val="000000"/>
          <w:sz w:val="24"/>
          <w:szCs w:val="24"/>
        </w:rPr>
        <w:t xml:space="preserve"> </w:t>
      </w:r>
      <w:r w:rsidRPr="0022609A">
        <w:rPr>
          <w:rFonts w:ascii="Times New Roman" w:eastAsia="宋体" w:hAnsi="宋体" w:cs="Times New Roman" w:hint="eastAsia"/>
          <w:color w:val="000000"/>
          <w:sz w:val="24"/>
          <w:szCs w:val="24"/>
        </w:rPr>
        <w:t>其他的章节在名称、内容和编排顺序上进行了调整、修改和补充。</w:t>
      </w:r>
    </w:p>
    <w:p w:rsidR="00411561" w:rsidRPr="0022609A" w:rsidRDefault="00DE55B8" w:rsidP="00DE55B8">
      <w:pPr>
        <w:spacing w:line="360" w:lineRule="auto"/>
        <w:ind w:firstLineChars="200" w:firstLine="480"/>
        <w:rPr>
          <w:rFonts w:ascii="Times New Roman" w:eastAsia="宋体" w:hAnsi="宋体" w:cs="Times New Roman"/>
          <w:color w:val="000000"/>
          <w:sz w:val="24"/>
          <w:szCs w:val="24"/>
        </w:rPr>
      </w:pPr>
      <w:r w:rsidRPr="00FE3170">
        <w:rPr>
          <w:rFonts w:eastAsia="宋体" w:hAnsi="宋体" w:hint="eastAsia"/>
          <w:sz w:val="24"/>
          <w:szCs w:val="24"/>
        </w:rPr>
        <w:t>本标准由工业和信息化部负责管理，由</w:t>
      </w:r>
      <w:r w:rsidRPr="00FE3170">
        <w:rPr>
          <w:rFonts w:eastAsia="宋体" w:hAnsi="宋体" w:cs="宋体" w:hint="eastAsia"/>
          <w:sz w:val="24"/>
          <w:szCs w:val="24"/>
        </w:rPr>
        <w:t>中国石油和化工勘察设计协会</w:t>
      </w:r>
      <w:r w:rsidRPr="00FE3170">
        <w:rPr>
          <w:rFonts w:eastAsia="宋体" w:hAnsi="宋体" w:hint="eastAsia"/>
          <w:sz w:val="24"/>
          <w:szCs w:val="24"/>
        </w:rPr>
        <w:t>负责日常管理</w:t>
      </w:r>
      <w:r>
        <w:rPr>
          <w:rFonts w:ascii="Times New Roman" w:eastAsia="宋体" w:hAnsi="宋体" w:cs="Times New Roman" w:hint="eastAsia"/>
          <w:color w:val="000000"/>
          <w:sz w:val="24"/>
          <w:szCs w:val="24"/>
        </w:rPr>
        <w:t>，由</w:t>
      </w:r>
      <w:r w:rsidR="00411561" w:rsidRPr="0022609A">
        <w:rPr>
          <w:rFonts w:ascii="Times New Roman" w:eastAsia="宋体" w:hAnsi="宋体" w:cs="Times New Roman" w:hint="eastAsia"/>
          <w:color w:val="000000"/>
          <w:sz w:val="24"/>
          <w:szCs w:val="24"/>
        </w:rPr>
        <w:t>中化</w:t>
      </w:r>
      <w:r w:rsidR="00411561">
        <w:rPr>
          <w:rFonts w:ascii="Times New Roman" w:eastAsia="宋体" w:hAnsi="宋体" w:cs="Times New Roman" w:hint="eastAsia"/>
          <w:color w:val="000000"/>
          <w:sz w:val="24"/>
          <w:szCs w:val="24"/>
        </w:rPr>
        <w:t>十四</w:t>
      </w:r>
      <w:r w:rsidR="00411561" w:rsidRPr="0022609A">
        <w:rPr>
          <w:rFonts w:ascii="Times New Roman" w:eastAsia="宋体" w:hAnsi="宋体" w:cs="Times New Roman" w:hint="eastAsia"/>
          <w:color w:val="000000"/>
          <w:sz w:val="24"/>
          <w:szCs w:val="24"/>
        </w:rPr>
        <w:t>建有限公司负责</w:t>
      </w:r>
      <w:r w:rsidRPr="00FE3170">
        <w:rPr>
          <w:rFonts w:eastAsia="宋体" w:hAnsi="宋体" w:hint="eastAsia"/>
          <w:sz w:val="24"/>
          <w:szCs w:val="24"/>
        </w:rPr>
        <w:t>具体技术内容的解释</w:t>
      </w:r>
      <w:r>
        <w:rPr>
          <w:rFonts w:ascii="Times New Roman" w:eastAsia="宋体" w:hAnsi="宋体" w:cs="Times New Roman" w:hint="eastAsia"/>
          <w:color w:val="000000"/>
          <w:sz w:val="24"/>
          <w:szCs w:val="24"/>
        </w:rPr>
        <w:t>。</w:t>
      </w:r>
      <w:r w:rsidR="00411561" w:rsidRPr="0022609A">
        <w:rPr>
          <w:rFonts w:ascii="Times New Roman" w:eastAsia="宋体" w:hAnsi="宋体" w:cs="Times New Roman" w:hint="eastAsia"/>
          <w:color w:val="000000"/>
          <w:sz w:val="24"/>
          <w:szCs w:val="24"/>
        </w:rPr>
        <w:t>在执行过程中如有意见和建议，请与中</w:t>
      </w:r>
      <w:r w:rsidR="00411561">
        <w:rPr>
          <w:rFonts w:ascii="Times New Roman" w:eastAsia="宋体" w:hAnsi="宋体" w:cs="Times New Roman" w:hint="eastAsia"/>
          <w:color w:val="000000"/>
          <w:sz w:val="24"/>
          <w:szCs w:val="24"/>
        </w:rPr>
        <w:t>国</w:t>
      </w:r>
      <w:r w:rsidR="00411561" w:rsidRPr="0022609A">
        <w:rPr>
          <w:rFonts w:ascii="Times New Roman" w:eastAsia="宋体" w:hAnsi="宋体" w:cs="Times New Roman" w:hint="eastAsia"/>
          <w:color w:val="000000"/>
          <w:sz w:val="24"/>
          <w:szCs w:val="24"/>
        </w:rPr>
        <w:t>化</w:t>
      </w:r>
      <w:r w:rsidR="00411561">
        <w:rPr>
          <w:rFonts w:ascii="Times New Roman" w:eastAsia="宋体" w:hAnsi="宋体" w:cs="Times New Roman" w:hint="eastAsia"/>
          <w:color w:val="000000"/>
          <w:sz w:val="24"/>
          <w:szCs w:val="24"/>
        </w:rPr>
        <w:t>学工程第十四</w:t>
      </w:r>
      <w:r w:rsidR="00411561" w:rsidRPr="0022609A">
        <w:rPr>
          <w:rFonts w:ascii="Times New Roman" w:eastAsia="宋体" w:hAnsi="宋体" w:cs="Times New Roman" w:hint="eastAsia"/>
          <w:color w:val="000000"/>
          <w:sz w:val="24"/>
          <w:szCs w:val="24"/>
        </w:rPr>
        <w:t>建有限公司联系（联系地址：</w:t>
      </w:r>
      <w:r w:rsidR="00411561">
        <w:rPr>
          <w:rFonts w:ascii="Times New Roman" w:eastAsia="宋体" w:hAnsi="宋体" w:cs="Times New Roman" w:hint="eastAsia"/>
          <w:color w:val="000000"/>
          <w:sz w:val="24"/>
          <w:szCs w:val="24"/>
        </w:rPr>
        <w:t>江苏</w:t>
      </w:r>
      <w:r w:rsidR="00411561" w:rsidRPr="0022609A">
        <w:rPr>
          <w:rFonts w:ascii="Times New Roman" w:eastAsia="宋体" w:hAnsi="宋体" w:cs="Times New Roman" w:hint="eastAsia"/>
          <w:color w:val="000000"/>
          <w:sz w:val="24"/>
          <w:szCs w:val="24"/>
        </w:rPr>
        <w:t>省</w:t>
      </w:r>
      <w:r w:rsidR="00411561">
        <w:rPr>
          <w:rFonts w:ascii="Times New Roman" w:eastAsia="宋体" w:hAnsi="宋体" w:cs="Times New Roman" w:hint="eastAsia"/>
          <w:color w:val="000000"/>
          <w:sz w:val="24"/>
          <w:szCs w:val="24"/>
        </w:rPr>
        <w:t>南京</w:t>
      </w:r>
      <w:r w:rsidR="00411561" w:rsidRPr="0022609A">
        <w:rPr>
          <w:rFonts w:ascii="Times New Roman" w:eastAsia="宋体" w:hAnsi="宋体" w:cs="Times New Roman" w:hint="eastAsia"/>
          <w:color w:val="000000"/>
          <w:sz w:val="24"/>
          <w:szCs w:val="24"/>
        </w:rPr>
        <w:t>市</w:t>
      </w:r>
      <w:r w:rsidR="00411561">
        <w:rPr>
          <w:rFonts w:ascii="Times New Roman" w:eastAsia="宋体" w:hAnsi="宋体" w:cs="Times New Roman" w:hint="eastAsia"/>
          <w:color w:val="000000"/>
          <w:sz w:val="24"/>
          <w:szCs w:val="24"/>
        </w:rPr>
        <w:t>六合</w:t>
      </w:r>
      <w:r w:rsidR="00411561" w:rsidRPr="0022609A">
        <w:rPr>
          <w:rFonts w:ascii="Times New Roman" w:eastAsia="宋体" w:hAnsi="宋体" w:cs="Times New Roman" w:hint="eastAsia"/>
          <w:color w:val="000000"/>
          <w:sz w:val="24"/>
          <w:szCs w:val="24"/>
        </w:rPr>
        <w:t>区</w:t>
      </w:r>
      <w:r w:rsidR="00411561">
        <w:rPr>
          <w:rFonts w:ascii="Times New Roman" w:eastAsia="宋体" w:hAnsi="宋体" w:cs="Times New Roman" w:hint="eastAsia"/>
          <w:color w:val="000000"/>
          <w:sz w:val="24"/>
          <w:szCs w:val="24"/>
        </w:rPr>
        <w:t>新华</w:t>
      </w:r>
      <w:r w:rsidR="00411561" w:rsidRPr="0022609A">
        <w:rPr>
          <w:rFonts w:ascii="Times New Roman" w:eastAsia="宋体" w:hAnsi="宋体" w:cs="Times New Roman" w:hint="eastAsia"/>
          <w:color w:val="000000"/>
          <w:sz w:val="24"/>
          <w:szCs w:val="24"/>
        </w:rPr>
        <w:t>路</w:t>
      </w:r>
      <w:r w:rsidR="00411561">
        <w:rPr>
          <w:rFonts w:ascii="Times New Roman" w:eastAsia="宋体" w:hAnsi="宋体" w:cs="Times New Roman" w:hint="eastAsia"/>
          <w:color w:val="000000"/>
          <w:sz w:val="24"/>
          <w:szCs w:val="24"/>
        </w:rPr>
        <w:t>148</w:t>
      </w:r>
      <w:r w:rsidR="00411561" w:rsidRPr="0022609A">
        <w:rPr>
          <w:rFonts w:ascii="Times New Roman" w:eastAsia="宋体" w:hAnsi="宋体" w:cs="Times New Roman" w:hint="eastAsia"/>
          <w:color w:val="000000"/>
          <w:sz w:val="24"/>
          <w:szCs w:val="24"/>
        </w:rPr>
        <w:t>号化建大厦，邮编：</w:t>
      </w:r>
      <w:r w:rsidR="00411561">
        <w:rPr>
          <w:rFonts w:ascii="Times New Roman" w:eastAsia="宋体" w:hAnsi="宋体" w:cs="Times New Roman" w:hint="eastAsia"/>
          <w:color w:val="000000"/>
          <w:sz w:val="24"/>
          <w:szCs w:val="24"/>
        </w:rPr>
        <w:t>210048</w:t>
      </w:r>
      <w:r w:rsidR="00411561">
        <w:rPr>
          <w:rFonts w:ascii="Times New Roman" w:eastAsia="宋体" w:hAnsi="宋体" w:cs="Times New Roman" w:hint="eastAsia"/>
          <w:color w:val="000000"/>
          <w:sz w:val="24"/>
          <w:szCs w:val="24"/>
        </w:rPr>
        <w:t>，电话：</w:t>
      </w:r>
      <w:r w:rsidR="00411561">
        <w:rPr>
          <w:rFonts w:ascii="Times New Roman" w:eastAsia="宋体" w:hAnsi="宋体" w:cs="Times New Roman" w:hint="eastAsia"/>
          <w:color w:val="000000"/>
          <w:sz w:val="24"/>
          <w:szCs w:val="24"/>
        </w:rPr>
        <w:t xml:space="preserve"> 025</w:t>
      </w:r>
      <w:r w:rsidR="00411561" w:rsidRPr="0022609A">
        <w:rPr>
          <w:rFonts w:ascii="Times New Roman" w:eastAsia="宋体" w:hAnsi="宋体" w:cs="Times New Roman" w:hint="eastAsia"/>
          <w:color w:val="000000"/>
          <w:sz w:val="24"/>
          <w:szCs w:val="24"/>
        </w:rPr>
        <w:t xml:space="preserve"> </w:t>
      </w:r>
      <w:r w:rsidR="00411561">
        <w:rPr>
          <w:rFonts w:ascii="Times New Roman" w:eastAsia="宋体" w:hAnsi="宋体" w:cs="Times New Roman" w:hint="eastAsia"/>
          <w:color w:val="000000"/>
          <w:sz w:val="24"/>
          <w:szCs w:val="24"/>
        </w:rPr>
        <w:t xml:space="preserve">58380760 </w:t>
      </w:r>
      <w:r w:rsidR="00411561" w:rsidRPr="0022609A">
        <w:rPr>
          <w:rFonts w:ascii="Times New Roman" w:eastAsia="宋体" w:hAnsi="宋体" w:cs="Times New Roman" w:hint="eastAsia"/>
          <w:color w:val="000000"/>
          <w:sz w:val="24"/>
          <w:szCs w:val="24"/>
        </w:rPr>
        <w:t>/</w:t>
      </w:r>
      <w:r w:rsidR="00411561">
        <w:rPr>
          <w:rFonts w:ascii="Times New Roman" w:eastAsia="宋体" w:hAnsi="宋体" w:cs="Times New Roman" w:hint="eastAsia"/>
          <w:color w:val="000000"/>
          <w:sz w:val="24"/>
          <w:szCs w:val="24"/>
        </w:rPr>
        <w:t>58380761</w:t>
      </w:r>
      <w:r>
        <w:rPr>
          <w:rFonts w:ascii="Times New Roman" w:eastAsia="宋体" w:hAnsi="宋体" w:cs="Times New Roman" w:hint="eastAsia"/>
          <w:color w:val="000000"/>
          <w:sz w:val="24"/>
          <w:szCs w:val="24"/>
        </w:rPr>
        <w:t>），</w:t>
      </w:r>
      <w:r w:rsidR="00411561" w:rsidRPr="0022609A">
        <w:rPr>
          <w:rFonts w:ascii="Times New Roman" w:eastAsia="宋体" w:hAnsi="宋体" w:cs="Times New Roman" w:hint="eastAsia"/>
          <w:color w:val="000000"/>
          <w:sz w:val="24"/>
          <w:szCs w:val="24"/>
        </w:rPr>
        <w:t>以供今后修订时参考。</w:t>
      </w:r>
    </w:p>
    <w:p w:rsidR="00411561" w:rsidRDefault="00572AC7" w:rsidP="00411561">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本标准主编单位、主要起草人和</w:t>
      </w:r>
      <w:r w:rsidR="00411561">
        <w:rPr>
          <w:rFonts w:ascii="宋体" w:eastAsia="宋体" w:hAnsi="宋体" w:cs="Times New Roman" w:hint="eastAsia"/>
          <w:sz w:val="24"/>
          <w:szCs w:val="24"/>
        </w:rPr>
        <w:t>主要审查人：</w:t>
      </w:r>
    </w:p>
    <w:p w:rsidR="00411561" w:rsidRPr="0022609A" w:rsidRDefault="00411561" w:rsidP="005D11F2">
      <w:pPr>
        <w:spacing w:line="360" w:lineRule="auto"/>
        <w:ind w:firstLineChars="200" w:firstLine="480"/>
        <w:rPr>
          <w:rFonts w:ascii="Times New Roman" w:eastAsia="宋体" w:hAnsi="宋体" w:cs="Times New Roman"/>
          <w:color w:val="000000"/>
          <w:sz w:val="24"/>
          <w:szCs w:val="24"/>
        </w:rPr>
      </w:pPr>
      <w:r w:rsidRPr="005D11F2">
        <w:rPr>
          <w:rFonts w:ascii="宋体" w:eastAsia="宋体" w:hAnsi="宋体" w:cs="Times New Roman" w:hint="eastAsia"/>
          <w:sz w:val="24"/>
          <w:szCs w:val="24"/>
        </w:rPr>
        <w:t>主编单位</w:t>
      </w:r>
      <w:r>
        <w:rPr>
          <w:rFonts w:ascii="宋体" w:eastAsia="宋体" w:hAnsi="宋体" w:cs="Times New Roman" w:hint="eastAsia"/>
          <w:sz w:val="24"/>
          <w:szCs w:val="24"/>
        </w:rPr>
        <w:t>：</w:t>
      </w:r>
      <w:r w:rsidRPr="00885465">
        <w:rPr>
          <w:rFonts w:ascii="Times New Roman" w:eastAsia="宋体" w:hAnsi="宋体" w:cs="Times New Roman"/>
          <w:color w:val="000000"/>
          <w:sz w:val="24"/>
          <w:szCs w:val="24"/>
        </w:rPr>
        <w:t xml:space="preserve"> </w:t>
      </w:r>
      <w:r w:rsidRPr="00885465">
        <w:rPr>
          <w:rFonts w:ascii="Times New Roman" w:eastAsia="宋体" w:hAnsi="宋体" w:cs="Times New Roman" w:hint="eastAsia"/>
          <w:color w:val="000000"/>
          <w:sz w:val="24"/>
          <w:szCs w:val="24"/>
        </w:rPr>
        <w:t>中国化学工程第十四建设有限公司</w:t>
      </w:r>
    </w:p>
    <w:p w:rsidR="00411561" w:rsidRDefault="00411561" w:rsidP="005D11F2">
      <w:pPr>
        <w:spacing w:line="360" w:lineRule="auto"/>
        <w:ind w:firstLineChars="200" w:firstLine="480"/>
        <w:rPr>
          <w:rFonts w:ascii="宋体" w:eastAsia="宋体" w:hAnsi="宋体" w:cs="Times New Roman"/>
          <w:sz w:val="24"/>
          <w:szCs w:val="24"/>
        </w:rPr>
      </w:pPr>
      <w:r w:rsidRPr="005D11F2">
        <w:rPr>
          <w:rFonts w:ascii="宋体" w:eastAsia="宋体" w:hAnsi="宋体" w:cs="Times New Roman" w:hint="eastAsia"/>
          <w:sz w:val="24"/>
          <w:szCs w:val="24"/>
        </w:rPr>
        <w:t>主要起草人</w:t>
      </w:r>
      <w:r>
        <w:rPr>
          <w:rFonts w:ascii="宋体" w:eastAsia="宋体" w:hAnsi="宋体" w:cs="Times New Roman" w:hint="eastAsia"/>
          <w:sz w:val="24"/>
          <w:szCs w:val="24"/>
        </w:rPr>
        <w:t>：张传玉 史建明 高国民 胡秋英、崔定龙 李义成  黎宏伟 张伟波 黄小刚 李仁祥</w:t>
      </w:r>
    </w:p>
    <w:p w:rsidR="00411561" w:rsidRDefault="00411561" w:rsidP="005D11F2">
      <w:pPr>
        <w:spacing w:line="360" w:lineRule="auto"/>
        <w:ind w:firstLineChars="200" w:firstLine="480"/>
        <w:rPr>
          <w:rFonts w:ascii="宋体" w:eastAsia="宋体" w:hAnsi="宋体" w:cs="Times New Roman"/>
          <w:sz w:val="24"/>
          <w:szCs w:val="24"/>
        </w:rPr>
      </w:pPr>
      <w:r w:rsidRPr="005D11F2">
        <w:rPr>
          <w:rFonts w:ascii="宋体" w:eastAsia="宋体" w:hAnsi="宋体" w:cs="Times New Roman" w:hint="eastAsia"/>
          <w:sz w:val="24"/>
          <w:szCs w:val="24"/>
        </w:rPr>
        <w:t>主要审查人</w:t>
      </w:r>
      <w:r>
        <w:rPr>
          <w:rFonts w:ascii="宋体" w:eastAsia="宋体" w:hAnsi="宋体" w:cs="Times New Roman" w:hint="eastAsia"/>
          <w:sz w:val="24"/>
          <w:szCs w:val="24"/>
        </w:rPr>
        <w:t xml:space="preserve">：  </w:t>
      </w:r>
    </w:p>
    <w:p w:rsidR="00411561" w:rsidRDefault="00411561" w:rsidP="00411561">
      <w:pPr>
        <w:spacing w:line="360" w:lineRule="auto"/>
        <w:rPr>
          <w:b/>
          <w:sz w:val="24"/>
          <w:szCs w:val="28"/>
        </w:rPr>
      </w:pPr>
    </w:p>
    <w:p w:rsidR="001752FF" w:rsidRDefault="001752FF" w:rsidP="00411561">
      <w:pPr>
        <w:spacing w:line="360" w:lineRule="auto"/>
        <w:rPr>
          <w:b/>
          <w:sz w:val="24"/>
          <w:szCs w:val="28"/>
        </w:rPr>
      </w:pPr>
    </w:p>
    <w:p w:rsidR="007B1E11" w:rsidRDefault="0022609A">
      <w:pPr>
        <w:spacing w:line="360" w:lineRule="auto"/>
        <w:jc w:val="center"/>
        <w:rPr>
          <w:b/>
          <w:sz w:val="24"/>
          <w:szCs w:val="28"/>
        </w:rPr>
      </w:pPr>
      <w:r>
        <w:rPr>
          <w:rFonts w:hint="eastAsia"/>
          <w:b/>
          <w:sz w:val="24"/>
          <w:szCs w:val="28"/>
        </w:rPr>
        <w:lastRenderedPageBreak/>
        <w:t>目</w:t>
      </w:r>
      <w:r>
        <w:rPr>
          <w:rFonts w:hint="eastAsia"/>
          <w:b/>
          <w:sz w:val="24"/>
          <w:szCs w:val="28"/>
        </w:rPr>
        <w:t xml:space="preserve">   </w:t>
      </w:r>
      <w:r w:rsidR="00C95963">
        <w:rPr>
          <w:rFonts w:hint="eastAsia"/>
          <w:b/>
          <w:sz w:val="24"/>
          <w:szCs w:val="28"/>
        </w:rPr>
        <w:t>次</w:t>
      </w:r>
    </w:p>
    <w:p w:rsidR="0013386C" w:rsidRDefault="006B3BFA" w:rsidP="00264017">
      <w:pPr>
        <w:pStyle w:val="10"/>
        <w:spacing w:line="430" w:lineRule="exact"/>
        <w:rPr>
          <w:noProof/>
        </w:rPr>
      </w:pPr>
      <w:r w:rsidRPr="006B3BFA">
        <w:rPr>
          <w:sz w:val="24"/>
          <w:szCs w:val="28"/>
        </w:rPr>
        <w:fldChar w:fldCharType="begin"/>
      </w:r>
      <w:r w:rsidR="0022609A" w:rsidRPr="00F564B2">
        <w:rPr>
          <w:sz w:val="24"/>
          <w:szCs w:val="28"/>
        </w:rPr>
        <w:instrText xml:space="preserve"> TOC \o "1-3" \h \z \u </w:instrText>
      </w:r>
      <w:r w:rsidRPr="006B3BFA">
        <w:rPr>
          <w:sz w:val="24"/>
          <w:szCs w:val="28"/>
        </w:rPr>
        <w:fldChar w:fldCharType="separate"/>
      </w:r>
      <w:hyperlink w:anchor="_Toc23773730" w:history="1">
        <w:r w:rsidR="0013386C" w:rsidRPr="001545B2">
          <w:rPr>
            <w:rStyle w:val="ac"/>
            <w:noProof/>
          </w:rPr>
          <w:t xml:space="preserve">1 </w:t>
        </w:r>
        <w:r w:rsidR="0013386C" w:rsidRPr="001545B2">
          <w:rPr>
            <w:rStyle w:val="ac"/>
            <w:rFonts w:hint="eastAsia"/>
            <w:noProof/>
          </w:rPr>
          <w:t>总则</w:t>
        </w:r>
        <w:r w:rsidR="0013386C">
          <w:rPr>
            <w:noProof/>
            <w:webHidden/>
          </w:rPr>
          <w:tab/>
        </w:r>
        <w:r>
          <w:rPr>
            <w:noProof/>
            <w:webHidden/>
          </w:rPr>
          <w:fldChar w:fldCharType="begin"/>
        </w:r>
        <w:r w:rsidR="0013386C">
          <w:rPr>
            <w:noProof/>
            <w:webHidden/>
          </w:rPr>
          <w:instrText xml:space="preserve"> PAGEREF _Toc23773730 \h </w:instrText>
        </w:r>
        <w:r>
          <w:rPr>
            <w:noProof/>
            <w:webHidden/>
          </w:rPr>
        </w:r>
        <w:r>
          <w:rPr>
            <w:noProof/>
            <w:webHidden/>
          </w:rPr>
          <w:fldChar w:fldCharType="separate"/>
        </w:r>
        <w:r w:rsidR="00033E40">
          <w:rPr>
            <w:noProof/>
            <w:webHidden/>
          </w:rPr>
          <w:t>1</w:t>
        </w:r>
        <w:r>
          <w:rPr>
            <w:noProof/>
            <w:webHidden/>
          </w:rPr>
          <w:fldChar w:fldCharType="end"/>
        </w:r>
      </w:hyperlink>
    </w:p>
    <w:p w:rsidR="0013386C" w:rsidRDefault="006B3BFA" w:rsidP="00264017">
      <w:pPr>
        <w:pStyle w:val="10"/>
        <w:spacing w:line="430" w:lineRule="exact"/>
        <w:rPr>
          <w:noProof/>
        </w:rPr>
      </w:pPr>
      <w:hyperlink w:anchor="_Toc23773731" w:history="1">
        <w:r w:rsidR="0013386C" w:rsidRPr="001545B2">
          <w:rPr>
            <w:rStyle w:val="ac"/>
            <w:noProof/>
          </w:rPr>
          <w:t xml:space="preserve">2 </w:t>
        </w:r>
        <w:r w:rsidR="0013386C" w:rsidRPr="001545B2">
          <w:rPr>
            <w:rStyle w:val="ac"/>
            <w:rFonts w:hint="eastAsia"/>
            <w:noProof/>
          </w:rPr>
          <w:t>术</w:t>
        </w:r>
        <w:r w:rsidR="0013386C" w:rsidRPr="001545B2">
          <w:rPr>
            <w:rStyle w:val="ac"/>
            <w:noProof/>
          </w:rPr>
          <w:t xml:space="preserve"> </w:t>
        </w:r>
        <w:r w:rsidR="0013386C" w:rsidRPr="001545B2">
          <w:rPr>
            <w:rStyle w:val="ac"/>
            <w:rFonts w:hint="eastAsia"/>
            <w:noProof/>
          </w:rPr>
          <w:t>语</w:t>
        </w:r>
        <w:r w:rsidR="0013386C">
          <w:rPr>
            <w:noProof/>
            <w:webHidden/>
          </w:rPr>
          <w:tab/>
        </w:r>
        <w:r>
          <w:rPr>
            <w:noProof/>
            <w:webHidden/>
          </w:rPr>
          <w:fldChar w:fldCharType="begin"/>
        </w:r>
        <w:r w:rsidR="0013386C">
          <w:rPr>
            <w:noProof/>
            <w:webHidden/>
          </w:rPr>
          <w:instrText xml:space="preserve"> PAGEREF _Toc23773731 \h </w:instrText>
        </w:r>
        <w:r>
          <w:rPr>
            <w:noProof/>
            <w:webHidden/>
          </w:rPr>
        </w:r>
        <w:r>
          <w:rPr>
            <w:noProof/>
            <w:webHidden/>
          </w:rPr>
          <w:fldChar w:fldCharType="separate"/>
        </w:r>
        <w:r w:rsidR="00033E40">
          <w:rPr>
            <w:noProof/>
            <w:webHidden/>
          </w:rPr>
          <w:t>2</w:t>
        </w:r>
        <w:r>
          <w:rPr>
            <w:noProof/>
            <w:webHidden/>
          </w:rPr>
          <w:fldChar w:fldCharType="end"/>
        </w:r>
      </w:hyperlink>
    </w:p>
    <w:p w:rsidR="0013386C" w:rsidRDefault="006B3BFA" w:rsidP="00264017">
      <w:pPr>
        <w:pStyle w:val="10"/>
        <w:spacing w:line="430" w:lineRule="exact"/>
        <w:rPr>
          <w:noProof/>
        </w:rPr>
      </w:pPr>
      <w:hyperlink w:anchor="_Toc23773732" w:history="1">
        <w:r w:rsidR="0013386C" w:rsidRPr="001545B2">
          <w:rPr>
            <w:rStyle w:val="ac"/>
            <w:noProof/>
          </w:rPr>
          <w:t xml:space="preserve">3 </w:t>
        </w:r>
        <w:r w:rsidR="0013386C" w:rsidRPr="001545B2">
          <w:rPr>
            <w:rStyle w:val="ac"/>
            <w:rFonts w:hint="eastAsia"/>
            <w:noProof/>
          </w:rPr>
          <w:t>基本规定</w:t>
        </w:r>
        <w:r w:rsidR="0013386C">
          <w:rPr>
            <w:noProof/>
            <w:webHidden/>
          </w:rPr>
          <w:tab/>
        </w:r>
        <w:r>
          <w:rPr>
            <w:noProof/>
            <w:webHidden/>
          </w:rPr>
          <w:fldChar w:fldCharType="begin"/>
        </w:r>
        <w:r w:rsidR="0013386C">
          <w:rPr>
            <w:noProof/>
            <w:webHidden/>
          </w:rPr>
          <w:instrText xml:space="preserve"> PAGEREF _Toc23773732 \h </w:instrText>
        </w:r>
        <w:r>
          <w:rPr>
            <w:noProof/>
            <w:webHidden/>
          </w:rPr>
        </w:r>
        <w:r>
          <w:rPr>
            <w:noProof/>
            <w:webHidden/>
          </w:rPr>
          <w:fldChar w:fldCharType="separate"/>
        </w:r>
        <w:r w:rsidR="00033E40">
          <w:rPr>
            <w:noProof/>
            <w:webHidden/>
          </w:rPr>
          <w:t>3</w:t>
        </w:r>
        <w:r>
          <w:rPr>
            <w:noProof/>
            <w:webHidden/>
          </w:rPr>
          <w:fldChar w:fldCharType="end"/>
        </w:r>
      </w:hyperlink>
    </w:p>
    <w:p w:rsidR="0013386C" w:rsidRDefault="006B3BFA" w:rsidP="00264017">
      <w:pPr>
        <w:pStyle w:val="20"/>
        <w:spacing w:after="0" w:line="430" w:lineRule="exact"/>
        <w:rPr>
          <w:noProof/>
          <w:kern w:val="2"/>
          <w:sz w:val="21"/>
        </w:rPr>
      </w:pPr>
      <w:hyperlink w:anchor="_Toc23773733" w:history="1">
        <w:r w:rsidR="0013386C" w:rsidRPr="001545B2">
          <w:rPr>
            <w:rStyle w:val="ac"/>
            <w:noProof/>
          </w:rPr>
          <w:t>3.1</w:t>
        </w:r>
        <w:r w:rsidR="0013386C" w:rsidRPr="001545B2">
          <w:rPr>
            <w:rStyle w:val="ac"/>
            <w:rFonts w:hint="eastAsia"/>
            <w:noProof/>
          </w:rPr>
          <w:t>一般规定</w:t>
        </w:r>
        <w:r w:rsidR="0013386C">
          <w:rPr>
            <w:noProof/>
            <w:webHidden/>
          </w:rPr>
          <w:tab/>
        </w:r>
        <w:r>
          <w:rPr>
            <w:noProof/>
            <w:webHidden/>
          </w:rPr>
          <w:fldChar w:fldCharType="begin"/>
        </w:r>
        <w:r w:rsidR="0013386C">
          <w:rPr>
            <w:noProof/>
            <w:webHidden/>
          </w:rPr>
          <w:instrText xml:space="preserve"> PAGEREF _Toc23773733 \h </w:instrText>
        </w:r>
        <w:r>
          <w:rPr>
            <w:noProof/>
            <w:webHidden/>
          </w:rPr>
        </w:r>
        <w:r>
          <w:rPr>
            <w:noProof/>
            <w:webHidden/>
          </w:rPr>
          <w:fldChar w:fldCharType="separate"/>
        </w:r>
        <w:r w:rsidR="00033E40">
          <w:rPr>
            <w:noProof/>
            <w:webHidden/>
          </w:rPr>
          <w:t>3</w:t>
        </w:r>
        <w:r>
          <w:rPr>
            <w:noProof/>
            <w:webHidden/>
          </w:rPr>
          <w:fldChar w:fldCharType="end"/>
        </w:r>
      </w:hyperlink>
    </w:p>
    <w:p w:rsidR="0013386C" w:rsidRDefault="006B3BFA" w:rsidP="00264017">
      <w:pPr>
        <w:pStyle w:val="20"/>
        <w:spacing w:after="0" w:line="430" w:lineRule="exact"/>
        <w:rPr>
          <w:noProof/>
          <w:kern w:val="2"/>
          <w:sz w:val="21"/>
        </w:rPr>
      </w:pPr>
      <w:hyperlink w:anchor="_Toc23773734" w:history="1">
        <w:r w:rsidR="0013386C" w:rsidRPr="001545B2">
          <w:rPr>
            <w:rStyle w:val="ac"/>
            <w:noProof/>
          </w:rPr>
          <w:t>3.2</w:t>
        </w:r>
        <w:r w:rsidR="0013386C" w:rsidRPr="001545B2">
          <w:rPr>
            <w:rStyle w:val="ac"/>
            <w:rFonts w:hint="eastAsia"/>
            <w:noProof/>
          </w:rPr>
          <w:t>设备工程划分</w:t>
        </w:r>
        <w:r w:rsidR="0013386C">
          <w:rPr>
            <w:noProof/>
            <w:webHidden/>
          </w:rPr>
          <w:tab/>
        </w:r>
        <w:r>
          <w:rPr>
            <w:noProof/>
            <w:webHidden/>
          </w:rPr>
          <w:fldChar w:fldCharType="begin"/>
        </w:r>
        <w:r w:rsidR="0013386C">
          <w:rPr>
            <w:noProof/>
            <w:webHidden/>
          </w:rPr>
          <w:instrText xml:space="preserve"> PAGEREF _Toc23773734 \h </w:instrText>
        </w:r>
        <w:r>
          <w:rPr>
            <w:noProof/>
            <w:webHidden/>
          </w:rPr>
        </w:r>
        <w:r>
          <w:rPr>
            <w:noProof/>
            <w:webHidden/>
          </w:rPr>
          <w:fldChar w:fldCharType="separate"/>
        </w:r>
        <w:r w:rsidR="00033E40">
          <w:rPr>
            <w:noProof/>
            <w:webHidden/>
          </w:rPr>
          <w:t>3</w:t>
        </w:r>
        <w:r>
          <w:rPr>
            <w:noProof/>
            <w:webHidden/>
          </w:rPr>
          <w:fldChar w:fldCharType="end"/>
        </w:r>
      </w:hyperlink>
    </w:p>
    <w:p w:rsidR="0013386C" w:rsidRDefault="006B3BFA" w:rsidP="00264017">
      <w:pPr>
        <w:pStyle w:val="20"/>
        <w:spacing w:after="0" w:line="430" w:lineRule="exact"/>
        <w:rPr>
          <w:noProof/>
          <w:kern w:val="2"/>
          <w:sz w:val="21"/>
        </w:rPr>
      </w:pPr>
      <w:hyperlink w:anchor="_Toc23773735" w:history="1">
        <w:r w:rsidR="0013386C" w:rsidRPr="001545B2">
          <w:rPr>
            <w:rStyle w:val="ac"/>
            <w:noProof/>
          </w:rPr>
          <w:t>3.3</w:t>
        </w:r>
        <w:r w:rsidR="0013386C" w:rsidRPr="001545B2">
          <w:rPr>
            <w:rStyle w:val="ac"/>
            <w:rFonts w:hint="eastAsia"/>
            <w:noProof/>
          </w:rPr>
          <w:t>施工质量验收</w:t>
        </w:r>
        <w:r w:rsidR="0013386C">
          <w:rPr>
            <w:noProof/>
            <w:webHidden/>
          </w:rPr>
          <w:tab/>
        </w:r>
        <w:r>
          <w:rPr>
            <w:noProof/>
            <w:webHidden/>
          </w:rPr>
          <w:fldChar w:fldCharType="begin"/>
        </w:r>
        <w:r w:rsidR="0013386C">
          <w:rPr>
            <w:noProof/>
            <w:webHidden/>
          </w:rPr>
          <w:instrText xml:space="preserve"> PAGEREF _Toc23773735 \h </w:instrText>
        </w:r>
        <w:r>
          <w:rPr>
            <w:noProof/>
            <w:webHidden/>
          </w:rPr>
        </w:r>
        <w:r>
          <w:rPr>
            <w:noProof/>
            <w:webHidden/>
          </w:rPr>
          <w:fldChar w:fldCharType="separate"/>
        </w:r>
        <w:r w:rsidR="00033E40">
          <w:rPr>
            <w:noProof/>
            <w:webHidden/>
          </w:rPr>
          <w:t>5</w:t>
        </w:r>
        <w:r>
          <w:rPr>
            <w:noProof/>
            <w:webHidden/>
          </w:rPr>
          <w:fldChar w:fldCharType="end"/>
        </w:r>
      </w:hyperlink>
    </w:p>
    <w:p w:rsidR="0013386C" w:rsidRDefault="006B3BFA" w:rsidP="00264017">
      <w:pPr>
        <w:pStyle w:val="20"/>
        <w:spacing w:after="0" w:line="430" w:lineRule="exact"/>
        <w:rPr>
          <w:noProof/>
          <w:kern w:val="2"/>
          <w:sz w:val="21"/>
        </w:rPr>
      </w:pPr>
      <w:hyperlink w:anchor="_Toc23773736" w:history="1">
        <w:r w:rsidR="0013386C" w:rsidRPr="001545B2">
          <w:rPr>
            <w:rStyle w:val="ac"/>
            <w:noProof/>
          </w:rPr>
          <w:t>3.4</w:t>
        </w:r>
        <w:r w:rsidR="0013386C" w:rsidRPr="001545B2">
          <w:rPr>
            <w:rStyle w:val="ac"/>
            <w:rFonts w:hint="eastAsia"/>
            <w:noProof/>
          </w:rPr>
          <w:t>质量验收的程序及组织</w:t>
        </w:r>
        <w:r w:rsidR="0013386C">
          <w:rPr>
            <w:noProof/>
            <w:webHidden/>
          </w:rPr>
          <w:tab/>
        </w:r>
        <w:r>
          <w:rPr>
            <w:noProof/>
            <w:webHidden/>
          </w:rPr>
          <w:fldChar w:fldCharType="begin"/>
        </w:r>
        <w:r w:rsidR="0013386C">
          <w:rPr>
            <w:noProof/>
            <w:webHidden/>
          </w:rPr>
          <w:instrText xml:space="preserve"> PAGEREF _Toc23773736 \h </w:instrText>
        </w:r>
        <w:r>
          <w:rPr>
            <w:noProof/>
            <w:webHidden/>
          </w:rPr>
        </w:r>
        <w:r>
          <w:rPr>
            <w:noProof/>
            <w:webHidden/>
          </w:rPr>
          <w:fldChar w:fldCharType="separate"/>
        </w:r>
        <w:r w:rsidR="00033E40">
          <w:rPr>
            <w:noProof/>
            <w:webHidden/>
          </w:rPr>
          <w:t>6</w:t>
        </w:r>
        <w:r>
          <w:rPr>
            <w:noProof/>
            <w:webHidden/>
          </w:rPr>
          <w:fldChar w:fldCharType="end"/>
        </w:r>
      </w:hyperlink>
    </w:p>
    <w:p w:rsidR="0013386C" w:rsidRDefault="006B3BFA" w:rsidP="00264017">
      <w:pPr>
        <w:pStyle w:val="10"/>
        <w:spacing w:line="430" w:lineRule="exact"/>
        <w:rPr>
          <w:noProof/>
        </w:rPr>
      </w:pPr>
      <w:hyperlink w:anchor="_Toc23773737" w:history="1">
        <w:r w:rsidR="0013386C" w:rsidRPr="001545B2">
          <w:rPr>
            <w:rStyle w:val="ac"/>
            <w:noProof/>
          </w:rPr>
          <w:t xml:space="preserve">4 </w:t>
        </w:r>
        <w:r w:rsidR="0013386C" w:rsidRPr="001545B2">
          <w:rPr>
            <w:rStyle w:val="ac"/>
            <w:rFonts w:hint="eastAsia"/>
            <w:noProof/>
          </w:rPr>
          <w:t>整体设备安装</w:t>
        </w:r>
        <w:r w:rsidR="0013386C">
          <w:rPr>
            <w:noProof/>
            <w:webHidden/>
          </w:rPr>
          <w:tab/>
        </w:r>
        <w:r>
          <w:rPr>
            <w:noProof/>
            <w:webHidden/>
          </w:rPr>
          <w:fldChar w:fldCharType="begin"/>
        </w:r>
        <w:r w:rsidR="0013386C">
          <w:rPr>
            <w:noProof/>
            <w:webHidden/>
          </w:rPr>
          <w:instrText xml:space="preserve"> PAGEREF _Toc23773737 \h </w:instrText>
        </w:r>
        <w:r>
          <w:rPr>
            <w:noProof/>
            <w:webHidden/>
          </w:rPr>
        </w:r>
        <w:r>
          <w:rPr>
            <w:noProof/>
            <w:webHidden/>
          </w:rPr>
          <w:fldChar w:fldCharType="separate"/>
        </w:r>
        <w:r w:rsidR="00033E40">
          <w:rPr>
            <w:noProof/>
            <w:webHidden/>
          </w:rPr>
          <w:t>7</w:t>
        </w:r>
        <w:r>
          <w:rPr>
            <w:noProof/>
            <w:webHidden/>
          </w:rPr>
          <w:fldChar w:fldCharType="end"/>
        </w:r>
      </w:hyperlink>
    </w:p>
    <w:p w:rsidR="0013386C" w:rsidRDefault="006B3BFA" w:rsidP="00264017">
      <w:pPr>
        <w:pStyle w:val="20"/>
        <w:spacing w:after="0" w:line="430" w:lineRule="exact"/>
        <w:rPr>
          <w:noProof/>
          <w:kern w:val="2"/>
          <w:sz w:val="21"/>
        </w:rPr>
      </w:pPr>
      <w:hyperlink w:anchor="_Toc23773738" w:history="1">
        <w:r w:rsidR="0013386C" w:rsidRPr="001545B2">
          <w:rPr>
            <w:rStyle w:val="ac"/>
            <w:noProof/>
          </w:rPr>
          <w:t>4.1</w:t>
        </w:r>
        <w:r w:rsidR="0013386C" w:rsidRPr="001545B2">
          <w:rPr>
            <w:rStyle w:val="ac"/>
            <w:rFonts w:hint="eastAsia"/>
            <w:noProof/>
          </w:rPr>
          <w:t>一般规定</w:t>
        </w:r>
        <w:r w:rsidR="0013386C">
          <w:rPr>
            <w:noProof/>
            <w:webHidden/>
          </w:rPr>
          <w:tab/>
        </w:r>
        <w:r>
          <w:rPr>
            <w:noProof/>
            <w:webHidden/>
          </w:rPr>
          <w:fldChar w:fldCharType="begin"/>
        </w:r>
        <w:r w:rsidR="0013386C">
          <w:rPr>
            <w:noProof/>
            <w:webHidden/>
          </w:rPr>
          <w:instrText xml:space="preserve"> PAGEREF _Toc23773738 \h </w:instrText>
        </w:r>
        <w:r>
          <w:rPr>
            <w:noProof/>
            <w:webHidden/>
          </w:rPr>
        </w:r>
        <w:r>
          <w:rPr>
            <w:noProof/>
            <w:webHidden/>
          </w:rPr>
          <w:fldChar w:fldCharType="separate"/>
        </w:r>
        <w:r w:rsidR="00033E40">
          <w:rPr>
            <w:noProof/>
            <w:webHidden/>
          </w:rPr>
          <w:t>7</w:t>
        </w:r>
        <w:r>
          <w:rPr>
            <w:noProof/>
            <w:webHidden/>
          </w:rPr>
          <w:fldChar w:fldCharType="end"/>
        </w:r>
      </w:hyperlink>
    </w:p>
    <w:p w:rsidR="0013386C" w:rsidRDefault="006B3BFA" w:rsidP="00264017">
      <w:pPr>
        <w:pStyle w:val="20"/>
        <w:spacing w:after="0" w:line="430" w:lineRule="exact"/>
        <w:rPr>
          <w:noProof/>
          <w:kern w:val="2"/>
          <w:sz w:val="21"/>
        </w:rPr>
      </w:pPr>
      <w:hyperlink w:anchor="_Toc23773739" w:history="1">
        <w:r w:rsidR="0013386C" w:rsidRPr="001545B2">
          <w:rPr>
            <w:rStyle w:val="ac"/>
            <w:noProof/>
          </w:rPr>
          <w:t>4.2</w:t>
        </w:r>
        <w:r w:rsidR="0013386C" w:rsidRPr="001545B2">
          <w:rPr>
            <w:rStyle w:val="ac"/>
            <w:rFonts w:hint="eastAsia"/>
            <w:noProof/>
          </w:rPr>
          <w:t>设备开箱检验</w:t>
        </w:r>
        <w:r w:rsidR="0013386C">
          <w:rPr>
            <w:noProof/>
            <w:webHidden/>
          </w:rPr>
          <w:tab/>
        </w:r>
        <w:r>
          <w:rPr>
            <w:noProof/>
            <w:webHidden/>
          </w:rPr>
          <w:fldChar w:fldCharType="begin"/>
        </w:r>
        <w:r w:rsidR="0013386C">
          <w:rPr>
            <w:noProof/>
            <w:webHidden/>
          </w:rPr>
          <w:instrText xml:space="preserve"> PAGEREF _Toc23773739 \h </w:instrText>
        </w:r>
        <w:r>
          <w:rPr>
            <w:noProof/>
            <w:webHidden/>
          </w:rPr>
        </w:r>
        <w:r>
          <w:rPr>
            <w:noProof/>
            <w:webHidden/>
          </w:rPr>
          <w:fldChar w:fldCharType="separate"/>
        </w:r>
        <w:r w:rsidR="00033E40">
          <w:rPr>
            <w:noProof/>
            <w:webHidden/>
          </w:rPr>
          <w:t>8</w:t>
        </w:r>
        <w:r>
          <w:rPr>
            <w:noProof/>
            <w:webHidden/>
          </w:rPr>
          <w:fldChar w:fldCharType="end"/>
        </w:r>
      </w:hyperlink>
    </w:p>
    <w:p w:rsidR="0013386C" w:rsidRDefault="006B3BFA" w:rsidP="00264017">
      <w:pPr>
        <w:pStyle w:val="20"/>
        <w:spacing w:after="0" w:line="430" w:lineRule="exact"/>
        <w:rPr>
          <w:noProof/>
          <w:kern w:val="2"/>
          <w:sz w:val="21"/>
        </w:rPr>
      </w:pPr>
      <w:hyperlink w:anchor="_Toc23773740" w:history="1">
        <w:r w:rsidR="0013386C" w:rsidRPr="001545B2">
          <w:rPr>
            <w:rStyle w:val="ac"/>
            <w:noProof/>
          </w:rPr>
          <w:t>4.3</w:t>
        </w:r>
        <w:r w:rsidR="0013386C" w:rsidRPr="001545B2">
          <w:rPr>
            <w:rStyle w:val="ac"/>
            <w:rFonts w:hint="eastAsia"/>
            <w:noProof/>
          </w:rPr>
          <w:t>基础验收与处理</w:t>
        </w:r>
        <w:r w:rsidR="0013386C">
          <w:rPr>
            <w:noProof/>
            <w:webHidden/>
          </w:rPr>
          <w:tab/>
        </w:r>
        <w:r>
          <w:rPr>
            <w:noProof/>
            <w:webHidden/>
          </w:rPr>
          <w:fldChar w:fldCharType="begin"/>
        </w:r>
        <w:r w:rsidR="0013386C">
          <w:rPr>
            <w:noProof/>
            <w:webHidden/>
          </w:rPr>
          <w:instrText xml:space="preserve"> PAGEREF _Toc23773740 \h </w:instrText>
        </w:r>
        <w:r>
          <w:rPr>
            <w:noProof/>
            <w:webHidden/>
          </w:rPr>
        </w:r>
        <w:r>
          <w:rPr>
            <w:noProof/>
            <w:webHidden/>
          </w:rPr>
          <w:fldChar w:fldCharType="separate"/>
        </w:r>
        <w:r w:rsidR="00033E40">
          <w:rPr>
            <w:noProof/>
            <w:webHidden/>
          </w:rPr>
          <w:t>9</w:t>
        </w:r>
        <w:r>
          <w:rPr>
            <w:noProof/>
            <w:webHidden/>
          </w:rPr>
          <w:fldChar w:fldCharType="end"/>
        </w:r>
      </w:hyperlink>
    </w:p>
    <w:p w:rsidR="0013386C" w:rsidRDefault="006B3BFA" w:rsidP="00264017">
      <w:pPr>
        <w:pStyle w:val="20"/>
        <w:spacing w:after="0" w:line="430" w:lineRule="exact"/>
        <w:rPr>
          <w:noProof/>
          <w:kern w:val="2"/>
          <w:sz w:val="21"/>
        </w:rPr>
      </w:pPr>
      <w:hyperlink w:anchor="_Toc23773741" w:history="1">
        <w:r w:rsidR="0013386C" w:rsidRPr="001545B2">
          <w:rPr>
            <w:rStyle w:val="ac"/>
            <w:noProof/>
          </w:rPr>
          <w:t>4.4</w:t>
        </w:r>
        <w:r w:rsidR="0013386C" w:rsidRPr="001545B2">
          <w:rPr>
            <w:rStyle w:val="ac"/>
            <w:rFonts w:hint="eastAsia"/>
            <w:noProof/>
          </w:rPr>
          <w:t>地脚螺栓与垫铁安装</w:t>
        </w:r>
        <w:r w:rsidR="0013386C">
          <w:rPr>
            <w:noProof/>
            <w:webHidden/>
          </w:rPr>
          <w:tab/>
        </w:r>
        <w:r>
          <w:rPr>
            <w:noProof/>
            <w:webHidden/>
          </w:rPr>
          <w:fldChar w:fldCharType="begin"/>
        </w:r>
        <w:r w:rsidR="0013386C">
          <w:rPr>
            <w:noProof/>
            <w:webHidden/>
          </w:rPr>
          <w:instrText xml:space="preserve"> PAGEREF _Toc23773741 \h </w:instrText>
        </w:r>
        <w:r>
          <w:rPr>
            <w:noProof/>
            <w:webHidden/>
          </w:rPr>
        </w:r>
        <w:r>
          <w:rPr>
            <w:noProof/>
            <w:webHidden/>
          </w:rPr>
          <w:fldChar w:fldCharType="separate"/>
        </w:r>
        <w:r w:rsidR="00033E40">
          <w:rPr>
            <w:noProof/>
            <w:webHidden/>
          </w:rPr>
          <w:t>11</w:t>
        </w:r>
        <w:r>
          <w:rPr>
            <w:noProof/>
            <w:webHidden/>
          </w:rPr>
          <w:fldChar w:fldCharType="end"/>
        </w:r>
      </w:hyperlink>
    </w:p>
    <w:p w:rsidR="0013386C" w:rsidRDefault="006B3BFA" w:rsidP="00264017">
      <w:pPr>
        <w:pStyle w:val="20"/>
        <w:spacing w:after="0" w:line="430" w:lineRule="exact"/>
        <w:rPr>
          <w:noProof/>
          <w:kern w:val="2"/>
          <w:sz w:val="21"/>
        </w:rPr>
      </w:pPr>
      <w:hyperlink w:anchor="_Toc23773742" w:history="1">
        <w:r w:rsidR="0013386C" w:rsidRPr="001545B2">
          <w:rPr>
            <w:rStyle w:val="ac"/>
            <w:noProof/>
          </w:rPr>
          <w:t>4.5</w:t>
        </w:r>
        <w:r w:rsidR="0013386C" w:rsidRPr="001545B2">
          <w:rPr>
            <w:rStyle w:val="ac"/>
            <w:rFonts w:hint="eastAsia"/>
            <w:noProof/>
          </w:rPr>
          <w:t>找平找正</w:t>
        </w:r>
        <w:r w:rsidR="0013386C">
          <w:rPr>
            <w:noProof/>
            <w:webHidden/>
          </w:rPr>
          <w:tab/>
        </w:r>
        <w:r>
          <w:rPr>
            <w:noProof/>
            <w:webHidden/>
          </w:rPr>
          <w:fldChar w:fldCharType="begin"/>
        </w:r>
        <w:r w:rsidR="0013386C">
          <w:rPr>
            <w:noProof/>
            <w:webHidden/>
          </w:rPr>
          <w:instrText xml:space="preserve"> PAGEREF _Toc23773742 \h </w:instrText>
        </w:r>
        <w:r>
          <w:rPr>
            <w:noProof/>
            <w:webHidden/>
          </w:rPr>
        </w:r>
        <w:r>
          <w:rPr>
            <w:noProof/>
            <w:webHidden/>
          </w:rPr>
          <w:fldChar w:fldCharType="separate"/>
        </w:r>
        <w:r w:rsidR="00033E40">
          <w:rPr>
            <w:noProof/>
            <w:webHidden/>
          </w:rPr>
          <w:t>12</w:t>
        </w:r>
        <w:r>
          <w:rPr>
            <w:noProof/>
            <w:webHidden/>
          </w:rPr>
          <w:fldChar w:fldCharType="end"/>
        </w:r>
      </w:hyperlink>
    </w:p>
    <w:p w:rsidR="0013386C" w:rsidRDefault="006B3BFA" w:rsidP="00264017">
      <w:pPr>
        <w:pStyle w:val="20"/>
        <w:spacing w:after="0" w:line="430" w:lineRule="exact"/>
        <w:rPr>
          <w:noProof/>
          <w:kern w:val="2"/>
          <w:sz w:val="21"/>
        </w:rPr>
      </w:pPr>
      <w:hyperlink w:anchor="_Toc23773743" w:history="1">
        <w:r w:rsidR="0013386C" w:rsidRPr="001545B2">
          <w:rPr>
            <w:rStyle w:val="ac"/>
            <w:noProof/>
          </w:rPr>
          <w:t>4.6</w:t>
        </w:r>
        <w:r w:rsidR="0013386C" w:rsidRPr="001545B2">
          <w:rPr>
            <w:rStyle w:val="ac"/>
            <w:rFonts w:hint="eastAsia"/>
            <w:noProof/>
          </w:rPr>
          <w:t>二次灌浆</w:t>
        </w:r>
        <w:r w:rsidR="0013386C">
          <w:rPr>
            <w:noProof/>
            <w:webHidden/>
          </w:rPr>
          <w:tab/>
        </w:r>
        <w:r>
          <w:rPr>
            <w:noProof/>
            <w:webHidden/>
          </w:rPr>
          <w:fldChar w:fldCharType="begin"/>
        </w:r>
        <w:r w:rsidR="0013386C">
          <w:rPr>
            <w:noProof/>
            <w:webHidden/>
          </w:rPr>
          <w:instrText xml:space="preserve"> PAGEREF _Toc23773743 \h </w:instrText>
        </w:r>
        <w:r>
          <w:rPr>
            <w:noProof/>
            <w:webHidden/>
          </w:rPr>
        </w:r>
        <w:r>
          <w:rPr>
            <w:noProof/>
            <w:webHidden/>
          </w:rPr>
          <w:fldChar w:fldCharType="separate"/>
        </w:r>
        <w:r w:rsidR="00033E40">
          <w:rPr>
            <w:noProof/>
            <w:webHidden/>
          </w:rPr>
          <w:t>16</w:t>
        </w:r>
        <w:r>
          <w:rPr>
            <w:noProof/>
            <w:webHidden/>
          </w:rPr>
          <w:fldChar w:fldCharType="end"/>
        </w:r>
      </w:hyperlink>
    </w:p>
    <w:p w:rsidR="0013386C" w:rsidRDefault="006B3BFA" w:rsidP="00264017">
      <w:pPr>
        <w:pStyle w:val="20"/>
        <w:spacing w:after="0" w:line="430" w:lineRule="exact"/>
        <w:rPr>
          <w:noProof/>
          <w:kern w:val="2"/>
          <w:sz w:val="21"/>
        </w:rPr>
      </w:pPr>
      <w:hyperlink w:anchor="_Toc23773744" w:history="1">
        <w:r w:rsidR="0013386C" w:rsidRPr="001545B2">
          <w:rPr>
            <w:rStyle w:val="ac"/>
            <w:noProof/>
          </w:rPr>
          <w:t>4.7</w:t>
        </w:r>
        <w:r w:rsidR="0013386C" w:rsidRPr="001545B2">
          <w:rPr>
            <w:rStyle w:val="ac"/>
            <w:rFonts w:hint="eastAsia"/>
            <w:noProof/>
          </w:rPr>
          <w:t>清洗（吹扫）、脱脂</w:t>
        </w:r>
        <w:r w:rsidR="0013386C">
          <w:rPr>
            <w:noProof/>
            <w:webHidden/>
          </w:rPr>
          <w:tab/>
        </w:r>
        <w:r>
          <w:rPr>
            <w:noProof/>
            <w:webHidden/>
          </w:rPr>
          <w:fldChar w:fldCharType="begin"/>
        </w:r>
        <w:r w:rsidR="0013386C">
          <w:rPr>
            <w:noProof/>
            <w:webHidden/>
          </w:rPr>
          <w:instrText xml:space="preserve"> PAGEREF _Toc23773744 \h </w:instrText>
        </w:r>
        <w:r>
          <w:rPr>
            <w:noProof/>
            <w:webHidden/>
          </w:rPr>
        </w:r>
        <w:r>
          <w:rPr>
            <w:noProof/>
            <w:webHidden/>
          </w:rPr>
          <w:fldChar w:fldCharType="separate"/>
        </w:r>
        <w:r w:rsidR="00033E40">
          <w:rPr>
            <w:noProof/>
            <w:webHidden/>
          </w:rPr>
          <w:t>17</w:t>
        </w:r>
        <w:r>
          <w:rPr>
            <w:noProof/>
            <w:webHidden/>
          </w:rPr>
          <w:fldChar w:fldCharType="end"/>
        </w:r>
      </w:hyperlink>
    </w:p>
    <w:p w:rsidR="0013386C" w:rsidRDefault="006B3BFA" w:rsidP="00264017">
      <w:pPr>
        <w:pStyle w:val="20"/>
        <w:spacing w:after="0" w:line="430" w:lineRule="exact"/>
        <w:rPr>
          <w:noProof/>
          <w:kern w:val="2"/>
          <w:sz w:val="21"/>
        </w:rPr>
      </w:pPr>
      <w:hyperlink w:anchor="_Toc23773745" w:history="1">
        <w:r w:rsidR="0013386C" w:rsidRPr="001545B2">
          <w:rPr>
            <w:rStyle w:val="ac"/>
            <w:noProof/>
          </w:rPr>
          <w:t>4.8</w:t>
        </w:r>
        <w:r w:rsidR="0013386C" w:rsidRPr="001545B2">
          <w:rPr>
            <w:rStyle w:val="ac"/>
            <w:rFonts w:hint="eastAsia"/>
            <w:noProof/>
          </w:rPr>
          <w:t>内件安装</w:t>
        </w:r>
        <w:r w:rsidR="0013386C">
          <w:rPr>
            <w:noProof/>
            <w:webHidden/>
          </w:rPr>
          <w:tab/>
        </w:r>
        <w:r>
          <w:rPr>
            <w:noProof/>
            <w:webHidden/>
          </w:rPr>
          <w:fldChar w:fldCharType="begin"/>
        </w:r>
        <w:r w:rsidR="0013386C">
          <w:rPr>
            <w:noProof/>
            <w:webHidden/>
          </w:rPr>
          <w:instrText xml:space="preserve"> PAGEREF _Toc23773745 \h </w:instrText>
        </w:r>
        <w:r>
          <w:rPr>
            <w:noProof/>
            <w:webHidden/>
          </w:rPr>
        </w:r>
        <w:r>
          <w:rPr>
            <w:noProof/>
            <w:webHidden/>
          </w:rPr>
          <w:fldChar w:fldCharType="separate"/>
        </w:r>
        <w:r w:rsidR="00033E40">
          <w:rPr>
            <w:noProof/>
            <w:webHidden/>
          </w:rPr>
          <w:t>19</w:t>
        </w:r>
        <w:r>
          <w:rPr>
            <w:noProof/>
            <w:webHidden/>
          </w:rPr>
          <w:fldChar w:fldCharType="end"/>
        </w:r>
      </w:hyperlink>
    </w:p>
    <w:p w:rsidR="0013386C" w:rsidRDefault="006B3BFA" w:rsidP="00264017">
      <w:pPr>
        <w:pStyle w:val="20"/>
        <w:spacing w:after="0" w:line="430" w:lineRule="exact"/>
        <w:rPr>
          <w:noProof/>
          <w:kern w:val="2"/>
          <w:sz w:val="21"/>
        </w:rPr>
      </w:pPr>
      <w:hyperlink w:anchor="_Toc23773746" w:history="1">
        <w:r w:rsidR="0013386C" w:rsidRPr="001545B2">
          <w:rPr>
            <w:rStyle w:val="ac"/>
            <w:noProof/>
          </w:rPr>
          <w:t>4.9</w:t>
        </w:r>
        <w:r w:rsidR="0013386C" w:rsidRPr="001545B2">
          <w:rPr>
            <w:rStyle w:val="ac"/>
            <w:rFonts w:hint="eastAsia"/>
            <w:noProof/>
          </w:rPr>
          <w:t>其他内件安装</w:t>
        </w:r>
        <w:r w:rsidR="0013386C">
          <w:rPr>
            <w:noProof/>
            <w:webHidden/>
          </w:rPr>
          <w:tab/>
        </w:r>
        <w:r>
          <w:rPr>
            <w:noProof/>
            <w:webHidden/>
          </w:rPr>
          <w:fldChar w:fldCharType="begin"/>
        </w:r>
        <w:r w:rsidR="0013386C">
          <w:rPr>
            <w:noProof/>
            <w:webHidden/>
          </w:rPr>
          <w:instrText xml:space="preserve"> PAGEREF _Toc23773746 \h </w:instrText>
        </w:r>
        <w:r>
          <w:rPr>
            <w:noProof/>
            <w:webHidden/>
          </w:rPr>
        </w:r>
        <w:r>
          <w:rPr>
            <w:noProof/>
            <w:webHidden/>
          </w:rPr>
          <w:fldChar w:fldCharType="separate"/>
        </w:r>
        <w:r w:rsidR="00033E40">
          <w:rPr>
            <w:noProof/>
            <w:webHidden/>
          </w:rPr>
          <w:t>23</w:t>
        </w:r>
        <w:r>
          <w:rPr>
            <w:noProof/>
            <w:webHidden/>
          </w:rPr>
          <w:fldChar w:fldCharType="end"/>
        </w:r>
      </w:hyperlink>
    </w:p>
    <w:p w:rsidR="0013386C" w:rsidRDefault="006B3BFA" w:rsidP="00264017">
      <w:pPr>
        <w:pStyle w:val="20"/>
        <w:spacing w:after="0" w:line="430" w:lineRule="exact"/>
        <w:rPr>
          <w:noProof/>
          <w:kern w:val="2"/>
          <w:sz w:val="21"/>
        </w:rPr>
      </w:pPr>
      <w:hyperlink w:anchor="_Toc23773747" w:history="1">
        <w:r w:rsidR="0013386C" w:rsidRPr="001545B2">
          <w:rPr>
            <w:rStyle w:val="ac"/>
            <w:noProof/>
          </w:rPr>
          <w:t>4.10</w:t>
        </w:r>
        <w:r w:rsidR="0013386C" w:rsidRPr="001545B2">
          <w:rPr>
            <w:rStyle w:val="ac"/>
            <w:rFonts w:hint="eastAsia"/>
            <w:noProof/>
          </w:rPr>
          <w:t>填料充填和填料压板的安装</w:t>
        </w:r>
        <w:r w:rsidR="0013386C">
          <w:rPr>
            <w:noProof/>
            <w:webHidden/>
          </w:rPr>
          <w:tab/>
        </w:r>
        <w:r>
          <w:rPr>
            <w:noProof/>
            <w:webHidden/>
          </w:rPr>
          <w:fldChar w:fldCharType="begin"/>
        </w:r>
        <w:r w:rsidR="0013386C">
          <w:rPr>
            <w:noProof/>
            <w:webHidden/>
          </w:rPr>
          <w:instrText xml:space="preserve"> PAGEREF _Toc23773747 \h </w:instrText>
        </w:r>
        <w:r>
          <w:rPr>
            <w:noProof/>
            <w:webHidden/>
          </w:rPr>
        </w:r>
        <w:r>
          <w:rPr>
            <w:noProof/>
            <w:webHidden/>
          </w:rPr>
          <w:fldChar w:fldCharType="separate"/>
        </w:r>
        <w:r w:rsidR="00033E40">
          <w:rPr>
            <w:noProof/>
            <w:webHidden/>
          </w:rPr>
          <w:t>24</w:t>
        </w:r>
        <w:r>
          <w:rPr>
            <w:noProof/>
            <w:webHidden/>
          </w:rPr>
          <w:fldChar w:fldCharType="end"/>
        </w:r>
      </w:hyperlink>
    </w:p>
    <w:p w:rsidR="0013386C" w:rsidRDefault="006B3BFA" w:rsidP="00264017">
      <w:pPr>
        <w:pStyle w:val="20"/>
        <w:spacing w:after="0" w:line="430" w:lineRule="exact"/>
        <w:rPr>
          <w:noProof/>
          <w:kern w:val="2"/>
          <w:sz w:val="21"/>
        </w:rPr>
      </w:pPr>
      <w:hyperlink w:anchor="_Toc23773748" w:history="1">
        <w:r w:rsidR="0013386C" w:rsidRPr="001545B2">
          <w:rPr>
            <w:rStyle w:val="ac"/>
            <w:noProof/>
          </w:rPr>
          <w:t>4.11</w:t>
        </w:r>
        <w:r w:rsidR="0013386C" w:rsidRPr="001545B2">
          <w:rPr>
            <w:rStyle w:val="ac"/>
            <w:rFonts w:hint="eastAsia"/>
            <w:noProof/>
          </w:rPr>
          <w:t>附件安装</w:t>
        </w:r>
        <w:r w:rsidR="0013386C">
          <w:rPr>
            <w:noProof/>
            <w:webHidden/>
          </w:rPr>
          <w:tab/>
        </w:r>
        <w:r>
          <w:rPr>
            <w:noProof/>
            <w:webHidden/>
          </w:rPr>
          <w:fldChar w:fldCharType="begin"/>
        </w:r>
        <w:r w:rsidR="0013386C">
          <w:rPr>
            <w:noProof/>
            <w:webHidden/>
          </w:rPr>
          <w:instrText xml:space="preserve"> PAGEREF _Toc23773748 \h </w:instrText>
        </w:r>
        <w:r>
          <w:rPr>
            <w:noProof/>
            <w:webHidden/>
          </w:rPr>
        </w:r>
        <w:r>
          <w:rPr>
            <w:noProof/>
            <w:webHidden/>
          </w:rPr>
          <w:fldChar w:fldCharType="separate"/>
        </w:r>
        <w:r w:rsidR="00033E40">
          <w:rPr>
            <w:noProof/>
            <w:webHidden/>
          </w:rPr>
          <w:t>25</w:t>
        </w:r>
        <w:r>
          <w:rPr>
            <w:noProof/>
            <w:webHidden/>
          </w:rPr>
          <w:fldChar w:fldCharType="end"/>
        </w:r>
      </w:hyperlink>
    </w:p>
    <w:p w:rsidR="0013386C" w:rsidRDefault="006B3BFA" w:rsidP="00264017">
      <w:pPr>
        <w:pStyle w:val="10"/>
        <w:spacing w:line="430" w:lineRule="exact"/>
        <w:rPr>
          <w:noProof/>
        </w:rPr>
      </w:pPr>
      <w:hyperlink w:anchor="_Toc23773749" w:history="1">
        <w:r w:rsidR="0013386C" w:rsidRPr="001545B2">
          <w:rPr>
            <w:rStyle w:val="ac"/>
            <w:noProof/>
          </w:rPr>
          <w:t>5</w:t>
        </w:r>
        <w:r w:rsidR="0013386C" w:rsidRPr="001545B2">
          <w:rPr>
            <w:rStyle w:val="ac"/>
            <w:rFonts w:hint="eastAsia"/>
            <w:noProof/>
          </w:rPr>
          <w:t>设备现场组装</w:t>
        </w:r>
        <w:r w:rsidR="0013386C">
          <w:rPr>
            <w:noProof/>
            <w:webHidden/>
          </w:rPr>
          <w:tab/>
        </w:r>
        <w:r>
          <w:rPr>
            <w:noProof/>
            <w:webHidden/>
          </w:rPr>
          <w:fldChar w:fldCharType="begin"/>
        </w:r>
        <w:r w:rsidR="0013386C">
          <w:rPr>
            <w:noProof/>
            <w:webHidden/>
          </w:rPr>
          <w:instrText xml:space="preserve"> PAGEREF _Toc23773749 \h </w:instrText>
        </w:r>
        <w:r>
          <w:rPr>
            <w:noProof/>
            <w:webHidden/>
          </w:rPr>
        </w:r>
        <w:r>
          <w:rPr>
            <w:noProof/>
            <w:webHidden/>
          </w:rPr>
          <w:fldChar w:fldCharType="separate"/>
        </w:r>
        <w:r w:rsidR="00033E40">
          <w:rPr>
            <w:noProof/>
            <w:webHidden/>
          </w:rPr>
          <w:t>28</w:t>
        </w:r>
        <w:r>
          <w:rPr>
            <w:noProof/>
            <w:webHidden/>
          </w:rPr>
          <w:fldChar w:fldCharType="end"/>
        </w:r>
      </w:hyperlink>
    </w:p>
    <w:p w:rsidR="0013386C" w:rsidRDefault="006B3BFA" w:rsidP="00264017">
      <w:pPr>
        <w:pStyle w:val="20"/>
        <w:spacing w:after="0" w:line="430" w:lineRule="exact"/>
        <w:rPr>
          <w:noProof/>
          <w:kern w:val="2"/>
          <w:sz w:val="21"/>
        </w:rPr>
      </w:pPr>
      <w:hyperlink w:anchor="_Toc23773750" w:history="1">
        <w:r w:rsidR="0013386C" w:rsidRPr="001545B2">
          <w:rPr>
            <w:rStyle w:val="ac"/>
            <w:noProof/>
          </w:rPr>
          <w:t>5.1</w:t>
        </w:r>
        <w:r w:rsidR="0013386C" w:rsidRPr="001545B2">
          <w:rPr>
            <w:rStyle w:val="ac"/>
            <w:rFonts w:hint="eastAsia"/>
            <w:noProof/>
          </w:rPr>
          <w:t>一般规定</w:t>
        </w:r>
        <w:r w:rsidR="0013386C">
          <w:rPr>
            <w:noProof/>
            <w:webHidden/>
          </w:rPr>
          <w:tab/>
        </w:r>
        <w:r>
          <w:rPr>
            <w:noProof/>
            <w:webHidden/>
          </w:rPr>
          <w:fldChar w:fldCharType="begin"/>
        </w:r>
        <w:r w:rsidR="0013386C">
          <w:rPr>
            <w:noProof/>
            <w:webHidden/>
          </w:rPr>
          <w:instrText xml:space="preserve"> PAGEREF _Toc23773750 \h </w:instrText>
        </w:r>
        <w:r>
          <w:rPr>
            <w:noProof/>
            <w:webHidden/>
          </w:rPr>
        </w:r>
        <w:r>
          <w:rPr>
            <w:noProof/>
            <w:webHidden/>
          </w:rPr>
          <w:fldChar w:fldCharType="separate"/>
        </w:r>
        <w:r w:rsidR="00033E40">
          <w:rPr>
            <w:noProof/>
            <w:webHidden/>
          </w:rPr>
          <w:t>28</w:t>
        </w:r>
        <w:r>
          <w:rPr>
            <w:noProof/>
            <w:webHidden/>
          </w:rPr>
          <w:fldChar w:fldCharType="end"/>
        </w:r>
      </w:hyperlink>
    </w:p>
    <w:p w:rsidR="0013386C" w:rsidRDefault="006B3BFA" w:rsidP="00264017">
      <w:pPr>
        <w:pStyle w:val="20"/>
        <w:spacing w:after="0" w:line="430" w:lineRule="exact"/>
        <w:rPr>
          <w:noProof/>
          <w:kern w:val="2"/>
          <w:sz w:val="21"/>
        </w:rPr>
      </w:pPr>
      <w:hyperlink w:anchor="_Toc23773751" w:history="1">
        <w:r w:rsidR="0013386C" w:rsidRPr="001545B2">
          <w:rPr>
            <w:rStyle w:val="ac"/>
            <w:noProof/>
          </w:rPr>
          <w:t>5.2</w:t>
        </w:r>
        <w:r w:rsidR="0013386C" w:rsidRPr="001545B2">
          <w:rPr>
            <w:rStyle w:val="ac"/>
            <w:rFonts w:hint="eastAsia"/>
            <w:noProof/>
          </w:rPr>
          <w:t>到货检验</w:t>
        </w:r>
        <w:r w:rsidR="0013386C">
          <w:rPr>
            <w:noProof/>
            <w:webHidden/>
          </w:rPr>
          <w:tab/>
        </w:r>
        <w:r>
          <w:rPr>
            <w:noProof/>
            <w:webHidden/>
          </w:rPr>
          <w:fldChar w:fldCharType="begin"/>
        </w:r>
        <w:r w:rsidR="0013386C">
          <w:rPr>
            <w:noProof/>
            <w:webHidden/>
          </w:rPr>
          <w:instrText xml:space="preserve"> PAGEREF _Toc23773751 \h </w:instrText>
        </w:r>
        <w:r>
          <w:rPr>
            <w:noProof/>
            <w:webHidden/>
          </w:rPr>
        </w:r>
        <w:r>
          <w:rPr>
            <w:noProof/>
            <w:webHidden/>
          </w:rPr>
          <w:fldChar w:fldCharType="separate"/>
        </w:r>
        <w:r w:rsidR="00033E40">
          <w:rPr>
            <w:noProof/>
            <w:webHidden/>
          </w:rPr>
          <w:t>28</w:t>
        </w:r>
        <w:r>
          <w:rPr>
            <w:noProof/>
            <w:webHidden/>
          </w:rPr>
          <w:fldChar w:fldCharType="end"/>
        </w:r>
      </w:hyperlink>
    </w:p>
    <w:p w:rsidR="0013386C" w:rsidRDefault="006B3BFA" w:rsidP="00264017">
      <w:pPr>
        <w:pStyle w:val="20"/>
        <w:spacing w:after="0" w:line="430" w:lineRule="exact"/>
        <w:rPr>
          <w:noProof/>
          <w:kern w:val="2"/>
          <w:sz w:val="21"/>
        </w:rPr>
      </w:pPr>
      <w:hyperlink w:anchor="_Toc23773752" w:history="1">
        <w:r w:rsidR="0013386C" w:rsidRPr="001545B2">
          <w:rPr>
            <w:rStyle w:val="ac"/>
            <w:noProof/>
          </w:rPr>
          <w:t xml:space="preserve">5.3 </w:t>
        </w:r>
        <w:r w:rsidR="0013386C" w:rsidRPr="001545B2">
          <w:rPr>
            <w:rStyle w:val="ac"/>
            <w:rFonts w:hint="eastAsia"/>
            <w:noProof/>
          </w:rPr>
          <w:t>设备组对</w:t>
        </w:r>
        <w:r w:rsidR="0013386C">
          <w:rPr>
            <w:noProof/>
            <w:webHidden/>
          </w:rPr>
          <w:tab/>
        </w:r>
        <w:r>
          <w:rPr>
            <w:noProof/>
            <w:webHidden/>
          </w:rPr>
          <w:fldChar w:fldCharType="begin"/>
        </w:r>
        <w:r w:rsidR="0013386C">
          <w:rPr>
            <w:noProof/>
            <w:webHidden/>
          </w:rPr>
          <w:instrText xml:space="preserve"> PAGEREF _Toc23773752 \h </w:instrText>
        </w:r>
        <w:r>
          <w:rPr>
            <w:noProof/>
            <w:webHidden/>
          </w:rPr>
        </w:r>
        <w:r>
          <w:rPr>
            <w:noProof/>
            <w:webHidden/>
          </w:rPr>
          <w:fldChar w:fldCharType="separate"/>
        </w:r>
        <w:r w:rsidR="00033E40">
          <w:rPr>
            <w:noProof/>
            <w:webHidden/>
          </w:rPr>
          <w:t>30</w:t>
        </w:r>
        <w:r>
          <w:rPr>
            <w:noProof/>
            <w:webHidden/>
          </w:rPr>
          <w:fldChar w:fldCharType="end"/>
        </w:r>
      </w:hyperlink>
    </w:p>
    <w:p w:rsidR="0013386C" w:rsidRDefault="006B3BFA" w:rsidP="00264017">
      <w:pPr>
        <w:pStyle w:val="20"/>
        <w:spacing w:after="0" w:line="430" w:lineRule="exact"/>
        <w:rPr>
          <w:noProof/>
          <w:kern w:val="2"/>
          <w:sz w:val="21"/>
        </w:rPr>
      </w:pPr>
      <w:hyperlink w:anchor="_Toc23773753" w:history="1">
        <w:r w:rsidR="0013386C" w:rsidRPr="001545B2">
          <w:rPr>
            <w:rStyle w:val="ac"/>
            <w:noProof/>
          </w:rPr>
          <w:t>5.4</w:t>
        </w:r>
        <w:r w:rsidR="0013386C" w:rsidRPr="001545B2">
          <w:rPr>
            <w:rStyle w:val="ac"/>
            <w:rFonts w:hint="eastAsia"/>
            <w:noProof/>
          </w:rPr>
          <w:t>设备总体形状尺寸检验</w:t>
        </w:r>
        <w:r w:rsidR="0013386C">
          <w:rPr>
            <w:noProof/>
            <w:webHidden/>
          </w:rPr>
          <w:tab/>
        </w:r>
        <w:r>
          <w:rPr>
            <w:noProof/>
            <w:webHidden/>
          </w:rPr>
          <w:fldChar w:fldCharType="begin"/>
        </w:r>
        <w:r w:rsidR="0013386C">
          <w:rPr>
            <w:noProof/>
            <w:webHidden/>
          </w:rPr>
          <w:instrText xml:space="preserve"> PAGEREF _Toc23773753 \h </w:instrText>
        </w:r>
        <w:r>
          <w:rPr>
            <w:noProof/>
            <w:webHidden/>
          </w:rPr>
        </w:r>
        <w:r>
          <w:rPr>
            <w:noProof/>
            <w:webHidden/>
          </w:rPr>
          <w:fldChar w:fldCharType="separate"/>
        </w:r>
        <w:r w:rsidR="00033E40">
          <w:rPr>
            <w:noProof/>
            <w:webHidden/>
          </w:rPr>
          <w:t>34</w:t>
        </w:r>
        <w:r>
          <w:rPr>
            <w:noProof/>
            <w:webHidden/>
          </w:rPr>
          <w:fldChar w:fldCharType="end"/>
        </w:r>
      </w:hyperlink>
    </w:p>
    <w:p w:rsidR="0013386C" w:rsidRDefault="006B3BFA" w:rsidP="00264017">
      <w:pPr>
        <w:pStyle w:val="10"/>
        <w:spacing w:line="430" w:lineRule="exact"/>
        <w:rPr>
          <w:noProof/>
        </w:rPr>
      </w:pPr>
      <w:hyperlink w:anchor="_Toc23773754" w:history="1">
        <w:r w:rsidR="0013386C" w:rsidRPr="001545B2">
          <w:rPr>
            <w:rStyle w:val="ac"/>
            <w:noProof/>
          </w:rPr>
          <w:t>6</w:t>
        </w:r>
        <w:r w:rsidR="0013386C" w:rsidRPr="001545B2">
          <w:rPr>
            <w:rStyle w:val="ac"/>
            <w:rFonts w:hint="eastAsia"/>
            <w:noProof/>
          </w:rPr>
          <w:t>设备现场焊接</w:t>
        </w:r>
        <w:r w:rsidR="0013386C">
          <w:rPr>
            <w:noProof/>
            <w:webHidden/>
          </w:rPr>
          <w:tab/>
        </w:r>
        <w:r>
          <w:rPr>
            <w:noProof/>
            <w:webHidden/>
          </w:rPr>
          <w:fldChar w:fldCharType="begin"/>
        </w:r>
        <w:r w:rsidR="0013386C">
          <w:rPr>
            <w:noProof/>
            <w:webHidden/>
          </w:rPr>
          <w:instrText xml:space="preserve"> PAGEREF _Toc23773754 \h </w:instrText>
        </w:r>
        <w:r>
          <w:rPr>
            <w:noProof/>
            <w:webHidden/>
          </w:rPr>
        </w:r>
        <w:r>
          <w:rPr>
            <w:noProof/>
            <w:webHidden/>
          </w:rPr>
          <w:fldChar w:fldCharType="separate"/>
        </w:r>
        <w:r w:rsidR="00033E40">
          <w:rPr>
            <w:noProof/>
            <w:webHidden/>
          </w:rPr>
          <w:t>36</w:t>
        </w:r>
        <w:r>
          <w:rPr>
            <w:noProof/>
            <w:webHidden/>
          </w:rPr>
          <w:fldChar w:fldCharType="end"/>
        </w:r>
      </w:hyperlink>
    </w:p>
    <w:p w:rsidR="0013386C" w:rsidRDefault="006B3BFA" w:rsidP="00264017">
      <w:pPr>
        <w:pStyle w:val="20"/>
        <w:spacing w:after="0" w:line="430" w:lineRule="exact"/>
        <w:rPr>
          <w:noProof/>
          <w:kern w:val="2"/>
          <w:sz w:val="21"/>
        </w:rPr>
      </w:pPr>
      <w:hyperlink w:anchor="_Toc23773755" w:history="1">
        <w:r w:rsidR="0013386C" w:rsidRPr="001545B2">
          <w:rPr>
            <w:rStyle w:val="ac"/>
            <w:noProof/>
          </w:rPr>
          <w:t>6.1</w:t>
        </w:r>
        <w:r w:rsidR="0013386C" w:rsidRPr="001545B2">
          <w:rPr>
            <w:rStyle w:val="ac"/>
            <w:rFonts w:hint="eastAsia"/>
            <w:noProof/>
          </w:rPr>
          <w:t>一般规定</w:t>
        </w:r>
        <w:r w:rsidR="0013386C">
          <w:rPr>
            <w:noProof/>
            <w:webHidden/>
          </w:rPr>
          <w:tab/>
        </w:r>
        <w:r>
          <w:rPr>
            <w:noProof/>
            <w:webHidden/>
          </w:rPr>
          <w:fldChar w:fldCharType="begin"/>
        </w:r>
        <w:r w:rsidR="0013386C">
          <w:rPr>
            <w:noProof/>
            <w:webHidden/>
          </w:rPr>
          <w:instrText xml:space="preserve"> PAGEREF _Toc23773755 \h </w:instrText>
        </w:r>
        <w:r>
          <w:rPr>
            <w:noProof/>
            <w:webHidden/>
          </w:rPr>
        </w:r>
        <w:r>
          <w:rPr>
            <w:noProof/>
            <w:webHidden/>
          </w:rPr>
          <w:fldChar w:fldCharType="separate"/>
        </w:r>
        <w:r w:rsidR="00033E40">
          <w:rPr>
            <w:noProof/>
            <w:webHidden/>
          </w:rPr>
          <w:t>36</w:t>
        </w:r>
        <w:r>
          <w:rPr>
            <w:noProof/>
            <w:webHidden/>
          </w:rPr>
          <w:fldChar w:fldCharType="end"/>
        </w:r>
      </w:hyperlink>
    </w:p>
    <w:p w:rsidR="0013386C" w:rsidRDefault="006B3BFA" w:rsidP="00264017">
      <w:pPr>
        <w:pStyle w:val="20"/>
        <w:spacing w:after="0" w:line="430" w:lineRule="exact"/>
        <w:rPr>
          <w:noProof/>
          <w:kern w:val="2"/>
          <w:sz w:val="21"/>
        </w:rPr>
      </w:pPr>
      <w:hyperlink w:anchor="_Toc23773756" w:history="1">
        <w:r w:rsidR="0013386C" w:rsidRPr="001545B2">
          <w:rPr>
            <w:rStyle w:val="ac"/>
            <w:noProof/>
          </w:rPr>
          <w:t xml:space="preserve">6.2 </w:t>
        </w:r>
        <w:r w:rsidR="0013386C" w:rsidRPr="001545B2">
          <w:rPr>
            <w:rStyle w:val="ac"/>
            <w:rFonts w:hint="eastAsia"/>
            <w:noProof/>
          </w:rPr>
          <w:t>焊前准备</w:t>
        </w:r>
        <w:r w:rsidR="0013386C">
          <w:rPr>
            <w:noProof/>
            <w:webHidden/>
          </w:rPr>
          <w:tab/>
        </w:r>
        <w:r>
          <w:rPr>
            <w:noProof/>
            <w:webHidden/>
          </w:rPr>
          <w:fldChar w:fldCharType="begin"/>
        </w:r>
        <w:r w:rsidR="0013386C">
          <w:rPr>
            <w:noProof/>
            <w:webHidden/>
          </w:rPr>
          <w:instrText xml:space="preserve"> PAGEREF _Toc23773756 \h </w:instrText>
        </w:r>
        <w:r>
          <w:rPr>
            <w:noProof/>
            <w:webHidden/>
          </w:rPr>
        </w:r>
        <w:r>
          <w:rPr>
            <w:noProof/>
            <w:webHidden/>
          </w:rPr>
          <w:fldChar w:fldCharType="separate"/>
        </w:r>
        <w:r w:rsidR="00033E40">
          <w:rPr>
            <w:noProof/>
            <w:webHidden/>
          </w:rPr>
          <w:t>37</w:t>
        </w:r>
        <w:r>
          <w:rPr>
            <w:noProof/>
            <w:webHidden/>
          </w:rPr>
          <w:fldChar w:fldCharType="end"/>
        </w:r>
      </w:hyperlink>
    </w:p>
    <w:p w:rsidR="0013386C" w:rsidRDefault="006B3BFA" w:rsidP="00264017">
      <w:pPr>
        <w:pStyle w:val="20"/>
        <w:spacing w:after="0" w:line="430" w:lineRule="exact"/>
        <w:rPr>
          <w:noProof/>
          <w:kern w:val="2"/>
          <w:sz w:val="21"/>
        </w:rPr>
      </w:pPr>
      <w:hyperlink w:anchor="_Toc23773757" w:history="1">
        <w:r w:rsidR="0013386C" w:rsidRPr="001545B2">
          <w:rPr>
            <w:rStyle w:val="ac"/>
            <w:noProof/>
          </w:rPr>
          <w:t>6.3</w:t>
        </w:r>
        <w:r w:rsidR="0013386C" w:rsidRPr="001545B2">
          <w:rPr>
            <w:rStyle w:val="ac"/>
            <w:rFonts w:hint="eastAsia"/>
            <w:noProof/>
          </w:rPr>
          <w:t>接焊</w:t>
        </w:r>
        <w:r w:rsidR="0013386C">
          <w:rPr>
            <w:noProof/>
            <w:webHidden/>
          </w:rPr>
          <w:tab/>
        </w:r>
        <w:r>
          <w:rPr>
            <w:noProof/>
            <w:webHidden/>
          </w:rPr>
          <w:fldChar w:fldCharType="begin"/>
        </w:r>
        <w:r w:rsidR="0013386C">
          <w:rPr>
            <w:noProof/>
            <w:webHidden/>
          </w:rPr>
          <w:instrText xml:space="preserve"> PAGEREF _Toc23773757 \h </w:instrText>
        </w:r>
        <w:r>
          <w:rPr>
            <w:noProof/>
            <w:webHidden/>
          </w:rPr>
        </w:r>
        <w:r>
          <w:rPr>
            <w:noProof/>
            <w:webHidden/>
          </w:rPr>
          <w:fldChar w:fldCharType="separate"/>
        </w:r>
        <w:r w:rsidR="00033E40">
          <w:rPr>
            <w:noProof/>
            <w:webHidden/>
          </w:rPr>
          <w:t>38</w:t>
        </w:r>
        <w:r>
          <w:rPr>
            <w:noProof/>
            <w:webHidden/>
          </w:rPr>
          <w:fldChar w:fldCharType="end"/>
        </w:r>
      </w:hyperlink>
    </w:p>
    <w:p w:rsidR="0013386C" w:rsidRDefault="006B3BFA" w:rsidP="00264017">
      <w:pPr>
        <w:pStyle w:val="20"/>
        <w:spacing w:after="0" w:line="430" w:lineRule="exact"/>
        <w:rPr>
          <w:noProof/>
          <w:kern w:val="2"/>
          <w:sz w:val="21"/>
        </w:rPr>
      </w:pPr>
      <w:hyperlink w:anchor="_Toc23773758" w:history="1">
        <w:r w:rsidR="0013386C" w:rsidRPr="001545B2">
          <w:rPr>
            <w:rStyle w:val="ac"/>
            <w:noProof/>
          </w:rPr>
          <w:t xml:space="preserve">6.4 </w:t>
        </w:r>
        <w:r w:rsidR="0013386C" w:rsidRPr="001545B2">
          <w:rPr>
            <w:rStyle w:val="ac"/>
            <w:rFonts w:hint="eastAsia"/>
            <w:noProof/>
          </w:rPr>
          <w:t>焊后热处理</w:t>
        </w:r>
        <w:r w:rsidR="0013386C">
          <w:rPr>
            <w:noProof/>
            <w:webHidden/>
          </w:rPr>
          <w:tab/>
        </w:r>
        <w:r>
          <w:rPr>
            <w:noProof/>
            <w:webHidden/>
          </w:rPr>
          <w:fldChar w:fldCharType="begin"/>
        </w:r>
        <w:r w:rsidR="0013386C">
          <w:rPr>
            <w:noProof/>
            <w:webHidden/>
          </w:rPr>
          <w:instrText xml:space="preserve"> PAGEREF _Toc23773758 \h </w:instrText>
        </w:r>
        <w:r>
          <w:rPr>
            <w:noProof/>
            <w:webHidden/>
          </w:rPr>
        </w:r>
        <w:r>
          <w:rPr>
            <w:noProof/>
            <w:webHidden/>
          </w:rPr>
          <w:fldChar w:fldCharType="separate"/>
        </w:r>
        <w:r w:rsidR="00033E40">
          <w:rPr>
            <w:noProof/>
            <w:webHidden/>
          </w:rPr>
          <w:t>39</w:t>
        </w:r>
        <w:r>
          <w:rPr>
            <w:noProof/>
            <w:webHidden/>
          </w:rPr>
          <w:fldChar w:fldCharType="end"/>
        </w:r>
      </w:hyperlink>
    </w:p>
    <w:p w:rsidR="0013386C" w:rsidRDefault="006B3BFA" w:rsidP="00264017">
      <w:pPr>
        <w:pStyle w:val="20"/>
        <w:spacing w:after="0" w:line="430" w:lineRule="exact"/>
        <w:rPr>
          <w:noProof/>
          <w:kern w:val="2"/>
          <w:sz w:val="21"/>
        </w:rPr>
      </w:pPr>
      <w:hyperlink w:anchor="_Toc23773759" w:history="1">
        <w:r w:rsidR="0013386C" w:rsidRPr="001545B2">
          <w:rPr>
            <w:rStyle w:val="ac"/>
            <w:noProof/>
          </w:rPr>
          <w:t xml:space="preserve">6.5 </w:t>
        </w:r>
        <w:r w:rsidR="0013386C" w:rsidRPr="001545B2">
          <w:rPr>
            <w:rStyle w:val="ac"/>
            <w:rFonts w:hint="eastAsia"/>
            <w:noProof/>
          </w:rPr>
          <w:t>焊缝外观质量检查</w:t>
        </w:r>
        <w:r w:rsidR="0013386C">
          <w:rPr>
            <w:noProof/>
            <w:webHidden/>
          </w:rPr>
          <w:tab/>
        </w:r>
        <w:r>
          <w:rPr>
            <w:noProof/>
            <w:webHidden/>
          </w:rPr>
          <w:fldChar w:fldCharType="begin"/>
        </w:r>
        <w:r w:rsidR="0013386C">
          <w:rPr>
            <w:noProof/>
            <w:webHidden/>
          </w:rPr>
          <w:instrText xml:space="preserve"> PAGEREF _Toc23773759 \h </w:instrText>
        </w:r>
        <w:r>
          <w:rPr>
            <w:noProof/>
            <w:webHidden/>
          </w:rPr>
        </w:r>
        <w:r>
          <w:rPr>
            <w:noProof/>
            <w:webHidden/>
          </w:rPr>
          <w:fldChar w:fldCharType="separate"/>
        </w:r>
        <w:r w:rsidR="00033E40">
          <w:rPr>
            <w:noProof/>
            <w:webHidden/>
          </w:rPr>
          <w:t>40</w:t>
        </w:r>
        <w:r>
          <w:rPr>
            <w:noProof/>
            <w:webHidden/>
          </w:rPr>
          <w:fldChar w:fldCharType="end"/>
        </w:r>
      </w:hyperlink>
    </w:p>
    <w:p w:rsidR="0013386C" w:rsidRDefault="006B3BFA" w:rsidP="00264017">
      <w:pPr>
        <w:pStyle w:val="20"/>
        <w:spacing w:after="0" w:line="430" w:lineRule="exact"/>
        <w:rPr>
          <w:noProof/>
          <w:kern w:val="2"/>
          <w:sz w:val="21"/>
        </w:rPr>
      </w:pPr>
      <w:hyperlink w:anchor="_Toc23773760" w:history="1">
        <w:r w:rsidR="0013386C" w:rsidRPr="001545B2">
          <w:rPr>
            <w:rStyle w:val="ac"/>
            <w:noProof/>
          </w:rPr>
          <w:t xml:space="preserve">6.6 </w:t>
        </w:r>
        <w:r w:rsidR="0013386C" w:rsidRPr="001545B2">
          <w:rPr>
            <w:rStyle w:val="ac"/>
            <w:rFonts w:hint="eastAsia"/>
            <w:noProof/>
          </w:rPr>
          <w:t>焊缝无损检测</w:t>
        </w:r>
        <w:r w:rsidR="0013386C">
          <w:rPr>
            <w:noProof/>
            <w:webHidden/>
          </w:rPr>
          <w:tab/>
        </w:r>
        <w:r>
          <w:rPr>
            <w:noProof/>
            <w:webHidden/>
          </w:rPr>
          <w:fldChar w:fldCharType="begin"/>
        </w:r>
        <w:r w:rsidR="0013386C">
          <w:rPr>
            <w:noProof/>
            <w:webHidden/>
          </w:rPr>
          <w:instrText xml:space="preserve"> PAGEREF _Toc23773760 \h </w:instrText>
        </w:r>
        <w:r>
          <w:rPr>
            <w:noProof/>
            <w:webHidden/>
          </w:rPr>
        </w:r>
        <w:r>
          <w:rPr>
            <w:noProof/>
            <w:webHidden/>
          </w:rPr>
          <w:fldChar w:fldCharType="separate"/>
        </w:r>
        <w:r w:rsidR="00033E40">
          <w:rPr>
            <w:noProof/>
            <w:webHidden/>
          </w:rPr>
          <w:t>42</w:t>
        </w:r>
        <w:r>
          <w:rPr>
            <w:noProof/>
            <w:webHidden/>
          </w:rPr>
          <w:fldChar w:fldCharType="end"/>
        </w:r>
      </w:hyperlink>
    </w:p>
    <w:p w:rsidR="0013386C" w:rsidRDefault="006B3BFA" w:rsidP="00264017">
      <w:pPr>
        <w:pStyle w:val="10"/>
        <w:spacing w:line="430" w:lineRule="exact"/>
        <w:rPr>
          <w:noProof/>
        </w:rPr>
      </w:pPr>
      <w:hyperlink w:anchor="_Toc23773761" w:history="1">
        <w:r w:rsidR="0013386C" w:rsidRPr="001545B2">
          <w:rPr>
            <w:rStyle w:val="ac"/>
            <w:noProof/>
          </w:rPr>
          <w:t xml:space="preserve">7 </w:t>
        </w:r>
        <w:r w:rsidR="0013386C" w:rsidRPr="001545B2">
          <w:rPr>
            <w:rStyle w:val="ac"/>
            <w:rFonts w:hint="eastAsia"/>
            <w:noProof/>
          </w:rPr>
          <w:t>储罐预制、安装</w:t>
        </w:r>
        <w:r w:rsidR="0013386C">
          <w:rPr>
            <w:noProof/>
            <w:webHidden/>
          </w:rPr>
          <w:tab/>
        </w:r>
        <w:r>
          <w:rPr>
            <w:noProof/>
            <w:webHidden/>
          </w:rPr>
          <w:fldChar w:fldCharType="begin"/>
        </w:r>
        <w:r w:rsidR="0013386C">
          <w:rPr>
            <w:noProof/>
            <w:webHidden/>
          </w:rPr>
          <w:instrText xml:space="preserve"> PAGEREF _Toc23773761 \h </w:instrText>
        </w:r>
        <w:r>
          <w:rPr>
            <w:noProof/>
            <w:webHidden/>
          </w:rPr>
        </w:r>
        <w:r>
          <w:rPr>
            <w:noProof/>
            <w:webHidden/>
          </w:rPr>
          <w:fldChar w:fldCharType="separate"/>
        </w:r>
        <w:r w:rsidR="00033E40">
          <w:rPr>
            <w:noProof/>
            <w:webHidden/>
          </w:rPr>
          <w:t>43</w:t>
        </w:r>
        <w:r>
          <w:rPr>
            <w:noProof/>
            <w:webHidden/>
          </w:rPr>
          <w:fldChar w:fldCharType="end"/>
        </w:r>
      </w:hyperlink>
    </w:p>
    <w:p w:rsidR="0013386C" w:rsidRDefault="006B3BFA" w:rsidP="00264017">
      <w:pPr>
        <w:pStyle w:val="20"/>
        <w:spacing w:after="0" w:line="430" w:lineRule="exact"/>
        <w:rPr>
          <w:noProof/>
          <w:kern w:val="2"/>
          <w:sz w:val="21"/>
        </w:rPr>
      </w:pPr>
      <w:hyperlink w:anchor="_Toc23773762" w:history="1">
        <w:r w:rsidR="0013386C" w:rsidRPr="001545B2">
          <w:rPr>
            <w:rStyle w:val="ac"/>
            <w:noProof/>
          </w:rPr>
          <w:t xml:space="preserve">7.1 </w:t>
        </w:r>
        <w:r w:rsidR="0013386C" w:rsidRPr="001545B2">
          <w:rPr>
            <w:rStyle w:val="ac"/>
            <w:rFonts w:hint="eastAsia"/>
            <w:noProof/>
          </w:rPr>
          <w:t>一般规定</w:t>
        </w:r>
        <w:r w:rsidR="0013386C">
          <w:rPr>
            <w:noProof/>
            <w:webHidden/>
          </w:rPr>
          <w:tab/>
        </w:r>
        <w:r>
          <w:rPr>
            <w:noProof/>
            <w:webHidden/>
          </w:rPr>
          <w:fldChar w:fldCharType="begin"/>
        </w:r>
        <w:r w:rsidR="0013386C">
          <w:rPr>
            <w:noProof/>
            <w:webHidden/>
          </w:rPr>
          <w:instrText xml:space="preserve"> PAGEREF _Toc23773762 \h </w:instrText>
        </w:r>
        <w:r>
          <w:rPr>
            <w:noProof/>
            <w:webHidden/>
          </w:rPr>
        </w:r>
        <w:r>
          <w:rPr>
            <w:noProof/>
            <w:webHidden/>
          </w:rPr>
          <w:fldChar w:fldCharType="separate"/>
        </w:r>
        <w:r w:rsidR="00033E40">
          <w:rPr>
            <w:noProof/>
            <w:webHidden/>
          </w:rPr>
          <w:t>43</w:t>
        </w:r>
        <w:r>
          <w:rPr>
            <w:noProof/>
            <w:webHidden/>
          </w:rPr>
          <w:fldChar w:fldCharType="end"/>
        </w:r>
      </w:hyperlink>
    </w:p>
    <w:p w:rsidR="0013386C" w:rsidRDefault="006B3BFA" w:rsidP="00264017">
      <w:pPr>
        <w:pStyle w:val="20"/>
        <w:spacing w:after="0" w:line="430" w:lineRule="exact"/>
        <w:rPr>
          <w:noProof/>
          <w:kern w:val="2"/>
          <w:sz w:val="21"/>
        </w:rPr>
      </w:pPr>
      <w:hyperlink w:anchor="_Toc23773763" w:history="1">
        <w:r w:rsidR="0013386C" w:rsidRPr="001545B2">
          <w:rPr>
            <w:rStyle w:val="ac"/>
            <w:noProof/>
          </w:rPr>
          <w:t>7.2</w:t>
        </w:r>
        <w:r w:rsidR="0013386C" w:rsidRPr="001545B2">
          <w:rPr>
            <w:rStyle w:val="ac"/>
            <w:rFonts w:hint="eastAsia"/>
            <w:noProof/>
          </w:rPr>
          <w:t>材料验收</w:t>
        </w:r>
        <w:r w:rsidR="0013386C">
          <w:rPr>
            <w:noProof/>
            <w:webHidden/>
          </w:rPr>
          <w:tab/>
        </w:r>
        <w:r>
          <w:rPr>
            <w:noProof/>
            <w:webHidden/>
          </w:rPr>
          <w:fldChar w:fldCharType="begin"/>
        </w:r>
        <w:r w:rsidR="0013386C">
          <w:rPr>
            <w:noProof/>
            <w:webHidden/>
          </w:rPr>
          <w:instrText xml:space="preserve"> PAGEREF _Toc23773763 \h </w:instrText>
        </w:r>
        <w:r>
          <w:rPr>
            <w:noProof/>
            <w:webHidden/>
          </w:rPr>
        </w:r>
        <w:r>
          <w:rPr>
            <w:noProof/>
            <w:webHidden/>
          </w:rPr>
          <w:fldChar w:fldCharType="separate"/>
        </w:r>
        <w:r w:rsidR="00033E40">
          <w:rPr>
            <w:noProof/>
            <w:webHidden/>
          </w:rPr>
          <w:t>43</w:t>
        </w:r>
        <w:r>
          <w:rPr>
            <w:noProof/>
            <w:webHidden/>
          </w:rPr>
          <w:fldChar w:fldCharType="end"/>
        </w:r>
      </w:hyperlink>
    </w:p>
    <w:p w:rsidR="0013386C" w:rsidRDefault="006B3BFA" w:rsidP="00264017">
      <w:pPr>
        <w:pStyle w:val="20"/>
        <w:spacing w:after="0" w:line="430" w:lineRule="exact"/>
        <w:rPr>
          <w:noProof/>
          <w:kern w:val="2"/>
          <w:sz w:val="21"/>
        </w:rPr>
      </w:pPr>
      <w:hyperlink w:anchor="_Toc23773764" w:history="1">
        <w:r w:rsidR="0013386C" w:rsidRPr="001545B2">
          <w:rPr>
            <w:rStyle w:val="ac"/>
            <w:noProof/>
          </w:rPr>
          <w:t>7.3</w:t>
        </w:r>
        <w:r w:rsidR="0013386C" w:rsidRPr="001545B2">
          <w:rPr>
            <w:rStyle w:val="ac"/>
            <w:rFonts w:hint="eastAsia"/>
            <w:noProof/>
          </w:rPr>
          <w:t>基础验收</w:t>
        </w:r>
        <w:r w:rsidR="0013386C">
          <w:rPr>
            <w:noProof/>
            <w:webHidden/>
          </w:rPr>
          <w:tab/>
        </w:r>
        <w:r>
          <w:rPr>
            <w:noProof/>
            <w:webHidden/>
          </w:rPr>
          <w:fldChar w:fldCharType="begin"/>
        </w:r>
        <w:r w:rsidR="0013386C">
          <w:rPr>
            <w:noProof/>
            <w:webHidden/>
          </w:rPr>
          <w:instrText xml:space="preserve"> PAGEREF _Toc23773764 \h </w:instrText>
        </w:r>
        <w:r>
          <w:rPr>
            <w:noProof/>
            <w:webHidden/>
          </w:rPr>
        </w:r>
        <w:r>
          <w:rPr>
            <w:noProof/>
            <w:webHidden/>
          </w:rPr>
          <w:fldChar w:fldCharType="separate"/>
        </w:r>
        <w:r w:rsidR="00033E40">
          <w:rPr>
            <w:noProof/>
            <w:webHidden/>
          </w:rPr>
          <w:t>43</w:t>
        </w:r>
        <w:r>
          <w:rPr>
            <w:noProof/>
            <w:webHidden/>
          </w:rPr>
          <w:fldChar w:fldCharType="end"/>
        </w:r>
      </w:hyperlink>
    </w:p>
    <w:p w:rsidR="0013386C" w:rsidRDefault="006B3BFA" w:rsidP="00264017">
      <w:pPr>
        <w:pStyle w:val="20"/>
        <w:spacing w:after="0" w:line="430" w:lineRule="exact"/>
        <w:rPr>
          <w:noProof/>
          <w:kern w:val="2"/>
          <w:sz w:val="21"/>
        </w:rPr>
      </w:pPr>
      <w:hyperlink w:anchor="_Toc23773765" w:history="1">
        <w:r w:rsidR="0013386C" w:rsidRPr="001545B2">
          <w:rPr>
            <w:rStyle w:val="ac"/>
            <w:noProof/>
          </w:rPr>
          <w:t>7.4</w:t>
        </w:r>
        <w:r w:rsidR="0013386C" w:rsidRPr="001545B2">
          <w:rPr>
            <w:rStyle w:val="ac"/>
            <w:rFonts w:hint="eastAsia"/>
            <w:noProof/>
          </w:rPr>
          <w:t>底板预制</w:t>
        </w:r>
        <w:r w:rsidR="0013386C">
          <w:rPr>
            <w:noProof/>
            <w:webHidden/>
          </w:rPr>
          <w:tab/>
        </w:r>
        <w:r>
          <w:rPr>
            <w:noProof/>
            <w:webHidden/>
          </w:rPr>
          <w:fldChar w:fldCharType="begin"/>
        </w:r>
        <w:r w:rsidR="0013386C">
          <w:rPr>
            <w:noProof/>
            <w:webHidden/>
          </w:rPr>
          <w:instrText xml:space="preserve"> PAGEREF _Toc23773765 \h </w:instrText>
        </w:r>
        <w:r>
          <w:rPr>
            <w:noProof/>
            <w:webHidden/>
          </w:rPr>
        </w:r>
        <w:r>
          <w:rPr>
            <w:noProof/>
            <w:webHidden/>
          </w:rPr>
          <w:fldChar w:fldCharType="separate"/>
        </w:r>
        <w:r w:rsidR="00033E40">
          <w:rPr>
            <w:noProof/>
            <w:webHidden/>
          </w:rPr>
          <w:t>45</w:t>
        </w:r>
        <w:r>
          <w:rPr>
            <w:noProof/>
            <w:webHidden/>
          </w:rPr>
          <w:fldChar w:fldCharType="end"/>
        </w:r>
      </w:hyperlink>
    </w:p>
    <w:p w:rsidR="0013386C" w:rsidRDefault="006B3BFA" w:rsidP="00264017">
      <w:pPr>
        <w:pStyle w:val="20"/>
        <w:spacing w:after="0" w:line="430" w:lineRule="exact"/>
        <w:rPr>
          <w:noProof/>
          <w:kern w:val="2"/>
          <w:sz w:val="21"/>
        </w:rPr>
      </w:pPr>
      <w:hyperlink w:anchor="_Toc23773766" w:history="1">
        <w:r w:rsidR="0013386C" w:rsidRPr="001545B2">
          <w:rPr>
            <w:rStyle w:val="ac"/>
            <w:noProof/>
          </w:rPr>
          <w:t>7.5</w:t>
        </w:r>
        <w:r w:rsidR="0013386C" w:rsidRPr="001545B2">
          <w:rPr>
            <w:rStyle w:val="ac"/>
            <w:rFonts w:hint="eastAsia"/>
            <w:noProof/>
          </w:rPr>
          <w:t>壁板及顶板预制</w:t>
        </w:r>
        <w:r w:rsidR="0013386C">
          <w:rPr>
            <w:noProof/>
            <w:webHidden/>
          </w:rPr>
          <w:tab/>
        </w:r>
        <w:r>
          <w:rPr>
            <w:noProof/>
            <w:webHidden/>
          </w:rPr>
          <w:fldChar w:fldCharType="begin"/>
        </w:r>
        <w:r w:rsidR="0013386C">
          <w:rPr>
            <w:noProof/>
            <w:webHidden/>
          </w:rPr>
          <w:instrText xml:space="preserve"> PAGEREF _Toc23773766 \h </w:instrText>
        </w:r>
        <w:r>
          <w:rPr>
            <w:noProof/>
            <w:webHidden/>
          </w:rPr>
        </w:r>
        <w:r>
          <w:rPr>
            <w:noProof/>
            <w:webHidden/>
          </w:rPr>
          <w:fldChar w:fldCharType="separate"/>
        </w:r>
        <w:r w:rsidR="00033E40">
          <w:rPr>
            <w:noProof/>
            <w:webHidden/>
          </w:rPr>
          <w:t>45</w:t>
        </w:r>
        <w:r>
          <w:rPr>
            <w:noProof/>
            <w:webHidden/>
          </w:rPr>
          <w:fldChar w:fldCharType="end"/>
        </w:r>
      </w:hyperlink>
    </w:p>
    <w:p w:rsidR="0013386C" w:rsidRDefault="006B3BFA" w:rsidP="00264017">
      <w:pPr>
        <w:pStyle w:val="20"/>
        <w:spacing w:after="0" w:line="430" w:lineRule="exact"/>
        <w:rPr>
          <w:noProof/>
          <w:kern w:val="2"/>
          <w:sz w:val="21"/>
        </w:rPr>
      </w:pPr>
      <w:hyperlink w:anchor="_Toc23773767" w:history="1">
        <w:r w:rsidR="0013386C" w:rsidRPr="001545B2">
          <w:rPr>
            <w:rStyle w:val="ac"/>
            <w:noProof/>
          </w:rPr>
          <w:t>7.6</w:t>
        </w:r>
        <w:r w:rsidR="0013386C" w:rsidRPr="001545B2">
          <w:rPr>
            <w:rStyle w:val="ac"/>
            <w:rFonts w:hint="eastAsia"/>
            <w:noProof/>
          </w:rPr>
          <w:t>附件预制</w:t>
        </w:r>
        <w:r w:rsidR="0013386C">
          <w:rPr>
            <w:noProof/>
            <w:webHidden/>
          </w:rPr>
          <w:tab/>
        </w:r>
        <w:r>
          <w:rPr>
            <w:noProof/>
            <w:webHidden/>
          </w:rPr>
          <w:fldChar w:fldCharType="begin"/>
        </w:r>
        <w:r w:rsidR="0013386C">
          <w:rPr>
            <w:noProof/>
            <w:webHidden/>
          </w:rPr>
          <w:instrText xml:space="preserve"> PAGEREF _Toc23773767 \h </w:instrText>
        </w:r>
        <w:r>
          <w:rPr>
            <w:noProof/>
            <w:webHidden/>
          </w:rPr>
        </w:r>
        <w:r>
          <w:rPr>
            <w:noProof/>
            <w:webHidden/>
          </w:rPr>
          <w:fldChar w:fldCharType="separate"/>
        </w:r>
        <w:r w:rsidR="00033E40">
          <w:rPr>
            <w:noProof/>
            <w:webHidden/>
          </w:rPr>
          <w:t>47</w:t>
        </w:r>
        <w:r>
          <w:rPr>
            <w:noProof/>
            <w:webHidden/>
          </w:rPr>
          <w:fldChar w:fldCharType="end"/>
        </w:r>
      </w:hyperlink>
    </w:p>
    <w:p w:rsidR="0013386C" w:rsidRDefault="006B3BFA" w:rsidP="00264017">
      <w:pPr>
        <w:pStyle w:val="20"/>
        <w:spacing w:after="0" w:line="430" w:lineRule="exact"/>
        <w:rPr>
          <w:noProof/>
          <w:kern w:val="2"/>
          <w:sz w:val="21"/>
        </w:rPr>
      </w:pPr>
      <w:hyperlink w:anchor="_Toc23773768" w:history="1">
        <w:r w:rsidR="0013386C" w:rsidRPr="001545B2">
          <w:rPr>
            <w:rStyle w:val="ac"/>
            <w:noProof/>
          </w:rPr>
          <w:t xml:space="preserve">7.7 </w:t>
        </w:r>
        <w:r w:rsidR="0013386C" w:rsidRPr="001545B2">
          <w:rPr>
            <w:rStyle w:val="ac"/>
            <w:rFonts w:hint="eastAsia"/>
            <w:noProof/>
          </w:rPr>
          <w:t>底板组装</w:t>
        </w:r>
        <w:r w:rsidR="0013386C">
          <w:rPr>
            <w:noProof/>
            <w:webHidden/>
          </w:rPr>
          <w:tab/>
        </w:r>
        <w:r>
          <w:rPr>
            <w:noProof/>
            <w:webHidden/>
          </w:rPr>
          <w:fldChar w:fldCharType="begin"/>
        </w:r>
        <w:r w:rsidR="0013386C">
          <w:rPr>
            <w:noProof/>
            <w:webHidden/>
          </w:rPr>
          <w:instrText xml:space="preserve"> PAGEREF _Toc23773768 \h </w:instrText>
        </w:r>
        <w:r>
          <w:rPr>
            <w:noProof/>
            <w:webHidden/>
          </w:rPr>
        </w:r>
        <w:r>
          <w:rPr>
            <w:noProof/>
            <w:webHidden/>
          </w:rPr>
          <w:fldChar w:fldCharType="separate"/>
        </w:r>
        <w:r w:rsidR="00033E40">
          <w:rPr>
            <w:noProof/>
            <w:webHidden/>
          </w:rPr>
          <w:t>48</w:t>
        </w:r>
        <w:r>
          <w:rPr>
            <w:noProof/>
            <w:webHidden/>
          </w:rPr>
          <w:fldChar w:fldCharType="end"/>
        </w:r>
      </w:hyperlink>
    </w:p>
    <w:p w:rsidR="0013386C" w:rsidRDefault="006B3BFA" w:rsidP="00264017">
      <w:pPr>
        <w:pStyle w:val="20"/>
        <w:spacing w:after="0" w:line="430" w:lineRule="exact"/>
        <w:rPr>
          <w:noProof/>
          <w:kern w:val="2"/>
          <w:sz w:val="21"/>
        </w:rPr>
      </w:pPr>
      <w:hyperlink w:anchor="_Toc23773769" w:history="1">
        <w:r w:rsidR="0013386C" w:rsidRPr="001545B2">
          <w:rPr>
            <w:rStyle w:val="ac"/>
            <w:noProof/>
          </w:rPr>
          <w:t xml:space="preserve">7.8 </w:t>
        </w:r>
        <w:r w:rsidR="0013386C" w:rsidRPr="001545B2">
          <w:rPr>
            <w:rStyle w:val="ac"/>
            <w:rFonts w:hint="eastAsia"/>
            <w:noProof/>
          </w:rPr>
          <w:t>壁板组装</w:t>
        </w:r>
        <w:r w:rsidR="0013386C">
          <w:rPr>
            <w:noProof/>
            <w:webHidden/>
          </w:rPr>
          <w:tab/>
        </w:r>
        <w:r>
          <w:rPr>
            <w:noProof/>
            <w:webHidden/>
          </w:rPr>
          <w:fldChar w:fldCharType="begin"/>
        </w:r>
        <w:r w:rsidR="0013386C">
          <w:rPr>
            <w:noProof/>
            <w:webHidden/>
          </w:rPr>
          <w:instrText xml:space="preserve"> PAGEREF _Toc23773769 \h </w:instrText>
        </w:r>
        <w:r>
          <w:rPr>
            <w:noProof/>
            <w:webHidden/>
          </w:rPr>
        </w:r>
        <w:r>
          <w:rPr>
            <w:noProof/>
            <w:webHidden/>
          </w:rPr>
          <w:fldChar w:fldCharType="separate"/>
        </w:r>
        <w:r w:rsidR="00033E40">
          <w:rPr>
            <w:noProof/>
            <w:webHidden/>
          </w:rPr>
          <w:t>49</w:t>
        </w:r>
        <w:r>
          <w:rPr>
            <w:noProof/>
            <w:webHidden/>
          </w:rPr>
          <w:fldChar w:fldCharType="end"/>
        </w:r>
      </w:hyperlink>
    </w:p>
    <w:p w:rsidR="0013386C" w:rsidRDefault="006B3BFA" w:rsidP="00264017">
      <w:pPr>
        <w:pStyle w:val="20"/>
        <w:spacing w:after="0" w:line="430" w:lineRule="exact"/>
        <w:rPr>
          <w:noProof/>
          <w:kern w:val="2"/>
          <w:sz w:val="21"/>
        </w:rPr>
      </w:pPr>
      <w:hyperlink w:anchor="_Toc23773770" w:history="1">
        <w:r w:rsidR="0013386C" w:rsidRPr="001545B2">
          <w:rPr>
            <w:rStyle w:val="ac"/>
            <w:noProof/>
          </w:rPr>
          <w:t xml:space="preserve">7.9 </w:t>
        </w:r>
        <w:r w:rsidR="0013386C" w:rsidRPr="001545B2">
          <w:rPr>
            <w:rStyle w:val="ac"/>
            <w:rFonts w:hint="eastAsia"/>
            <w:noProof/>
          </w:rPr>
          <w:t>顶板组装</w:t>
        </w:r>
        <w:r w:rsidR="0013386C">
          <w:rPr>
            <w:noProof/>
            <w:webHidden/>
          </w:rPr>
          <w:tab/>
        </w:r>
        <w:r>
          <w:rPr>
            <w:noProof/>
            <w:webHidden/>
          </w:rPr>
          <w:fldChar w:fldCharType="begin"/>
        </w:r>
        <w:r w:rsidR="0013386C">
          <w:rPr>
            <w:noProof/>
            <w:webHidden/>
          </w:rPr>
          <w:instrText xml:space="preserve"> PAGEREF _Toc23773770 \h </w:instrText>
        </w:r>
        <w:r>
          <w:rPr>
            <w:noProof/>
            <w:webHidden/>
          </w:rPr>
        </w:r>
        <w:r>
          <w:rPr>
            <w:noProof/>
            <w:webHidden/>
          </w:rPr>
          <w:fldChar w:fldCharType="separate"/>
        </w:r>
        <w:r w:rsidR="00033E40">
          <w:rPr>
            <w:noProof/>
            <w:webHidden/>
          </w:rPr>
          <w:t>52</w:t>
        </w:r>
        <w:r>
          <w:rPr>
            <w:noProof/>
            <w:webHidden/>
          </w:rPr>
          <w:fldChar w:fldCharType="end"/>
        </w:r>
      </w:hyperlink>
    </w:p>
    <w:p w:rsidR="0013386C" w:rsidRDefault="006B3BFA" w:rsidP="00264017">
      <w:pPr>
        <w:pStyle w:val="20"/>
        <w:spacing w:after="0" w:line="430" w:lineRule="exact"/>
        <w:rPr>
          <w:noProof/>
          <w:kern w:val="2"/>
          <w:sz w:val="21"/>
        </w:rPr>
      </w:pPr>
      <w:hyperlink w:anchor="_Toc23773771" w:history="1">
        <w:r w:rsidR="0013386C" w:rsidRPr="001545B2">
          <w:rPr>
            <w:rStyle w:val="ac"/>
            <w:noProof/>
          </w:rPr>
          <w:t xml:space="preserve">7.10 </w:t>
        </w:r>
        <w:r w:rsidR="0013386C" w:rsidRPr="001545B2">
          <w:rPr>
            <w:rStyle w:val="ac"/>
            <w:rFonts w:hint="eastAsia"/>
            <w:noProof/>
          </w:rPr>
          <w:t>附件安装</w:t>
        </w:r>
        <w:r w:rsidR="0013386C">
          <w:rPr>
            <w:noProof/>
            <w:webHidden/>
          </w:rPr>
          <w:tab/>
        </w:r>
        <w:r>
          <w:rPr>
            <w:noProof/>
            <w:webHidden/>
          </w:rPr>
          <w:fldChar w:fldCharType="begin"/>
        </w:r>
        <w:r w:rsidR="0013386C">
          <w:rPr>
            <w:noProof/>
            <w:webHidden/>
          </w:rPr>
          <w:instrText xml:space="preserve"> PAGEREF _Toc23773771 \h </w:instrText>
        </w:r>
        <w:r>
          <w:rPr>
            <w:noProof/>
            <w:webHidden/>
          </w:rPr>
        </w:r>
        <w:r>
          <w:rPr>
            <w:noProof/>
            <w:webHidden/>
          </w:rPr>
          <w:fldChar w:fldCharType="separate"/>
        </w:r>
        <w:r w:rsidR="00033E40">
          <w:rPr>
            <w:noProof/>
            <w:webHidden/>
          </w:rPr>
          <w:t>53</w:t>
        </w:r>
        <w:r>
          <w:rPr>
            <w:noProof/>
            <w:webHidden/>
          </w:rPr>
          <w:fldChar w:fldCharType="end"/>
        </w:r>
      </w:hyperlink>
    </w:p>
    <w:p w:rsidR="0013386C" w:rsidRDefault="006B3BFA" w:rsidP="00264017">
      <w:pPr>
        <w:pStyle w:val="20"/>
        <w:spacing w:after="0" w:line="430" w:lineRule="exact"/>
        <w:rPr>
          <w:noProof/>
          <w:kern w:val="2"/>
          <w:sz w:val="21"/>
        </w:rPr>
      </w:pPr>
      <w:hyperlink w:anchor="_Toc23773772" w:history="1">
        <w:r w:rsidR="0013386C" w:rsidRPr="001545B2">
          <w:rPr>
            <w:rStyle w:val="ac"/>
            <w:noProof/>
          </w:rPr>
          <w:t>7.11</w:t>
        </w:r>
        <w:r w:rsidR="0013386C" w:rsidRPr="001545B2">
          <w:rPr>
            <w:rStyle w:val="ac"/>
            <w:rFonts w:hint="eastAsia"/>
            <w:noProof/>
          </w:rPr>
          <w:t>检验</w:t>
        </w:r>
        <w:r w:rsidR="0013386C">
          <w:rPr>
            <w:noProof/>
            <w:webHidden/>
          </w:rPr>
          <w:tab/>
        </w:r>
        <w:r>
          <w:rPr>
            <w:noProof/>
            <w:webHidden/>
          </w:rPr>
          <w:fldChar w:fldCharType="begin"/>
        </w:r>
        <w:r w:rsidR="0013386C">
          <w:rPr>
            <w:noProof/>
            <w:webHidden/>
          </w:rPr>
          <w:instrText xml:space="preserve"> PAGEREF _Toc23773772 \h </w:instrText>
        </w:r>
        <w:r>
          <w:rPr>
            <w:noProof/>
            <w:webHidden/>
          </w:rPr>
        </w:r>
        <w:r>
          <w:rPr>
            <w:noProof/>
            <w:webHidden/>
          </w:rPr>
          <w:fldChar w:fldCharType="separate"/>
        </w:r>
        <w:r w:rsidR="00033E40">
          <w:rPr>
            <w:noProof/>
            <w:webHidden/>
          </w:rPr>
          <w:t>54</w:t>
        </w:r>
        <w:r>
          <w:rPr>
            <w:noProof/>
            <w:webHidden/>
          </w:rPr>
          <w:fldChar w:fldCharType="end"/>
        </w:r>
      </w:hyperlink>
    </w:p>
    <w:p w:rsidR="0013386C" w:rsidRDefault="006B3BFA" w:rsidP="00264017">
      <w:pPr>
        <w:pStyle w:val="10"/>
        <w:spacing w:line="430" w:lineRule="exact"/>
        <w:rPr>
          <w:noProof/>
        </w:rPr>
      </w:pPr>
      <w:hyperlink w:anchor="_Toc23773773" w:history="1">
        <w:r w:rsidR="0013386C" w:rsidRPr="001545B2">
          <w:rPr>
            <w:rStyle w:val="ac"/>
            <w:noProof/>
          </w:rPr>
          <w:t xml:space="preserve">8 </w:t>
        </w:r>
        <w:r w:rsidR="0013386C" w:rsidRPr="001545B2">
          <w:rPr>
            <w:rStyle w:val="ac"/>
            <w:rFonts w:hint="eastAsia"/>
            <w:noProof/>
          </w:rPr>
          <w:t>试验</w:t>
        </w:r>
        <w:r w:rsidR="0013386C">
          <w:rPr>
            <w:noProof/>
            <w:webHidden/>
          </w:rPr>
          <w:tab/>
        </w:r>
        <w:r>
          <w:rPr>
            <w:noProof/>
            <w:webHidden/>
          </w:rPr>
          <w:fldChar w:fldCharType="begin"/>
        </w:r>
        <w:r w:rsidR="0013386C">
          <w:rPr>
            <w:noProof/>
            <w:webHidden/>
          </w:rPr>
          <w:instrText xml:space="preserve"> PAGEREF _Toc23773773 \h </w:instrText>
        </w:r>
        <w:r>
          <w:rPr>
            <w:noProof/>
            <w:webHidden/>
          </w:rPr>
        </w:r>
        <w:r>
          <w:rPr>
            <w:noProof/>
            <w:webHidden/>
          </w:rPr>
          <w:fldChar w:fldCharType="separate"/>
        </w:r>
        <w:r w:rsidR="00033E40">
          <w:rPr>
            <w:noProof/>
            <w:webHidden/>
          </w:rPr>
          <w:t>57</w:t>
        </w:r>
        <w:r>
          <w:rPr>
            <w:noProof/>
            <w:webHidden/>
          </w:rPr>
          <w:fldChar w:fldCharType="end"/>
        </w:r>
      </w:hyperlink>
    </w:p>
    <w:p w:rsidR="0013386C" w:rsidRDefault="006B3BFA" w:rsidP="00264017">
      <w:pPr>
        <w:pStyle w:val="20"/>
        <w:spacing w:after="0" w:line="430" w:lineRule="exact"/>
        <w:rPr>
          <w:noProof/>
          <w:kern w:val="2"/>
          <w:sz w:val="21"/>
        </w:rPr>
      </w:pPr>
      <w:hyperlink w:anchor="_Toc23773774" w:history="1">
        <w:r w:rsidR="0013386C" w:rsidRPr="001545B2">
          <w:rPr>
            <w:rStyle w:val="ac"/>
            <w:noProof/>
          </w:rPr>
          <w:t>8.1</w:t>
        </w:r>
        <w:r w:rsidR="0013386C" w:rsidRPr="001545B2">
          <w:rPr>
            <w:rStyle w:val="ac"/>
            <w:rFonts w:hint="eastAsia"/>
            <w:noProof/>
          </w:rPr>
          <w:t>耐压试验</w:t>
        </w:r>
        <w:r w:rsidR="0013386C">
          <w:rPr>
            <w:noProof/>
            <w:webHidden/>
          </w:rPr>
          <w:tab/>
        </w:r>
        <w:r>
          <w:rPr>
            <w:noProof/>
            <w:webHidden/>
          </w:rPr>
          <w:fldChar w:fldCharType="begin"/>
        </w:r>
        <w:r w:rsidR="0013386C">
          <w:rPr>
            <w:noProof/>
            <w:webHidden/>
          </w:rPr>
          <w:instrText xml:space="preserve"> PAGEREF _Toc23773774 \h </w:instrText>
        </w:r>
        <w:r>
          <w:rPr>
            <w:noProof/>
            <w:webHidden/>
          </w:rPr>
        </w:r>
        <w:r>
          <w:rPr>
            <w:noProof/>
            <w:webHidden/>
          </w:rPr>
          <w:fldChar w:fldCharType="separate"/>
        </w:r>
        <w:r w:rsidR="00033E40">
          <w:rPr>
            <w:noProof/>
            <w:webHidden/>
          </w:rPr>
          <w:t>57</w:t>
        </w:r>
        <w:r>
          <w:rPr>
            <w:noProof/>
            <w:webHidden/>
          </w:rPr>
          <w:fldChar w:fldCharType="end"/>
        </w:r>
      </w:hyperlink>
    </w:p>
    <w:p w:rsidR="0013386C" w:rsidRDefault="006B3BFA" w:rsidP="00264017">
      <w:pPr>
        <w:pStyle w:val="20"/>
        <w:spacing w:after="0" w:line="430" w:lineRule="exact"/>
        <w:rPr>
          <w:noProof/>
          <w:kern w:val="2"/>
          <w:sz w:val="21"/>
        </w:rPr>
      </w:pPr>
      <w:hyperlink w:anchor="_Toc23773775" w:history="1">
        <w:r w:rsidR="0013386C" w:rsidRPr="001545B2">
          <w:rPr>
            <w:rStyle w:val="ac"/>
            <w:noProof/>
          </w:rPr>
          <w:t>8.2</w:t>
        </w:r>
        <w:r w:rsidR="0013386C" w:rsidRPr="001545B2">
          <w:rPr>
            <w:rStyle w:val="ac"/>
            <w:rFonts w:hint="eastAsia"/>
            <w:noProof/>
          </w:rPr>
          <w:t>泄漏性试验</w:t>
        </w:r>
        <w:r w:rsidR="0013386C">
          <w:rPr>
            <w:noProof/>
            <w:webHidden/>
          </w:rPr>
          <w:tab/>
        </w:r>
        <w:r>
          <w:rPr>
            <w:noProof/>
            <w:webHidden/>
          </w:rPr>
          <w:fldChar w:fldCharType="begin"/>
        </w:r>
        <w:r w:rsidR="0013386C">
          <w:rPr>
            <w:noProof/>
            <w:webHidden/>
          </w:rPr>
          <w:instrText xml:space="preserve"> PAGEREF _Toc23773775 \h </w:instrText>
        </w:r>
        <w:r>
          <w:rPr>
            <w:noProof/>
            <w:webHidden/>
          </w:rPr>
        </w:r>
        <w:r>
          <w:rPr>
            <w:noProof/>
            <w:webHidden/>
          </w:rPr>
          <w:fldChar w:fldCharType="separate"/>
        </w:r>
        <w:r w:rsidR="00033E40">
          <w:rPr>
            <w:noProof/>
            <w:webHidden/>
          </w:rPr>
          <w:t>59</w:t>
        </w:r>
        <w:r>
          <w:rPr>
            <w:noProof/>
            <w:webHidden/>
          </w:rPr>
          <w:fldChar w:fldCharType="end"/>
        </w:r>
      </w:hyperlink>
    </w:p>
    <w:p w:rsidR="0013386C" w:rsidRDefault="006B3BFA" w:rsidP="00264017">
      <w:pPr>
        <w:pStyle w:val="20"/>
        <w:spacing w:after="0" w:line="430" w:lineRule="exact"/>
        <w:rPr>
          <w:noProof/>
          <w:kern w:val="2"/>
          <w:sz w:val="21"/>
        </w:rPr>
      </w:pPr>
      <w:hyperlink w:anchor="_Toc23773776" w:history="1">
        <w:r w:rsidR="0013386C" w:rsidRPr="001545B2">
          <w:rPr>
            <w:rStyle w:val="ac"/>
            <w:noProof/>
          </w:rPr>
          <w:t>8.3</w:t>
        </w:r>
        <w:r w:rsidR="0013386C" w:rsidRPr="001545B2">
          <w:rPr>
            <w:rStyle w:val="ac"/>
            <w:rFonts w:hint="eastAsia"/>
            <w:noProof/>
          </w:rPr>
          <w:t>设备充水试漏或煤油试漏</w:t>
        </w:r>
        <w:r w:rsidR="0013386C">
          <w:rPr>
            <w:noProof/>
            <w:webHidden/>
          </w:rPr>
          <w:tab/>
        </w:r>
        <w:r>
          <w:rPr>
            <w:noProof/>
            <w:webHidden/>
          </w:rPr>
          <w:fldChar w:fldCharType="begin"/>
        </w:r>
        <w:r w:rsidR="0013386C">
          <w:rPr>
            <w:noProof/>
            <w:webHidden/>
          </w:rPr>
          <w:instrText xml:space="preserve"> PAGEREF _Toc23773776 \h </w:instrText>
        </w:r>
        <w:r>
          <w:rPr>
            <w:noProof/>
            <w:webHidden/>
          </w:rPr>
        </w:r>
        <w:r>
          <w:rPr>
            <w:noProof/>
            <w:webHidden/>
          </w:rPr>
          <w:fldChar w:fldCharType="separate"/>
        </w:r>
        <w:r w:rsidR="00033E40">
          <w:rPr>
            <w:noProof/>
            <w:webHidden/>
          </w:rPr>
          <w:t>60</w:t>
        </w:r>
        <w:r>
          <w:rPr>
            <w:noProof/>
            <w:webHidden/>
          </w:rPr>
          <w:fldChar w:fldCharType="end"/>
        </w:r>
      </w:hyperlink>
    </w:p>
    <w:p w:rsidR="0013386C" w:rsidRDefault="006B3BFA" w:rsidP="00264017">
      <w:pPr>
        <w:pStyle w:val="10"/>
        <w:spacing w:line="430" w:lineRule="exact"/>
        <w:rPr>
          <w:noProof/>
        </w:rPr>
      </w:pPr>
      <w:hyperlink w:anchor="_Toc23773777" w:history="1">
        <w:r w:rsidR="0013386C" w:rsidRPr="001545B2">
          <w:rPr>
            <w:rStyle w:val="ac"/>
            <w:noProof/>
          </w:rPr>
          <w:t xml:space="preserve">9 </w:t>
        </w:r>
        <w:r w:rsidR="0013386C" w:rsidRPr="001545B2">
          <w:rPr>
            <w:rStyle w:val="ac"/>
            <w:rFonts w:hint="eastAsia"/>
            <w:noProof/>
          </w:rPr>
          <w:t>设备防腐蚀</w:t>
        </w:r>
        <w:r w:rsidR="0013386C">
          <w:rPr>
            <w:noProof/>
            <w:webHidden/>
          </w:rPr>
          <w:tab/>
        </w:r>
        <w:r>
          <w:rPr>
            <w:noProof/>
            <w:webHidden/>
          </w:rPr>
          <w:fldChar w:fldCharType="begin"/>
        </w:r>
        <w:r w:rsidR="0013386C">
          <w:rPr>
            <w:noProof/>
            <w:webHidden/>
          </w:rPr>
          <w:instrText xml:space="preserve"> PAGEREF _Toc23773777 \h </w:instrText>
        </w:r>
        <w:r>
          <w:rPr>
            <w:noProof/>
            <w:webHidden/>
          </w:rPr>
        </w:r>
        <w:r>
          <w:rPr>
            <w:noProof/>
            <w:webHidden/>
          </w:rPr>
          <w:fldChar w:fldCharType="separate"/>
        </w:r>
        <w:r w:rsidR="00033E40">
          <w:rPr>
            <w:noProof/>
            <w:webHidden/>
          </w:rPr>
          <w:t>62</w:t>
        </w:r>
        <w:r>
          <w:rPr>
            <w:noProof/>
            <w:webHidden/>
          </w:rPr>
          <w:fldChar w:fldCharType="end"/>
        </w:r>
      </w:hyperlink>
    </w:p>
    <w:p w:rsidR="0013386C" w:rsidRDefault="006B3BFA" w:rsidP="00264017">
      <w:pPr>
        <w:pStyle w:val="20"/>
        <w:spacing w:after="0" w:line="430" w:lineRule="exact"/>
        <w:rPr>
          <w:noProof/>
          <w:kern w:val="2"/>
          <w:sz w:val="21"/>
        </w:rPr>
      </w:pPr>
      <w:hyperlink w:anchor="_Toc23773778" w:history="1">
        <w:r w:rsidR="0013386C" w:rsidRPr="001545B2">
          <w:rPr>
            <w:rStyle w:val="ac"/>
            <w:noProof/>
          </w:rPr>
          <w:t>9.1</w:t>
        </w:r>
        <w:r w:rsidR="0013386C" w:rsidRPr="001545B2">
          <w:rPr>
            <w:rStyle w:val="ac"/>
            <w:rFonts w:hint="eastAsia"/>
            <w:noProof/>
          </w:rPr>
          <w:t>一般规定</w:t>
        </w:r>
        <w:r w:rsidR="0013386C">
          <w:rPr>
            <w:noProof/>
            <w:webHidden/>
          </w:rPr>
          <w:tab/>
        </w:r>
        <w:r>
          <w:rPr>
            <w:noProof/>
            <w:webHidden/>
          </w:rPr>
          <w:fldChar w:fldCharType="begin"/>
        </w:r>
        <w:r w:rsidR="0013386C">
          <w:rPr>
            <w:noProof/>
            <w:webHidden/>
          </w:rPr>
          <w:instrText xml:space="preserve"> PAGEREF _Toc23773778 \h </w:instrText>
        </w:r>
        <w:r>
          <w:rPr>
            <w:noProof/>
            <w:webHidden/>
          </w:rPr>
        </w:r>
        <w:r>
          <w:rPr>
            <w:noProof/>
            <w:webHidden/>
          </w:rPr>
          <w:fldChar w:fldCharType="separate"/>
        </w:r>
        <w:r w:rsidR="00033E40">
          <w:rPr>
            <w:noProof/>
            <w:webHidden/>
          </w:rPr>
          <w:t>62</w:t>
        </w:r>
        <w:r>
          <w:rPr>
            <w:noProof/>
            <w:webHidden/>
          </w:rPr>
          <w:fldChar w:fldCharType="end"/>
        </w:r>
      </w:hyperlink>
    </w:p>
    <w:p w:rsidR="0013386C" w:rsidRDefault="006B3BFA" w:rsidP="00264017">
      <w:pPr>
        <w:pStyle w:val="20"/>
        <w:spacing w:after="0" w:line="430" w:lineRule="exact"/>
        <w:rPr>
          <w:noProof/>
          <w:kern w:val="2"/>
          <w:sz w:val="21"/>
        </w:rPr>
      </w:pPr>
      <w:hyperlink w:anchor="_Toc23773779" w:history="1">
        <w:r w:rsidR="0013386C" w:rsidRPr="001545B2">
          <w:rPr>
            <w:rStyle w:val="ac"/>
            <w:noProof/>
          </w:rPr>
          <w:t>9.2</w:t>
        </w:r>
        <w:r w:rsidR="0013386C" w:rsidRPr="001545B2">
          <w:rPr>
            <w:rStyle w:val="ac"/>
            <w:rFonts w:hint="eastAsia"/>
            <w:noProof/>
          </w:rPr>
          <w:t>基体表面处理</w:t>
        </w:r>
        <w:r w:rsidR="0013386C">
          <w:rPr>
            <w:noProof/>
            <w:webHidden/>
          </w:rPr>
          <w:tab/>
        </w:r>
        <w:r>
          <w:rPr>
            <w:noProof/>
            <w:webHidden/>
          </w:rPr>
          <w:fldChar w:fldCharType="begin"/>
        </w:r>
        <w:r w:rsidR="0013386C">
          <w:rPr>
            <w:noProof/>
            <w:webHidden/>
          </w:rPr>
          <w:instrText xml:space="preserve"> PAGEREF _Toc23773779 \h </w:instrText>
        </w:r>
        <w:r>
          <w:rPr>
            <w:noProof/>
            <w:webHidden/>
          </w:rPr>
        </w:r>
        <w:r>
          <w:rPr>
            <w:noProof/>
            <w:webHidden/>
          </w:rPr>
          <w:fldChar w:fldCharType="separate"/>
        </w:r>
        <w:r w:rsidR="00033E40">
          <w:rPr>
            <w:noProof/>
            <w:webHidden/>
          </w:rPr>
          <w:t>62</w:t>
        </w:r>
        <w:r>
          <w:rPr>
            <w:noProof/>
            <w:webHidden/>
          </w:rPr>
          <w:fldChar w:fldCharType="end"/>
        </w:r>
      </w:hyperlink>
    </w:p>
    <w:p w:rsidR="0013386C" w:rsidRDefault="006B3BFA" w:rsidP="00264017">
      <w:pPr>
        <w:pStyle w:val="20"/>
        <w:spacing w:after="0" w:line="430" w:lineRule="exact"/>
        <w:rPr>
          <w:noProof/>
          <w:kern w:val="2"/>
          <w:sz w:val="21"/>
        </w:rPr>
      </w:pPr>
      <w:hyperlink w:anchor="_Toc23773780" w:history="1">
        <w:r w:rsidR="0013386C" w:rsidRPr="001545B2">
          <w:rPr>
            <w:rStyle w:val="ac"/>
            <w:noProof/>
          </w:rPr>
          <w:t>9.3</w:t>
        </w:r>
        <w:r w:rsidR="0013386C" w:rsidRPr="001545B2">
          <w:rPr>
            <w:rStyle w:val="ac"/>
            <w:rFonts w:hint="eastAsia"/>
            <w:noProof/>
          </w:rPr>
          <w:t>防腐蚀涂层</w:t>
        </w:r>
        <w:r w:rsidR="0013386C">
          <w:rPr>
            <w:noProof/>
            <w:webHidden/>
          </w:rPr>
          <w:tab/>
        </w:r>
        <w:r>
          <w:rPr>
            <w:noProof/>
            <w:webHidden/>
          </w:rPr>
          <w:fldChar w:fldCharType="begin"/>
        </w:r>
        <w:r w:rsidR="0013386C">
          <w:rPr>
            <w:noProof/>
            <w:webHidden/>
          </w:rPr>
          <w:instrText xml:space="preserve"> PAGEREF _Toc23773780 \h </w:instrText>
        </w:r>
        <w:r>
          <w:rPr>
            <w:noProof/>
            <w:webHidden/>
          </w:rPr>
        </w:r>
        <w:r>
          <w:rPr>
            <w:noProof/>
            <w:webHidden/>
          </w:rPr>
          <w:fldChar w:fldCharType="separate"/>
        </w:r>
        <w:r w:rsidR="00033E40">
          <w:rPr>
            <w:noProof/>
            <w:webHidden/>
          </w:rPr>
          <w:t>63</w:t>
        </w:r>
        <w:r>
          <w:rPr>
            <w:noProof/>
            <w:webHidden/>
          </w:rPr>
          <w:fldChar w:fldCharType="end"/>
        </w:r>
      </w:hyperlink>
    </w:p>
    <w:p w:rsidR="0013386C" w:rsidRDefault="006B3BFA" w:rsidP="00264017">
      <w:pPr>
        <w:pStyle w:val="10"/>
        <w:spacing w:line="430" w:lineRule="exact"/>
        <w:rPr>
          <w:noProof/>
        </w:rPr>
      </w:pPr>
      <w:hyperlink w:anchor="_Toc23773781" w:history="1">
        <w:r w:rsidR="0013386C" w:rsidRPr="001545B2">
          <w:rPr>
            <w:rStyle w:val="ac"/>
            <w:noProof/>
          </w:rPr>
          <w:t xml:space="preserve">10 </w:t>
        </w:r>
        <w:r w:rsidR="0013386C" w:rsidRPr="001545B2">
          <w:rPr>
            <w:rStyle w:val="ac"/>
            <w:rFonts w:hint="eastAsia"/>
            <w:noProof/>
          </w:rPr>
          <w:t>设备绝热</w:t>
        </w:r>
        <w:r w:rsidR="0013386C">
          <w:rPr>
            <w:noProof/>
            <w:webHidden/>
          </w:rPr>
          <w:tab/>
        </w:r>
        <w:r>
          <w:rPr>
            <w:noProof/>
            <w:webHidden/>
          </w:rPr>
          <w:fldChar w:fldCharType="begin"/>
        </w:r>
        <w:r w:rsidR="0013386C">
          <w:rPr>
            <w:noProof/>
            <w:webHidden/>
          </w:rPr>
          <w:instrText xml:space="preserve"> PAGEREF _Toc23773781 \h </w:instrText>
        </w:r>
        <w:r>
          <w:rPr>
            <w:noProof/>
            <w:webHidden/>
          </w:rPr>
        </w:r>
        <w:r>
          <w:rPr>
            <w:noProof/>
            <w:webHidden/>
          </w:rPr>
          <w:fldChar w:fldCharType="separate"/>
        </w:r>
        <w:r w:rsidR="00033E40">
          <w:rPr>
            <w:noProof/>
            <w:webHidden/>
          </w:rPr>
          <w:t>64</w:t>
        </w:r>
        <w:r>
          <w:rPr>
            <w:noProof/>
            <w:webHidden/>
          </w:rPr>
          <w:fldChar w:fldCharType="end"/>
        </w:r>
      </w:hyperlink>
    </w:p>
    <w:p w:rsidR="0013386C" w:rsidRDefault="006B3BFA" w:rsidP="00264017">
      <w:pPr>
        <w:pStyle w:val="20"/>
        <w:spacing w:after="0" w:line="430" w:lineRule="exact"/>
        <w:rPr>
          <w:noProof/>
          <w:kern w:val="2"/>
          <w:sz w:val="21"/>
        </w:rPr>
      </w:pPr>
      <w:hyperlink w:anchor="_Toc23773782" w:history="1">
        <w:r w:rsidR="0013386C" w:rsidRPr="001545B2">
          <w:rPr>
            <w:rStyle w:val="ac"/>
            <w:noProof/>
          </w:rPr>
          <w:t>10.1</w:t>
        </w:r>
        <w:r w:rsidR="0013386C" w:rsidRPr="001545B2">
          <w:rPr>
            <w:rStyle w:val="ac"/>
            <w:rFonts w:hint="eastAsia"/>
            <w:noProof/>
          </w:rPr>
          <w:t>一般规定</w:t>
        </w:r>
        <w:r w:rsidR="0013386C">
          <w:rPr>
            <w:noProof/>
            <w:webHidden/>
          </w:rPr>
          <w:tab/>
        </w:r>
        <w:r>
          <w:rPr>
            <w:noProof/>
            <w:webHidden/>
          </w:rPr>
          <w:fldChar w:fldCharType="begin"/>
        </w:r>
        <w:r w:rsidR="0013386C">
          <w:rPr>
            <w:noProof/>
            <w:webHidden/>
          </w:rPr>
          <w:instrText xml:space="preserve"> PAGEREF _Toc23773782 \h </w:instrText>
        </w:r>
        <w:r>
          <w:rPr>
            <w:noProof/>
            <w:webHidden/>
          </w:rPr>
        </w:r>
        <w:r>
          <w:rPr>
            <w:noProof/>
            <w:webHidden/>
          </w:rPr>
          <w:fldChar w:fldCharType="separate"/>
        </w:r>
        <w:r w:rsidR="00033E40">
          <w:rPr>
            <w:noProof/>
            <w:webHidden/>
          </w:rPr>
          <w:t>64</w:t>
        </w:r>
        <w:r>
          <w:rPr>
            <w:noProof/>
            <w:webHidden/>
          </w:rPr>
          <w:fldChar w:fldCharType="end"/>
        </w:r>
      </w:hyperlink>
    </w:p>
    <w:p w:rsidR="0013386C" w:rsidRDefault="006B3BFA" w:rsidP="00264017">
      <w:pPr>
        <w:pStyle w:val="20"/>
        <w:spacing w:after="0" w:line="430" w:lineRule="exact"/>
        <w:rPr>
          <w:noProof/>
          <w:kern w:val="2"/>
          <w:sz w:val="21"/>
        </w:rPr>
      </w:pPr>
      <w:hyperlink w:anchor="_Toc23773783" w:history="1">
        <w:r w:rsidR="0013386C" w:rsidRPr="001545B2">
          <w:rPr>
            <w:rStyle w:val="ac"/>
            <w:noProof/>
          </w:rPr>
          <w:t>10.2</w:t>
        </w:r>
        <w:r w:rsidR="0013386C" w:rsidRPr="001545B2">
          <w:rPr>
            <w:rStyle w:val="ac"/>
            <w:rFonts w:hint="eastAsia"/>
            <w:noProof/>
          </w:rPr>
          <w:t>支承件、固定件安装</w:t>
        </w:r>
        <w:r w:rsidR="0013386C">
          <w:rPr>
            <w:noProof/>
            <w:webHidden/>
          </w:rPr>
          <w:tab/>
        </w:r>
        <w:r>
          <w:rPr>
            <w:noProof/>
            <w:webHidden/>
          </w:rPr>
          <w:fldChar w:fldCharType="begin"/>
        </w:r>
        <w:r w:rsidR="0013386C">
          <w:rPr>
            <w:noProof/>
            <w:webHidden/>
          </w:rPr>
          <w:instrText xml:space="preserve"> PAGEREF _Toc23773783 \h </w:instrText>
        </w:r>
        <w:r>
          <w:rPr>
            <w:noProof/>
            <w:webHidden/>
          </w:rPr>
        </w:r>
        <w:r>
          <w:rPr>
            <w:noProof/>
            <w:webHidden/>
          </w:rPr>
          <w:fldChar w:fldCharType="separate"/>
        </w:r>
        <w:r w:rsidR="00033E40">
          <w:rPr>
            <w:noProof/>
            <w:webHidden/>
          </w:rPr>
          <w:t>64</w:t>
        </w:r>
        <w:r>
          <w:rPr>
            <w:noProof/>
            <w:webHidden/>
          </w:rPr>
          <w:fldChar w:fldCharType="end"/>
        </w:r>
      </w:hyperlink>
    </w:p>
    <w:p w:rsidR="0013386C" w:rsidRDefault="006B3BFA" w:rsidP="00264017">
      <w:pPr>
        <w:pStyle w:val="20"/>
        <w:spacing w:after="0" w:line="430" w:lineRule="exact"/>
        <w:rPr>
          <w:noProof/>
          <w:kern w:val="2"/>
          <w:sz w:val="21"/>
        </w:rPr>
      </w:pPr>
      <w:hyperlink w:anchor="_Toc23773784" w:history="1">
        <w:r w:rsidR="0013386C" w:rsidRPr="001545B2">
          <w:rPr>
            <w:rStyle w:val="ac"/>
            <w:noProof/>
          </w:rPr>
          <w:t>10.3</w:t>
        </w:r>
        <w:r w:rsidR="0013386C" w:rsidRPr="001545B2">
          <w:rPr>
            <w:rStyle w:val="ac"/>
            <w:rFonts w:hint="eastAsia"/>
            <w:noProof/>
          </w:rPr>
          <w:t>绝热层、防潮层、保护层安装</w:t>
        </w:r>
        <w:r w:rsidR="0013386C">
          <w:rPr>
            <w:noProof/>
            <w:webHidden/>
          </w:rPr>
          <w:tab/>
        </w:r>
        <w:r>
          <w:rPr>
            <w:noProof/>
            <w:webHidden/>
          </w:rPr>
          <w:fldChar w:fldCharType="begin"/>
        </w:r>
        <w:r w:rsidR="0013386C">
          <w:rPr>
            <w:noProof/>
            <w:webHidden/>
          </w:rPr>
          <w:instrText xml:space="preserve"> PAGEREF _Toc23773784 \h </w:instrText>
        </w:r>
        <w:r>
          <w:rPr>
            <w:noProof/>
            <w:webHidden/>
          </w:rPr>
        </w:r>
        <w:r>
          <w:rPr>
            <w:noProof/>
            <w:webHidden/>
          </w:rPr>
          <w:fldChar w:fldCharType="separate"/>
        </w:r>
        <w:r w:rsidR="00033E40">
          <w:rPr>
            <w:noProof/>
            <w:webHidden/>
          </w:rPr>
          <w:t>65</w:t>
        </w:r>
        <w:r>
          <w:rPr>
            <w:noProof/>
            <w:webHidden/>
          </w:rPr>
          <w:fldChar w:fldCharType="end"/>
        </w:r>
      </w:hyperlink>
    </w:p>
    <w:p w:rsidR="0013386C" w:rsidRDefault="006B3BFA" w:rsidP="00264017">
      <w:pPr>
        <w:pStyle w:val="20"/>
        <w:spacing w:after="0" w:line="430" w:lineRule="exact"/>
        <w:rPr>
          <w:noProof/>
          <w:kern w:val="2"/>
          <w:sz w:val="21"/>
        </w:rPr>
      </w:pPr>
      <w:hyperlink w:anchor="_Toc23773785" w:history="1">
        <w:r w:rsidR="0013386C" w:rsidRPr="001545B2">
          <w:rPr>
            <w:rStyle w:val="ac"/>
            <w:noProof/>
          </w:rPr>
          <w:t>10.4</w:t>
        </w:r>
        <w:r w:rsidR="0013386C" w:rsidRPr="001545B2">
          <w:rPr>
            <w:rStyle w:val="ac"/>
            <w:rFonts w:hint="eastAsia"/>
            <w:noProof/>
          </w:rPr>
          <w:t>双壁低温储罐的绝热安装</w:t>
        </w:r>
        <w:r w:rsidR="0013386C">
          <w:rPr>
            <w:noProof/>
            <w:webHidden/>
          </w:rPr>
          <w:tab/>
        </w:r>
        <w:r>
          <w:rPr>
            <w:noProof/>
            <w:webHidden/>
          </w:rPr>
          <w:fldChar w:fldCharType="begin"/>
        </w:r>
        <w:r w:rsidR="0013386C">
          <w:rPr>
            <w:noProof/>
            <w:webHidden/>
          </w:rPr>
          <w:instrText xml:space="preserve"> PAGEREF _Toc23773785 \h </w:instrText>
        </w:r>
        <w:r>
          <w:rPr>
            <w:noProof/>
            <w:webHidden/>
          </w:rPr>
        </w:r>
        <w:r>
          <w:rPr>
            <w:noProof/>
            <w:webHidden/>
          </w:rPr>
          <w:fldChar w:fldCharType="separate"/>
        </w:r>
        <w:r w:rsidR="00033E40">
          <w:rPr>
            <w:noProof/>
            <w:webHidden/>
          </w:rPr>
          <w:t>65</w:t>
        </w:r>
        <w:r>
          <w:rPr>
            <w:noProof/>
            <w:webHidden/>
          </w:rPr>
          <w:fldChar w:fldCharType="end"/>
        </w:r>
      </w:hyperlink>
    </w:p>
    <w:p w:rsidR="0013386C" w:rsidRDefault="006B3BFA" w:rsidP="00264017">
      <w:pPr>
        <w:pStyle w:val="10"/>
        <w:spacing w:line="430" w:lineRule="exact"/>
        <w:rPr>
          <w:noProof/>
        </w:rPr>
      </w:pPr>
      <w:hyperlink w:anchor="_Toc23773786" w:history="1">
        <w:r w:rsidR="0013386C" w:rsidRPr="001545B2">
          <w:rPr>
            <w:rStyle w:val="ac"/>
            <w:noProof/>
          </w:rPr>
          <w:t xml:space="preserve">11 </w:t>
        </w:r>
        <w:r w:rsidR="0013386C" w:rsidRPr="001545B2">
          <w:rPr>
            <w:rStyle w:val="ac"/>
            <w:rFonts w:hint="eastAsia"/>
            <w:noProof/>
          </w:rPr>
          <w:t>工程交工</w:t>
        </w:r>
        <w:r w:rsidR="0013386C">
          <w:rPr>
            <w:noProof/>
            <w:webHidden/>
          </w:rPr>
          <w:tab/>
        </w:r>
        <w:r>
          <w:rPr>
            <w:noProof/>
            <w:webHidden/>
          </w:rPr>
          <w:fldChar w:fldCharType="begin"/>
        </w:r>
        <w:r w:rsidR="0013386C">
          <w:rPr>
            <w:noProof/>
            <w:webHidden/>
          </w:rPr>
          <w:instrText xml:space="preserve"> PAGEREF _Toc23773786 \h </w:instrText>
        </w:r>
        <w:r>
          <w:rPr>
            <w:noProof/>
            <w:webHidden/>
          </w:rPr>
        </w:r>
        <w:r>
          <w:rPr>
            <w:noProof/>
            <w:webHidden/>
          </w:rPr>
          <w:fldChar w:fldCharType="separate"/>
        </w:r>
        <w:r w:rsidR="00033E40">
          <w:rPr>
            <w:noProof/>
            <w:webHidden/>
          </w:rPr>
          <w:t>68</w:t>
        </w:r>
        <w:r>
          <w:rPr>
            <w:noProof/>
            <w:webHidden/>
          </w:rPr>
          <w:fldChar w:fldCharType="end"/>
        </w:r>
      </w:hyperlink>
    </w:p>
    <w:p w:rsidR="0013386C" w:rsidRDefault="006B3BFA" w:rsidP="00264017">
      <w:pPr>
        <w:pStyle w:val="10"/>
        <w:spacing w:line="430" w:lineRule="exact"/>
        <w:rPr>
          <w:noProof/>
        </w:rPr>
      </w:pPr>
      <w:hyperlink w:anchor="_Toc23773787" w:history="1">
        <w:r w:rsidR="0013386C" w:rsidRPr="001545B2">
          <w:rPr>
            <w:rStyle w:val="ac"/>
            <w:rFonts w:hint="eastAsia"/>
            <w:noProof/>
          </w:rPr>
          <w:t>附录</w:t>
        </w:r>
        <w:r w:rsidR="0013386C" w:rsidRPr="001545B2">
          <w:rPr>
            <w:rStyle w:val="ac"/>
            <w:noProof/>
          </w:rPr>
          <w:t xml:space="preserve">A </w:t>
        </w:r>
        <w:r w:rsidR="0013386C" w:rsidRPr="001545B2">
          <w:rPr>
            <w:rStyle w:val="ac"/>
            <w:rFonts w:hint="eastAsia"/>
            <w:noProof/>
          </w:rPr>
          <w:t>施工现场质量管理检查记录</w:t>
        </w:r>
        <w:r w:rsidR="0013386C">
          <w:rPr>
            <w:noProof/>
            <w:webHidden/>
          </w:rPr>
          <w:tab/>
        </w:r>
        <w:r>
          <w:rPr>
            <w:noProof/>
            <w:webHidden/>
          </w:rPr>
          <w:fldChar w:fldCharType="begin"/>
        </w:r>
        <w:r w:rsidR="0013386C">
          <w:rPr>
            <w:noProof/>
            <w:webHidden/>
          </w:rPr>
          <w:instrText xml:space="preserve"> PAGEREF _Toc23773787 \h </w:instrText>
        </w:r>
        <w:r>
          <w:rPr>
            <w:noProof/>
            <w:webHidden/>
          </w:rPr>
        </w:r>
        <w:r>
          <w:rPr>
            <w:noProof/>
            <w:webHidden/>
          </w:rPr>
          <w:fldChar w:fldCharType="separate"/>
        </w:r>
        <w:r w:rsidR="00033E40">
          <w:rPr>
            <w:noProof/>
            <w:webHidden/>
          </w:rPr>
          <w:t>69</w:t>
        </w:r>
        <w:r>
          <w:rPr>
            <w:noProof/>
            <w:webHidden/>
          </w:rPr>
          <w:fldChar w:fldCharType="end"/>
        </w:r>
      </w:hyperlink>
    </w:p>
    <w:p w:rsidR="0013386C" w:rsidRDefault="006B3BFA" w:rsidP="00264017">
      <w:pPr>
        <w:pStyle w:val="10"/>
        <w:spacing w:line="430" w:lineRule="exact"/>
        <w:rPr>
          <w:noProof/>
        </w:rPr>
      </w:pPr>
      <w:hyperlink w:anchor="_Toc23773788" w:history="1">
        <w:r w:rsidR="0013386C" w:rsidRPr="001545B2">
          <w:rPr>
            <w:rStyle w:val="ac"/>
            <w:rFonts w:hint="eastAsia"/>
            <w:noProof/>
          </w:rPr>
          <w:t>附录</w:t>
        </w:r>
        <w:r w:rsidR="0013386C" w:rsidRPr="001545B2">
          <w:rPr>
            <w:rStyle w:val="ac"/>
            <w:noProof/>
          </w:rPr>
          <w:t xml:space="preserve">B </w:t>
        </w:r>
        <w:r w:rsidR="0013386C" w:rsidRPr="001545B2">
          <w:rPr>
            <w:rStyle w:val="ac"/>
            <w:rFonts w:hint="eastAsia"/>
            <w:noProof/>
          </w:rPr>
          <w:t>检验批工程质量验收记录</w:t>
        </w:r>
        <w:r w:rsidR="0013386C">
          <w:rPr>
            <w:noProof/>
            <w:webHidden/>
          </w:rPr>
          <w:tab/>
        </w:r>
        <w:r>
          <w:rPr>
            <w:noProof/>
            <w:webHidden/>
          </w:rPr>
          <w:fldChar w:fldCharType="begin"/>
        </w:r>
        <w:r w:rsidR="0013386C">
          <w:rPr>
            <w:noProof/>
            <w:webHidden/>
          </w:rPr>
          <w:instrText xml:space="preserve"> PAGEREF _Toc23773788 \h </w:instrText>
        </w:r>
        <w:r>
          <w:rPr>
            <w:noProof/>
            <w:webHidden/>
          </w:rPr>
        </w:r>
        <w:r>
          <w:rPr>
            <w:noProof/>
            <w:webHidden/>
          </w:rPr>
          <w:fldChar w:fldCharType="separate"/>
        </w:r>
        <w:r w:rsidR="00033E40">
          <w:rPr>
            <w:noProof/>
            <w:webHidden/>
          </w:rPr>
          <w:t>70</w:t>
        </w:r>
        <w:r>
          <w:rPr>
            <w:noProof/>
            <w:webHidden/>
          </w:rPr>
          <w:fldChar w:fldCharType="end"/>
        </w:r>
      </w:hyperlink>
    </w:p>
    <w:p w:rsidR="0013386C" w:rsidRDefault="006B3BFA" w:rsidP="00264017">
      <w:pPr>
        <w:pStyle w:val="10"/>
        <w:spacing w:line="430" w:lineRule="exact"/>
        <w:rPr>
          <w:noProof/>
        </w:rPr>
      </w:pPr>
      <w:hyperlink w:anchor="_Toc23773789" w:history="1">
        <w:r w:rsidR="0013386C" w:rsidRPr="001545B2">
          <w:rPr>
            <w:rStyle w:val="ac"/>
            <w:rFonts w:hint="eastAsia"/>
            <w:noProof/>
          </w:rPr>
          <w:t>附录</w:t>
        </w:r>
        <w:r w:rsidR="0013386C" w:rsidRPr="001545B2">
          <w:rPr>
            <w:rStyle w:val="ac"/>
            <w:noProof/>
          </w:rPr>
          <w:t xml:space="preserve">C </w:t>
        </w:r>
        <w:r w:rsidR="0013386C" w:rsidRPr="001545B2">
          <w:rPr>
            <w:rStyle w:val="ac"/>
            <w:rFonts w:hint="eastAsia"/>
            <w:noProof/>
          </w:rPr>
          <w:t>分项工程质量验收记录</w:t>
        </w:r>
        <w:r w:rsidR="0013386C">
          <w:rPr>
            <w:noProof/>
            <w:webHidden/>
          </w:rPr>
          <w:tab/>
        </w:r>
        <w:r>
          <w:rPr>
            <w:noProof/>
            <w:webHidden/>
          </w:rPr>
          <w:fldChar w:fldCharType="begin"/>
        </w:r>
        <w:r w:rsidR="0013386C">
          <w:rPr>
            <w:noProof/>
            <w:webHidden/>
          </w:rPr>
          <w:instrText xml:space="preserve"> PAGEREF _Toc23773789 \h </w:instrText>
        </w:r>
        <w:r>
          <w:rPr>
            <w:noProof/>
            <w:webHidden/>
          </w:rPr>
        </w:r>
        <w:r>
          <w:rPr>
            <w:noProof/>
            <w:webHidden/>
          </w:rPr>
          <w:fldChar w:fldCharType="separate"/>
        </w:r>
        <w:r w:rsidR="00033E40">
          <w:rPr>
            <w:noProof/>
            <w:webHidden/>
          </w:rPr>
          <w:t>71</w:t>
        </w:r>
        <w:r>
          <w:rPr>
            <w:noProof/>
            <w:webHidden/>
          </w:rPr>
          <w:fldChar w:fldCharType="end"/>
        </w:r>
      </w:hyperlink>
    </w:p>
    <w:p w:rsidR="0013386C" w:rsidRDefault="006B3BFA" w:rsidP="00264017">
      <w:pPr>
        <w:pStyle w:val="10"/>
        <w:spacing w:line="430" w:lineRule="exact"/>
        <w:rPr>
          <w:noProof/>
        </w:rPr>
      </w:pPr>
      <w:hyperlink w:anchor="_Toc23773790" w:history="1">
        <w:r w:rsidR="0013386C" w:rsidRPr="001545B2">
          <w:rPr>
            <w:rStyle w:val="ac"/>
            <w:rFonts w:hint="eastAsia"/>
            <w:noProof/>
          </w:rPr>
          <w:t>附录</w:t>
        </w:r>
        <w:r w:rsidR="0013386C" w:rsidRPr="001545B2">
          <w:rPr>
            <w:rStyle w:val="ac"/>
            <w:noProof/>
          </w:rPr>
          <w:t xml:space="preserve">D </w:t>
        </w:r>
        <w:r w:rsidR="0013386C" w:rsidRPr="001545B2">
          <w:rPr>
            <w:rStyle w:val="ac"/>
            <w:rFonts w:hint="eastAsia"/>
            <w:noProof/>
          </w:rPr>
          <w:t>分部（子分部）工程质量验收记录</w:t>
        </w:r>
        <w:r w:rsidR="0013386C">
          <w:rPr>
            <w:noProof/>
            <w:webHidden/>
          </w:rPr>
          <w:tab/>
        </w:r>
        <w:r>
          <w:rPr>
            <w:noProof/>
            <w:webHidden/>
          </w:rPr>
          <w:fldChar w:fldCharType="begin"/>
        </w:r>
        <w:r w:rsidR="0013386C">
          <w:rPr>
            <w:noProof/>
            <w:webHidden/>
          </w:rPr>
          <w:instrText xml:space="preserve"> PAGEREF _Toc23773790 \h </w:instrText>
        </w:r>
        <w:r>
          <w:rPr>
            <w:noProof/>
            <w:webHidden/>
          </w:rPr>
        </w:r>
        <w:r>
          <w:rPr>
            <w:noProof/>
            <w:webHidden/>
          </w:rPr>
          <w:fldChar w:fldCharType="separate"/>
        </w:r>
        <w:r w:rsidR="00033E40">
          <w:rPr>
            <w:noProof/>
            <w:webHidden/>
          </w:rPr>
          <w:t>86</w:t>
        </w:r>
        <w:r>
          <w:rPr>
            <w:noProof/>
            <w:webHidden/>
          </w:rPr>
          <w:fldChar w:fldCharType="end"/>
        </w:r>
      </w:hyperlink>
    </w:p>
    <w:p w:rsidR="0013386C" w:rsidRDefault="006B3BFA" w:rsidP="00264017">
      <w:pPr>
        <w:pStyle w:val="10"/>
        <w:spacing w:line="430" w:lineRule="exact"/>
        <w:rPr>
          <w:noProof/>
        </w:rPr>
      </w:pPr>
      <w:hyperlink w:anchor="_Toc23773791" w:history="1">
        <w:r w:rsidR="0013386C" w:rsidRPr="001545B2">
          <w:rPr>
            <w:rStyle w:val="ac"/>
            <w:rFonts w:hint="eastAsia"/>
            <w:noProof/>
          </w:rPr>
          <w:t>附录</w:t>
        </w:r>
        <w:r w:rsidR="0013386C" w:rsidRPr="001545B2">
          <w:rPr>
            <w:rStyle w:val="ac"/>
            <w:noProof/>
          </w:rPr>
          <w:t xml:space="preserve">E </w:t>
        </w:r>
        <w:r w:rsidR="0013386C" w:rsidRPr="001545B2">
          <w:rPr>
            <w:rStyle w:val="ac"/>
            <w:rFonts w:hint="eastAsia"/>
            <w:noProof/>
          </w:rPr>
          <w:t>单位（子单位）工程质量验收记录</w:t>
        </w:r>
        <w:r w:rsidR="0013386C">
          <w:rPr>
            <w:noProof/>
            <w:webHidden/>
          </w:rPr>
          <w:tab/>
        </w:r>
        <w:r>
          <w:rPr>
            <w:noProof/>
            <w:webHidden/>
          </w:rPr>
          <w:fldChar w:fldCharType="begin"/>
        </w:r>
        <w:r w:rsidR="0013386C">
          <w:rPr>
            <w:noProof/>
            <w:webHidden/>
          </w:rPr>
          <w:instrText xml:space="preserve"> PAGEREF _Toc23773791 \h </w:instrText>
        </w:r>
        <w:r>
          <w:rPr>
            <w:noProof/>
            <w:webHidden/>
          </w:rPr>
        </w:r>
        <w:r>
          <w:rPr>
            <w:noProof/>
            <w:webHidden/>
          </w:rPr>
          <w:fldChar w:fldCharType="separate"/>
        </w:r>
        <w:r w:rsidR="00033E40">
          <w:rPr>
            <w:noProof/>
            <w:webHidden/>
          </w:rPr>
          <w:t>87</w:t>
        </w:r>
        <w:r>
          <w:rPr>
            <w:noProof/>
            <w:webHidden/>
          </w:rPr>
          <w:fldChar w:fldCharType="end"/>
        </w:r>
      </w:hyperlink>
    </w:p>
    <w:p w:rsidR="0013386C" w:rsidRDefault="006B3BFA" w:rsidP="00264017">
      <w:pPr>
        <w:pStyle w:val="10"/>
        <w:spacing w:line="430" w:lineRule="exact"/>
        <w:rPr>
          <w:noProof/>
        </w:rPr>
      </w:pPr>
      <w:hyperlink w:anchor="_Toc23773792" w:history="1">
        <w:r w:rsidR="0013386C" w:rsidRPr="001545B2">
          <w:rPr>
            <w:rStyle w:val="ac"/>
            <w:rFonts w:hint="eastAsia"/>
            <w:noProof/>
          </w:rPr>
          <w:t>附录</w:t>
        </w:r>
        <w:r w:rsidR="0013386C" w:rsidRPr="001545B2">
          <w:rPr>
            <w:rStyle w:val="ac"/>
            <w:noProof/>
          </w:rPr>
          <w:t xml:space="preserve">F </w:t>
        </w:r>
        <w:r w:rsidR="0013386C" w:rsidRPr="001545B2">
          <w:rPr>
            <w:rStyle w:val="ac"/>
            <w:rFonts w:hint="eastAsia"/>
            <w:noProof/>
          </w:rPr>
          <w:t>单位（子单位）工程质量控制资料检查记录</w:t>
        </w:r>
        <w:r w:rsidR="0013386C">
          <w:rPr>
            <w:noProof/>
            <w:webHidden/>
          </w:rPr>
          <w:tab/>
        </w:r>
        <w:r>
          <w:rPr>
            <w:noProof/>
            <w:webHidden/>
          </w:rPr>
          <w:fldChar w:fldCharType="begin"/>
        </w:r>
        <w:r w:rsidR="0013386C">
          <w:rPr>
            <w:noProof/>
            <w:webHidden/>
          </w:rPr>
          <w:instrText xml:space="preserve"> PAGEREF _Toc23773792 \h </w:instrText>
        </w:r>
        <w:r>
          <w:rPr>
            <w:noProof/>
            <w:webHidden/>
          </w:rPr>
        </w:r>
        <w:r>
          <w:rPr>
            <w:noProof/>
            <w:webHidden/>
          </w:rPr>
          <w:fldChar w:fldCharType="separate"/>
        </w:r>
        <w:r w:rsidR="00033E40">
          <w:rPr>
            <w:noProof/>
            <w:webHidden/>
          </w:rPr>
          <w:t>88</w:t>
        </w:r>
        <w:r>
          <w:rPr>
            <w:noProof/>
            <w:webHidden/>
          </w:rPr>
          <w:fldChar w:fldCharType="end"/>
        </w:r>
      </w:hyperlink>
    </w:p>
    <w:p w:rsidR="0013386C" w:rsidRDefault="0013386C" w:rsidP="00264017">
      <w:pPr>
        <w:pStyle w:val="30"/>
        <w:tabs>
          <w:tab w:val="right" w:leader="dot" w:pos="9628"/>
        </w:tabs>
        <w:spacing w:after="0" w:line="430" w:lineRule="exact"/>
        <w:rPr>
          <w:noProof/>
          <w:kern w:val="2"/>
          <w:sz w:val="21"/>
        </w:rPr>
      </w:pPr>
      <w:r w:rsidRPr="0013386C">
        <w:rPr>
          <w:rStyle w:val="ac"/>
          <w:rFonts w:hint="eastAsia"/>
          <w:noProof/>
          <w:u w:val="none"/>
        </w:rPr>
        <w:t>附：</w:t>
      </w:r>
      <w:hyperlink w:anchor="_Toc23773793" w:history="1">
        <w:r w:rsidRPr="001545B2">
          <w:rPr>
            <w:rStyle w:val="ac"/>
            <w:rFonts w:hint="eastAsia"/>
            <w:noProof/>
          </w:rPr>
          <w:t>条文说明</w:t>
        </w:r>
        <w:r>
          <w:rPr>
            <w:noProof/>
            <w:webHidden/>
          </w:rPr>
          <w:tab/>
        </w:r>
        <w:r w:rsidR="006B3BFA">
          <w:rPr>
            <w:noProof/>
            <w:webHidden/>
          </w:rPr>
          <w:fldChar w:fldCharType="begin"/>
        </w:r>
        <w:r>
          <w:rPr>
            <w:noProof/>
            <w:webHidden/>
          </w:rPr>
          <w:instrText xml:space="preserve"> PAGEREF _Toc23773793 \h </w:instrText>
        </w:r>
        <w:r w:rsidR="006B3BFA">
          <w:rPr>
            <w:noProof/>
            <w:webHidden/>
          </w:rPr>
        </w:r>
        <w:r w:rsidR="006B3BFA">
          <w:rPr>
            <w:noProof/>
            <w:webHidden/>
          </w:rPr>
          <w:fldChar w:fldCharType="separate"/>
        </w:r>
        <w:r w:rsidR="00033E40">
          <w:rPr>
            <w:noProof/>
            <w:webHidden/>
          </w:rPr>
          <w:t>89</w:t>
        </w:r>
        <w:r w:rsidR="006B3BFA">
          <w:rPr>
            <w:noProof/>
            <w:webHidden/>
          </w:rPr>
          <w:fldChar w:fldCharType="end"/>
        </w:r>
      </w:hyperlink>
    </w:p>
    <w:p w:rsidR="007B1E11" w:rsidRPr="00F564B2" w:rsidRDefault="006B3BFA" w:rsidP="00264017">
      <w:pPr>
        <w:spacing w:line="430" w:lineRule="exact"/>
        <w:sectPr w:rsidR="007B1E11" w:rsidRPr="00F564B2" w:rsidSect="00033E40">
          <w:footerReference w:type="even" r:id="rId11"/>
          <w:footerReference w:type="default" r:id="rId12"/>
          <w:footerReference w:type="first" r:id="rId13"/>
          <w:pgSz w:w="11906" w:h="16838"/>
          <w:pgMar w:top="1134" w:right="1134" w:bottom="1134" w:left="1134" w:header="851" w:footer="992" w:gutter="0"/>
          <w:pgNumType w:fmt="upperRoman" w:start="1"/>
          <w:cols w:space="425"/>
          <w:docGrid w:type="lines" w:linePitch="312"/>
        </w:sectPr>
      </w:pPr>
      <w:r w:rsidRPr="00F564B2">
        <w:fldChar w:fldCharType="end"/>
      </w:r>
    </w:p>
    <w:p w:rsidR="007B1E11" w:rsidRDefault="0022609A">
      <w:pPr>
        <w:pStyle w:val="1"/>
        <w:jc w:val="center"/>
        <w:rPr>
          <w:sz w:val="24"/>
          <w:szCs w:val="24"/>
        </w:rPr>
      </w:pPr>
      <w:bookmarkStart w:id="3" w:name="_Toc22803318"/>
      <w:bookmarkStart w:id="4" w:name="_Toc22915010"/>
      <w:bookmarkStart w:id="5" w:name="_Toc23151120"/>
      <w:bookmarkStart w:id="6" w:name="_Toc23773730"/>
      <w:bookmarkStart w:id="7" w:name="_Toc23786697"/>
      <w:r>
        <w:rPr>
          <w:rFonts w:hint="eastAsia"/>
          <w:sz w:val="24"/>
          <w:szCs w:val="24"/>
        </w:rPr>
        <w:lastRenderedPageBreak/>
        <w:t xml:space="preserve">1 </w:t>
      </w:r>
      <w:r>
        <w:rPr>
          <w:rFonts w:hint="eastAsia"/>
          <w:sz w:val="24"/>
          <w:szCs w:val="24"/>
        </w:rPr>
        <w:t>总则</w:t>
      </w:r>
      <w:bookmarkEnd w:id="3"/>
      <w:bookmarkEnd w:id="4"/>
      <w:bookmarkEnd w:id="5"/>
      <w:bookmarkEnd w:id="6"/>
      <w:bookmarkEnd w:id="7"/>
    </w:p>
    <w:p w:rsidR="007B1E11" w:rsidRDefault="0022609A" w:rsidP="008B3E24">
      <w:pPr>
        <w:spacing w:line="360" w:lineRule="auto"/>
        <w:jc w:val="left"/>
        <w:rPr>
          <w:sz w:val="24"/>
          <w:szCs w:val="28"/>
        </w:rPr>
      </w:pPr>
      <w:r>
        <w:rPr>
          <w:rFonts w:hint="eastAsia"/>
          <w:sz w:val="24"/>
          <w:szCs w:val="28"/>
        </w:rPr>
        <w:t xml:space="preserve">1.0.1 </w:t>
      </w:r>
      <w:r>
        <w:rPr>
          <w:rFonts w:hint="eastAsia"/>
          <w:sz w:val="24"/>
          <w:szCs w:val="28"/>
        </w:rPr>
        <w:t>为统一化工设备安装与现场设备组焊工程质量检查、验收的程序和方法，加强工程质量管理，确保</w:t>
      </w:r>
      <w:r w:rsidR="00AA59EF">
        <w:rPr>
          <w:rFonts w:hint="eastAsia"/>
          <w:sz w:val="24"/>
          <w:szCs w:val="28"/>
        </w:rPr>
        <w:t>工程质量，特制定本标准</w:t>
      </w:r>
      <w:r>
        <w:rPr>
          <w:rFonts w:hint="eastAsia"/>
          <w:sz w:val="24"/>
          <w:szCs w:val="28"/>
        </w:rPr>
        <w:t>。</w:t>
      </w:r>
    </w:p>
    <w:p w:rsidR="007B1E11" w:rsidRDefault="0022609A" w:rsidP="008B3E24">
      <w:pPr>
        <w:spacing w:line="360" w:lineRule="auto"/>
        <w:jc w:val="left"/>
        <w:rPr>
          <w:color w:val="FF0000"/>
          <w:sz w:val="24"/>
          <w:szCs w:val="28"/>
        </w:rPr>
      </w:pPr>
      <w:r>
        <w:rPr>
          <w:rFonts w:hint="eastAsia"/>
          <w:sz w:val="24"/>
          <w:szCs w:val="28"/>
        </w:rPr>
        <w:t>1.0.2</w:t>
      </w:r>
      <w:r w:rsidR="00AA59EF">
        <w:rPr>
          <w:rFonts w:hint="eastAsia"/>
          <w:sz w:val="24"/>
          <w:szCs w:val="28"/>
        </w:rPr>
        <w:t>本标准</w:t>
      </w:r>
      <w:r w:rsidR="005A15AB">
        <w:rPr>
          <w:rFonts w:hint="eastAsia"/>
          <w:sz w:val="24"/>
          <w:szCs w:val="28"/>
        </w:rPr>
        <w:t>适用于化工设备工程的整体设备安装和分段设备现场组焊；储罐、低温储罐预制、安装；试验、设备附件安装；设备及附属梯子平台防腐蚀工程和</w:t>
      </w:r>
      <w:r>
        <w:rPr>
          <w:rFonts w:hint="eastAsia"/>
          <w:sz w:val="24"/>
          <w:szCs w:val="28"/>
        </w:rPr>
        <w:t>设备绝热工程</w:t>
      </w:r>
      <w:r w:rsidR="005A15AB">
        <w:rPr>
          <w:rFonts w:hint="eastAsia"/>
          <w:sz w:val="24"/>
          <w:szCs w:val="28"/>
        </w:rPr>
        <w:t>的施工质量</w:t>
      </w:r>
      <w:r>
        <w:rPr>
          <w:rFonts w:hint="eastAsia"/>
          <w:sz w:val="24"/>
          <w:szCs w:val="28"/>
        </w:rPr>
        <w:t>验收。</w:t>
      </w:r>
      <w:r>
        <w:rPr>
          <w:color w:val="FF0000"/>
          <w:sz w:val="24"/>
          <w:szCs w:val="28"/>
        </w:rPr>
        <w:t xml:space="preserve"> </w:t>
      </w:r>
    </w:p>
    <w:p w:rsidR="00C03702" w:rsidRDefault="00C03702" w:rsidP="008B3E24">
      <w:pPr>
        <w:spacing w:line="360" w:lineRule="auto"/>
        <w:jc w:val="left"/>
        <w:rPr>
          <w:sz w:val="24"/>
          <w:szCs w:val="28"/>
        </w:rPr>
      </w:pPr>
      <w:r w:rsidRPr="00C03702">
        <w:rPr>
          <w:rFonts w:hint="eastAsia"/>
          <w:sz w:val="24"/>
          <w:szCs w:val="28"/>
        </w:rPr>
        <w:t>1.0.3</w:t>
      </w:r>
      <w:r w:rsidR="00AA59EF">
        <w:rPr>
          <w:rFonts w:hint="eastAsia"/>
          <w:sz w:val="24"/>
          <w:szCs w:val="28"/>
        </w:rPr>
        <w:t>本标准</w:t>
      </w:r>
      <w:r w:rsidR="005A15AB">
        <w:rPr>
          <w:rFonts w:hint="eastAsia"/>
          <w:sz w:val="24"/>
          <w:szCs w:val="28"/>
        </w:rPr>
        <w:t>不适用于承压设备现场组焊工程的质量</w:t>
      </w:r>
      <w:r w:rsidRPr="00C03702">
        <w:rPr>
          <w:rFonts w:hint="eastAsia"/>
          <w:sz w:val="24"/>
          <w:szCs w:val="28"/>
        </w:rPr>
        <w:t>验收。</w:t>
      </w:r>
    </w:p>
    <w:p w:rsidR="007B1E11" w:rsidRDefault="0022609A" w:rsidP="008B3E24">
      <w:pPr>
        <w:spacing w:line="360" w:lineRule="auto"/>
        <w:jc w:val="left"/>
        <w:rPr>
          <w:rFonts w:ascii="Times New Roman" w:eastAsia="宋体" w:hAnsi="宋体" w:cs="Times New Roman"/>
          <w:sz w:val="24"/>
          <w:szCs w:val="24"/>
        </w:rPr>
      </w:pPr>
      <w:r>
        <w:rPr>
          <w:sz w:val="24"/>
          <w:szCs w:val="28"/>
        </w:rPr>
        <w:t>1.0.</w:t>
      </w:r>
      <w:r w:rsidR="00C03702">
        <w:rPr>
          <w:rFonts w:hint="eastAsia"/>
          <w:sz w:val="24"/>
          <w:szCs w:val="28"/>
        </w:rPr>
        <w:t>4</w:t>
      </w:r>
      <w:r>
        <w:rPr>
          <w:rFonts w:hint="eastAsia"/>
          <w:sz w:val="24"/>
          <w:szCs w:val="28"/>
        </w:rPr>
        <w:t>设备</w:t>
      </w:r>
      <w:r>
        <w:rPr>
          <w:sz w:val="24"/>
          <w:szCs w:val="28"/>
        </w:rPr>
        <w:t>工程施工时，应执行相应的技术标</w:t>
      </w:r>
      <w:r w:rsidR="00691288">
        <w:rPr>
          <w:sz w:val="24"/>
          <w:szCs w:val="28"/>
        </w:rPr>
        <w:t>准、设计文件的规定，并与工程同步做好施工记录；设备工程竣工时，</w:t>
      </w:r>
      <w:r>
        <w:rPr>
          <w:sz w:val="24"/>
          <w:szCs w:val="28"/>
        </w:rPr>
        <w:t>按本</w:t>
      </w:r>
      <w:r w:rsidR="00AA59EF">
        <w:rPr>
          <w:rFonts w:hint="eastAsia"/>
          <w:sz w:val="24"/>
          <w:szCs w:val="28"/>
        </w:rPr>
        <w:t>标准</w:t>
      </w:r>
      <w:r>
        <w:rPr>
          <w:sz w:val="24"/>
          <w:szCs w:val="28"/>
        </w:rPr>
        <w:t>进行</w:t>
      </w:r>
      <w:r w:rsidR="005A15AB">
        <w:rPr>
          <w:rFonts w:hint="eastAsia"/>
          <w:sz w:val="24"/>
          <w:szCs w:val="28"/>
        </w:rPr>
        <w:t>施工</w:t>
      </w:r>
      <w:r>
        <w:rPr>
          <w:sz w:val="24"/>
          <w:szCs w:val="28"/>
        </w:rPr>
        <w:t>质量</w:t>
      </w:r>
      <w:r>
        <w:rPr>
          <w:rFonts w:hint="eastAsia"/>
          <w:sz w:val="24"/>
          <w:szCs w:val="28"/>
        </w:rPr>
        <w:t>验收</w:t>
      </w:r>
      <w:r>
        <w:rPr>
          <w:sz w:val="24"/>
          <w:szCs w:val="28"/>
        </w:rPr>
        <w:t>。</w:t>
      </w:r>
    </w:p>
    <w:p w:rsidR="006A7775" w:rsidRDefault="006A7775" w:rsidP="008B3E24">
      <w:pPr>
        <w:spacing w:line="360" w:lineRule="auto"/>
        <w:jc w:val="left"/>
        <w:rPr>
          <w:sz w:val="24"/>
          <w:szCs w:val="28"/>
        </w:rPr>
      </w:pPr>
      <w:r>
        <w:rPr>
          <w:rFonts w:hint="eastAsia"/>
          <w:sz w:val="24"/>
          <w:szCs w:val="28"/>
        </w:rPr>
        <w:t>1.0.5</w:t>
      </w:r>
      <w:r>
        <w:rPr>
          <w:rFonts w:hint="eastAsia"/>
          <w:sz w:val="24"/>
          <w:szCs w:val="28"/>
        </w:rPr>
        <w:t>本标准应与现行国家标准</w:t>
      </w:r>
      <w:r w:rsidRPr="00691288">
        <w:rPr>
          <w:rFonts w:hint="eastAsia"/>
          <w:sz w:val="24"/>
          <w:szCs w:val="28"/>
        </w:rPr>
        <w:t>《工业安装工程施工质量验收统一标准》</w:t>
      </w:r>
      <w:r w:rsidRPr="00691288">
        <w:rPr>
          <w:rFonts w:hint="eastAsia"/>
          <w:sz w:val="24"/>
          <w:szCs w:val="28"/>
        </w:rPr>
        <w:t>GB50252-201</w:t>
      </w:r>
      <w:r>
        <w:rPr>
          <w:rFonts w:hint="eastAsia"/>
          <w:sz w:val="24"/>
          <w:szCs w:val="28"/>
        </w:rPr>
        <w:t>8</w:t>
      </w:r>
      <w:r w:rsidRPr="00691288">
        <w:rPr>
          <w:rFonts w:hint="eastAsia"/>
          <w:sz w:val="24"/>
          <w:szCs w:val="28"/>
        </w:rPr>
        <w:t>”</w:t>
      </w:r>
      <w:r w:rsidRPr="006A7775">
        <w:rPr>
          <w:rFonts w:hint="eastAsia"/>
          <w:sz w:val="24"/>
          <w:szCs w:val="28"/>
        </w:rPr>
        <w:t>和</w:t>
      </w:r>
      <w:r w:rsidRPr="00691288">
        <w:rPr>
          <w:rFonts w:hint="eastAsia"/>
          <w:sz w:val="24"/>
          <w:szCs w:val="28"/>
        </w:rPr>
        <w:t>《化工设备工程施工及验收规范》</w:t>
      </w:r>
      <w:r w:rsidRPr="00691288">
        <w:rPr>
          <w:rFonts w:hint="eastAsia"/>
          <w:sz w:val="24"/>
          <w:szCs w:val="28"/>
        </w:rPr>
        <w:t>HG/T 20275-2017</w:t>
      </w:r>
      <w:r w:rsidR="006B7E61">
        <w:rPr>
          <w:rFonts w:hint="eastAsia"/>
          <w:sz w:val="24"/>
          <w:szCs w:val="28"/>
        </w:rPr>
        <w:t>配合使用</w:t>
      </w:r>
      <w:r>
        <w:rPr>
          <w:rFonts w:hint="eastAsia"/>
          <w:sz w:val="24"/>
          <w:szCs w:val="28"/>
        </w:rPr>
        <w:t>。</w:t>
      </w:r>
      <w:r w:rsidRPr="00691288">
        <w:rPr>
          <w:sz w:val="24"/>
          <w:szCs w:val="28"/>
        </w:rPr>
        <w:t xml:space="preserve"> </w:t>
      </w:r>
    </w:p>
    <w:p w:rsidR="00691288" w:rsidRPr="00691288" w:rsidRDefault="0022609A" w:rsidP="008B3E24">
      <w:pPr>
        <w:spacing w:line="360" w:lineRule="auto"/>
        <w:jc w:val="left"/>
        <w:rPr>
          <w:sz w:val="24"/>
          <w:szCs w:val="28"/>
        </w:rPr>
      </w:pPr>
      <w:r>
        <w:rPr>
          <w:rFonts w:hint="eastAsia"/>
          <w:sz w:val="24"/>
          <w:szCs w:val="28"/>
        </w:rPr>
        <w:t>1.0.</w:t>
      </w:r>
      <w:r w:rsidR="006B7E61">
        <w:rPr>
          <w:rFonts w:hint="eastAsia"/>
          <w:sz w:val="24"/>
          <w:szCs w:val="28"/>
        </w:rPr>
        <w:t>6</w:t>
      </w:r>
      <w:r w:rsidR="005A15AB">
        <w:rPr>
          <w:rFonts w:hint="eastAsia"/>
          <w:sz w:val="24"/>
          <w:szCs w:val="28"/>
        </w:rPr>
        <w:t>化工</w:t>
      </w:r>
      <w:r>
        <w:rPr>
          <w:sz w:val="24"/>
          <w:szCs w:val="28"/>
        </w:rPr>
        <w:t>设备</w:t>
      </w:r>
      <w:r>
        <w:rPr>
          <w:rFonts w:hint="eastAsia"/>
          <w:sz w:val="24"/>
          <w:szCs w:val="28"/>
        </w:rPr>
        <w:t>安装工程</w:t>
      </w:r>
      <w:r w:rsidR="005A15AB">
        <w:rPr>
          <w:rFonts w:hint="eastAsia"/>
          <w:sz w:val="24"/>
          <w:szCs w:val="28"/>
        </w:rPr>
        <w:t>施工</w:t>
      </w:r>
      <w:r>
        <w:rPr>
          <w:sz w:val="24"/>
          <w:szCs w:val="28"/>
        </w:rPr>
        <w:t>质量</w:t>
      </w:r>
      <w:r w:rsidR="005A15AB">
        <w:rPr>
          <w:rFonts w:hint="eastAsia"/>
          <w:sz w:val="24"/>
          <w:szCs w:val="28"/>
        </w:rPr>
        <w:t>的</w:t>
      </w:r>
      <w:r>
        <w:rPr>
          <w:rFonts w:hint="eastAsia"/>
          <w:sz w:val="24"/>
          <w:szCs w:val="28"/>
        </w:rPr>
        <w:t>验收</w:t>
      </w:r>
      <w:r>
        <w:rPr>
          <w:sz w:val="24"/>
          <w:szCs w:val="28"/>
        </w:rPr>
        <w:t>，除应符合本</w:t>
      </w:r>
      <w:r w:rsidR="00AA59EF">
        <w:rPr>
          <w:rFonts w:hint="eastAsia"/>
          <w:sz w:val="24"/>
          <w:szCs w:val="28"/>
        </w:rPr>
        <w:t>标准</w:t>
      </w:r>
      <w:r>
        <w:rPr>
          <w:sz w:val="24"/>
          <w:szCs w:val="28"/>
        </w:rPr>
        <w:t>外，</w:t>
      </w:r>
      <w:r>
        <w:rPr>
          <w:rFonts w:hint="eastAsia"/>
          <w:sz w:val="24"/>
          <w:szCs w:val="28"/>
        </w:rPr>
        <w:t>尚应符合国家现行有关标准的规定。</w:t>
      </w:r>
      <w:r w:rsidR="00300F57" w:rsidRPr="00691288">
        <w:rPr>
          <w:sz w:val="24"/>
          <w:szCs w:val="28"/>
        </w:rPr>
        <w:t xml:space="preserve"> </w:t>
      </w:r>
    </w:p>
    <w:p w:rsidR="00300F57" w:rsidRDefault="00300F57">
      <w:pPr>
        <w:spacing w:line="360" w:lineRule="auto"/>
        <w:ind w:firstLineChars="200" w:firstLine="480"/>
        <w:jc w:val="left"/>
        <w:rPr>
          <w:sz w:val="24"/>
          <w:szCs w:val="28"/>
        </w:rPr>
      </w:pPr>
    </w:p>
    <w:p w:rsidR="001A7AE3" w:rsidRPr="001A7AE3" w:rsidRDefault="001A7AE3">
      <w:pPr>
        <w:spacing w:line="360" w:lineRule="auto"/>
        <w:jc w:val="left"/>
        <w:rPr>
          <w:rFonts w:ascii="宋体" w:eastAsia="宋体" w:hAnsi="宋体" w:cs="Times New Roman"/>
          <w:sz w:val="24"/>
          <w:szCs w:val="24"/>
        </w:rPr>
      </w:pPr>
    </w:p>
    <w:p w:rsidR="007B1E11" w:rsidRDefault="007B1E11">
      <w:pPr>
        <w:spacing w:line="360" w:lineRule="auto"/>
        <w:jc w:val="left"/>
        <w:rPr>
          <w:sz w:val="24"/>
          <w:szCs w:val="28"/>
        </w:rPr>
      </w:pPr>
    </w:p>
    <w:p w:rsidR="007B1E11" w:rsidRDefault="007B1E11">
      <w:pPr>
        <w:spacing w:line="360" w:lineRule="auto"/>
        <w:jc w:val="left"/>
        <w:rPr>
          <w:sz w:val="24"/>
          <w:szCs w:val="28"/>
        </w:rPr>
      </w:pPr>
    </w:p>
    <w:p w:rsidR="007B1E11" w:rsidRDefault="007B1E11">
      <w:pPr>
        <w:spacing w:line="360" w:lineRule="auto"/>
        <w:jc w:val="left"/>
        <w:rPr>
          <w:sz w:val="24"/>
          <w:szCs w:val="28"/>
        </w:rPr>
      </w:pPr>
    </w:p>
    <w:p w:rsidR="007B1E11" w:rsidRDefault="007B1E11">
      <w:pPr>
        <w:spacing w:line="360" w:lineRule="auto"/>
        <w:jc w:val="left"/>
        <w:rPr>
          <w:sz w:val="24"/>
          <w:szCs w:val="28"/>
        </w:rPr>
      </w:pPr>
    </w:p>
    <w:p w:rsidR="007B1E11" w:rsidRDefault="007B1E11">
      <w:pPr>
        <w:spacing w:line="360" w:lineRule="auto"/>
        <w:jc w:val="left"/>
        <w:rPr>
          <w:sz w:val="24"/>
          <w:szCs w:val="28"/>
        </w:rPr>
      </w:pPr>
    </w:p>
    <w:p w:rsidR="007B1E11" w:rsidRDefault="007B1E11">
      <w:pPr>
        <w:spacing w:line="360" w:lineRule="auto"/>
        <w:jc w:val="left"/>
        <w:rPr>
          <w:sz w:val="24"/>
          <w:szCs w:val="28"/>
        </w:rPr>
      </w:pPr>
    </w:p>
    <w:p w:rsidR="007B1E11" w:rsidRDefault="007B1E11">
      <w:pPr>
        <w:spacing w:line="360" w:lineRule="auto"/>
        <w:jc w:val="left"/>
        <w:rPr>
          <w:sz w:val="24"/>
          <w:szCs w:val="28"/>
        </w:rPr>
      </w:pPr>
    </w:p>
    <w:p w:rsidR="007B1E11" w:rsidRDefault="007B1E11">
      <w:pPr>
        <w:spacing w:line="360" w:lineRule="auto"/>
        <w:jc w:val="left"/>
        <w:rPr>
          <w:sz w:val="24"/>
          <w:szCs w:val="28"/>
        </w:rPr>
      </w:pPr>
    </w:p>
    <w:p w:rsidR="00865A07" w:rsidRDefault="00865A07">
      <w:pPr>
        <w:spacing w:line="360" w:lineRule="auto"/>
        <w:jc w:val="left"/>
        <w:rPr>
          <w:sz w:val="24"/>
          <w:szCs w:val="28"/>
        </w:rPr>
      </w:pPr>
    </w:p>
    <w:p w:rsidR="00865A07" w:rsidRDefault="00865A07">
      <w:pPr>
        <w:spacing w:line="360" w:lineRule="auto"/>
        <w:jc w:val="left"/>
        <w:rPr>
          <w:sz w:val="24"/>
          <w:szCs w:val="28"/>
        </w:rPr>
      </w:pPr>
    </w:p>
    <w:p w:rsidR="00A4204D" w:rsidRDefault="00A4204D">
      <w:pPr>
        <w:spacing w:line="360" w:lineRule="auto"/>
        <w:jc w:val="left"/>
        <w:rPr>
          <w:sz w:val="24"/>
          <w:szCs w:val="28"/>
        </w:rPr>
      </w:pPr>
    </w:p>
    <w:p w:rsidR="007B1E11" w:rsidRDefault="0022609A">
      <w:pPr>
        <w:pStyle w:val="1"/>
        <w:jc w:val="center"/>
        <w:rPr>
          <w:sz w:val="24"/>
          <w:szCs w:val="24"/>
        </w:rPr>
      </w:pPr>
      <w:bookmarkStart w:id="8" w:name="_Toc22803319"/>
      <w:bookmarkStart w:id="9" w:name="_Toc22915011"/>
      <w:bookmarkStart w:id="10" w:name="_Toc23151121"/>
      <w:bookmarkStart w:id="11" w:name="_Toc23773731"/>
      <w:bookmarkStart w:id="12" w:name="_Toc23786698"/>
      <w:r>
        <w:rPr>
          <w:rFonts w:hint="eastAsia"/>
          <w:sz w:val="24"/>
          <w:szCs w:val="24"/>
        </w:rPr>
        <w:lastRenderedPageBreak/>
        <w:t xml:space="preserve">2 </w:t>
      </w:r>
      <w:r>
        <w:rPr>
          <w:rFonts w:hint="eastAsia"/>
          <w:sz w:val="24"/>
          <w:szCs w:val="24"/>
        </w:rPr>
        <w:t>术</w:t>
      </w:r>
      <w:r>
        <w:rPr>
          <w:rFonts w:hint="eastAsia"/>
          <w:sz w:val="24"/>
          <w:szCs w:val="24"/>
        </w:rPr>
        <w:t xml:space="preserve"> </w:t>
      </w:r>
      <w:r>
        <w:rPr>
          <w:rFonts w:hint="eastAsia"/>
          <w:sz w:val="24"/>
          <w:szCs w:val="24"/>
        </w:rPr>
        <w:t>语</w:t>
      </w:r>
      <w:bookmarkEnd w:id="8"/>
      <w:bookmarkEnd w:id="9"/>
      <w:bookmarkEnd w:id="10"/>
      <w:bookmarkEnd w:id="11"/>
      <w:bookmarkEnd w:id="12"/>
    </w:p>
    <w:p w:rsidR="007B1E11" w:rsidRDefault="0022609A" w:rsidP="008B3E24">
      <w:pPr>
        <w:spacing w:line="360" w:lineRule="auto"/>
        <w:jc w:val="left"/>
        <w:rPr>
          <w:sz w:val="24"/>
          <w:szCs w:val="28"/>
        </w:rPr>
      </w:pPr>
      <w:r>
        <w:rPr>
          <w:rFonts w:hint="eastAsia"/>
          <w:sz w:val="24"/>
          <w:szCs w:val="28"/>
        </w:rPr>
        <w:t>2.0.1</w:t>
      </w:r>
      <w:r>
        <w:rPr>
          <w:rFonts w:hint="eastAsia"/>
          <w:sz w:val="24"/>
          <w:szCs w:val="28"/>
        </w:rPr>
        <w:t>化工设备</w:t>
      </w:r>
    </w:p>
    <w:p w:rsidR="00865A07" w:rsidRDefault="00865A07" w:rsidP="00865A07">
      <w:pPr>
        <w:spacing w:line="360" w:lineRule="auto"/>
        <w:ind w:firstLineChars="150" w:firstLine="360"/>
        <w:jc w:val="left"/>
        <w:rPr>
          <w:sz w:val="24"/>
          <w:szCs w:val="28"/>
        </w:rPr>
      </w:pPr>
      <w:r>
        <w:rPr>
          <w:rFonts w:hint="eastAsia"/>
          <w:sz w:val="24"/>
          <w:szCs w:val="28"/>
        </w:rPr>
        <w:t>化工原料预处理、化学反应、反应产物的分离、精制等一系列化工过程，实现这些过程所需的设备叫化工设备。</w:t>
      </w:r>
    </w:p>
    <w:p w:rsidR="007B1E11" w:rsidRDefault="0022609A" w:rsidP="008B3E24">
      <w:pPr>
        <w:spacing w:line="360" w:lineRule="auto"/>
        <w:jc w:val="left"/>
        <w:rPr>
          <w:sz w:val="24"/>
          <w:szCs w:val="28"/>
        </w:rPr>
      </w:pPr>
      <w:r>
        <w:rPr>
          <w:rFonts w:hint="eastAsia"/>
          <w:sz w:val="24"/>
          <w:szCs w:val="28"/>
        </w:rPr>
        <w:t>2.0.2</w:t>
      </w:r>
      <w:r>
        <w:rPr>
          <w:rFonts w:hint="eastAsia"/>
          <w:sz w:val="24"/>
          <w:szCs w:val="28"/>
        </w:rPr>
        <w:t>设备安装工程质量</w:t>
      </w:r>
    </w:p>
    <w:p w:rsidR="007B1E11" w:rsidRDefault="0022609A">
      <w:pPr>
        <w:spacing w:line="360" w:lineRule="auto"/>
        <w:ind w:firstLineChars="300" w:firstLine="720"/>
        <w:jc w:val="left"/>
        <w:rPr>
          <w:color w:val="FF0000"/>
          <w:sz w:val="24"/>
          <w:szCs w:val="28"/>
        </w:rPr>
      </w:pPr>
      <w:r>
        <w:rPr>
          <w:rFonts w:hint="eastAsia"/>
          <w:sz w:val="24"/>
          <w:szCs w:val="28"/>
        </w:rPr>
        <w:t>设备安装工程固有的特性、安全和使用功能满足业主需要的，符合国家法律、法规、技术规范标准规定、设计文件、合同合约和隐含要求的程度。</w:t>
      </w:r>
    </w:p>
    <w:p w:rsidR="007B1E11" w:rsidRDefault="0022609A" w:rsidP="008B3E24">
      <w:pPr>
        <w:spacing w:line="360" w:lineRule="auto"/>
        <w:jc w:val="left"/>
        <w:rPr>
          <w:sz w:val="24"/>
          <w:szCs w:val="28"/>
        </w:rPr>
      </w:pPr>
      <w:r>
        <w:rPr>
          <w:rFonts w:hint="eastAsia"/>
          <w:sz w:val="24"/>
          <w:szCs w:val="28"/>
        </w:rPr>
        <w:t>2.0.</w:t>
      </w:r>
      <w:r w:rsidR="00F52743">
        <w:rPr>
          <w:rFonts w:hint="eastAsia"/>
          <w:sz w:val="24"/>
          <w:szCs w:val="28"/>
        </w:rPr>
        <w:t>3</w:t>
      </w:r>
      <w:r>
        <w:rPr>
          <w:rFonts w:hint="eastAsia"/>
          <w:sz w:val="24"/>
          <w:szCs w:val="28"/>
        </w:rPr>
        <w:t>检验批</w:t>
      </w:r>
    </w:p>
    <w:p w:rsidR="007B1E11" w:rsidRDefault="0022609A">
      <w:pPr>
        <w:spacing w:line="360" w:lineRule="auto"/>
        <w:ind w:firstLineChars="300" w:firstLine="720"/>
        <w:jc w:val="left"/>
        <w:rPr>
          <w:sz w:val="24"/>
          <w:szCs w:val="28"/>
        </w:rPr>
      </w:pPr>
      <w:r>
        <w:rPr>
          <w:rFonts w:hint="eastAsia"/>
          <w:sz w:val="24"/>
          <w:szCs w:val="28"/>
        </w:rPr>
        <w:t>在安装工程中按设计文件、标准规范或合同、检验试验文件的规定，对在同一生产条件下的产出或同一作业条件下完成的实物量进行检验时所涉及的全部被检查体；</w:t>
      </w:r>
    </w:p>
    <w:p w:rsidR="007B1E11" w:rsidRDefault="0022609A" w:rsidP="008B3E24">
      <w:pPr>
        <w:spacing w:line="360" w:lineRule="auto"/>
        <w:jc w:val="left"/>
        <w:rPr>
          <w:color w:val="FF0000"/>
          <w:sz w:val="24"/>
          <w:szCs w:val="28"/>
        </w:rPr>
      </w:pPr>
      <w:r>
        <w:rPr>
          <w:rFonts w:hint="eastAsia"/>
          <w:sz w:val="24"/>
          <w:szCs w:val="28"/>
        </w:rPr>
        <w:t>2.0.</w:t>
      </w:r>
      <w:r w:rsidR="00F52743">
        <w:rPr>
          <w:rFonts w:hint="eastAsia"/>
          <w:sz w:val="24"/>
          <w:szCs w:val="28"/>
        </w:rPr>
        <w:t>4</w:t>
      </w:r>
      <w:r>
        <w:rPr>
          <w:rFonts w:hint="eastAsia"/>
          <w:sz w:val="24"/>
          <w:szCs w:val="28"/>
        </w:rPr>
        <w:t>工程质量检查</w:t>
      </w:r>
    </w:p>
    <w:p w:rsidR="007B1E11" w:rsidRDefault="0022609A">
      <w:pPr>
        <w:spacing w:line="360" w:lineRule="auto"/>
        <w:ind w:firstLineChars="300" w:firstLine="720"/>
        <w:jc w:val="left"/>
        <w:rPr>
          <w:sz w:val="24"/>
          <w:szCs w:val="28"/>
        </w:rPr>
      </w:pPr>
      <w:r>
        <w:rPr>
          <w:rFonts w:hint="eastAsia"/>
          <w:sz w:val="24"/>
          <w:szCs w:val="28"/>
        </w:rPr>
        <w:t>工程质量检查是指对工程实体的一个或多个特性进行的诸如测量、检查、试验或度量，并将结果与规定要求进行比较，以确定每项特性的合格情况而进行的活动。</w:t>
      </w:r>
    </w:p>
    <w:p w:rsidR="007B1E11" w:rsidRDefault="0022609A" w:rsidP="008B3E24">
      <w:pPr>
        <w:spacing w:line="360" w:lineRule="auto"/>
        <w:jc w:val="left"/>
        <w:rPr>
          <w:sz w:val="24"/>
          <w:szCs w:val="28"/>
        </w:rPr>
      </w:pPr>
      <w:r>
        <w:rPr>
          <w:rFonts w:hint="eastAsia"/>
          <w:sz w:val="24"/>
          <w:szCs w:val="28"/>
        </w:rPr>
        <w:t>2.0.</w:t>
      </w:r>
      <w:r w:rsidR="00F52743">
        <w:rPr>
          <w:rFonts w:hint="eastAsia"/>
          <w:sz w:val="24"/>
          <w:szCs w:val="28"/>
        </w:rPr>
        <w:t>5</w:t>
      </w:r>
      <w:r>
        <w:rPr>
          <w:rFonts w:hint="eastAsia"/>
          <w:sz w:val="24"/>
          <w:szCs w:val="28"/>
        </w:rPr>
        <w:t>工程验收</w:t>
      </w:r>
    </w:p>
    <w:p w:rsidR="007B1E11" w:rsidRDefault="0022609A">
      <w:pPr>
        <w:spacing w:line="360" w:lineRule="auto"/>
        <w:ind w:firstLineChars="300" w:firstLine="720"/>
        <w:jc w:val="left"/>
        <w:rPr>
          <w:sz w:val="24"/>
          <w:szCs w:val="28"/>
        </w:rPr>
      </w:pPr>
      <w:r>
        <w:rPr>
          <w:rFonts w:hint="eastAsia"/>
          <w:sz w:val="24"/>
          <w:szCs w:val="28"/>
        </w:rPr>
        <w:t>在施工单位自检合格的基础上，参与工程建设的有关方共同对工程施工质量进行抽样复验，对技术文件进行审核，并根据设计文件和相关标准以书面形式对工程质量是否达到合格作出确认。</w:t>
      </w:r>
    </w:p>
    <w:p w:rsidR="007B1E11" w:rsidRDefault="0022609A" w:rsidP="008B3E24">
      <w:pPr>
        <w:spacing w:line="360" w:lineRule="auto"/>
        <w:jc w:val="left"/>
        <w:rPr>
          <w:sz w:val="24"/>
          <w:szCs w:val="28"/>
        </w:rPr>
      </w:pPr>
      <w:r>
        <w:rPr>
          <w:rFonts w:hint="eastAsia"/>
          <w:sz w:val="24"/>
          <w:szCs w:val="28"/>
        </w:rPr>
        <w:t>2.0.</w:t>
      </w:r>
      <w:r w:rsidR="00F52743">
        <w:rPr>
          <w:rFonts w:hint="eastAsia"/>
          <w:sz w:val="24"/>
          <w:szCs w:val="28"/>
        </w:rPr>
        <w:t>6</w:t>
      </w:r>
      <w:r>
        <w:rPr>
          <w:rFonts w:hint="eastAsia"/>
          <w:sz w:val="24"/>
          <w:szCs w:val="28"/>
        </w:rPr>
        <w:t xml:space="preserve"> </w:t>
      </w:r>
      <w:r>
        <w:rPr>
          <w:rFonts w:hint="eastAsia"/>
          <w:sz w:val="24"/>
          <w:szCs w:val="28"/>
        </w:rPr>
        <w:t>主控项目</w:t>
      </w:r>
    </w:p>
    <w:p w:rsidR="007B1E11" w:rsidRDefault="0022609A">
      <w:pPr>
        <w:spacing w:line="360" w:lineRule="auto"/>
        <w:ind w:firstLineChars="300" w:firstLine="720"/>
        <w:jc w:val="left"/>
        <w:rPr>
          <w:sz w:val="24"/>
          <w:szCs w:val="28"/>
        </w:rPr>
      </w:pPr>
      <w:r>
        <w:rPr>
          <w:rFonts w:hint="eastAsia"/>
          <w:sz w:val="24"/>
          <w:szCs w:val="28"/>
        </w:rPr>
        <w:t>保证工程安全和使用功能，对工程质量起决定性作用的检验项目。</w:t>
      </w:r>
    </w:p>
    <w:p w:rsidR="007B1E11" w:rsidRDefault="0022609A" w:rsidP="008B3E24">
      <w:pPr>
        <w:spacing w:line="360" w:lineRule="auto"/>
        <w:jc w:val="left"/>
        <w:rPr>
          <w:sz w:val="24"/>
          <w:szCs w:val="28"/>
        </w:rPr>
      </w:pPr>
      <w:r>
        <w:rPr>
          <w:rFonts w:hint="eastAsia"/>
          <w:sz w:val="24"/>
          <w:szCs w:val="28"/>
        </w:rPr>
        <w:t>2.0.</w:t>
      </w:r>
      <w:r w:rsidR="00F52743">
        <w:rPr>
          <w:rFonts w:hint="eastAsia"/>
          <w:sz w:val="24"/>
          <w:szCs w:val="28"/>
        </w:rPr>
        <w:t>7</w:t>
      </w:r>
      <w:r>
        <w:rPr>
          <w:rFonts w:hint="eastAsia"/>
          <w:sz w:val="24"/>
          <w:szCs w:val="28"/>
        </w:rPr>
        <w:t xml:space="preserve"> </w:t>
      </w:r>
      <w:r>
        <w:rPr>
          <w:rFonts w:hint="eastAsia"/>
          <w:sz w:val="24"/>
          <w:szCs w:val="28"/>
        </w:rPr>
        <w:t>一般项目</w:t>
      </w:r>
    </w:p>
    <w:p w:rsidR="007B1E11" w:rsidRDefault="0022609A">
      <w:pPr>
        <w:spacing w:line="360" w:lineRule="auto"/>
        <w:ind w:firstLineChars="300" w:firstLine="720"/>
        <w:jc w:val="left"/>
        <w:rPr>
          <w:sz w:val="24"/>
          <w:szCs w:val="28"/>
        </w:rPr>
      </w:pPr>
      <w:r>
        <w:rPr>
          <w:rFonts w:hint="eastAsia"/>
          <w:sz w:val="24"/>
          <w:szCs w:val="28"/>
        </w:rPr>
        <w:t>除主控项目以外的检验项目。</w:t>
      </w:r>
    </w:p>
    <w:p w:rsidR="00EA32FF" w:rsidRDefault="00EA32FF">
      <w:pPr>
        <w:spacing w:line="360" w:lineRule="auto"/>
        <w:ind w:firstLineChars="300" w:firstLine="720"/>
        <w:jc w:val="left"/>
        <w:rPr>
          <w:sz w:val="24"/>
          <w:szCs w:val="28"/>
        </w:rPr>
      </w:pPr>
    </w:p>
    <w:p w:rsidR="00EA32FF" w:rsidRDefault="00EA32FF">
      <w:pPr>
        <w:spacing w:line="360" w:lineRule="auto"/>
        <w:ind w:firstLineChars="300" w:firstLine="720"/>
        <w:jc w:val="left"/>
        <w:rPr>
          <w:sz w:val="24"/>
          <w:szCs w:val="28"/>
        </w:rPr>
      </w:pPr>
    </w:p>
    <w:p w:rsidR="00EA32FF" w:rsidRDefault="00EA32FF">
      <w:pPr>
        <w:spacing w:line="360" w:lineRule="auto"/>
        <w:ind w:firstLineChars="300" w:firstLine="720"/>
        <w:jc w:val="left"/>
        <w:rPr>
          <w:sz w:val="24"/>
          <w:szCs w:val="28"/>
        </w:rPr>
      </w:pPr>
    </w:p>
    <w:p w:rsidR="00EA32FF" w:rsidRDefault="00EA32FF">
      <w:pPr>
        <w:spacing w:line="360" w:lineRule="auto"/>
        <w:ind w:firstLineChars="300" w:firstLine="720"/>
        <w:jc w:val="left"/>
        <w:rPr>
          <w:sz w:val="24"/>
          <w:szCs w:val="28"/>
        </w:rPr>
      </w:pPr>
    </w:p>
    <w:p w:rsidR="007B1E11" w:rsidRDefault="0022609A">
      <w:pPr>
        <w:pStyle w:val="1"/>
        <w:jc w:val="center"/>
        <w:rPr>
          <w:sz w:val="24"/>
          <w:szCs w:val="24"/>
        </w:rPr>
      </w:pPr>
      <w:bookmarkStart w:id="13" w:name="_Toc22803320"/>
      <w:bookmarkStart w:id="14" w:name="_Toc22915012"/>
      <w:bookmarkStart w:id="15" w:name="_Toc23151122"/>
      <w:bookmarkStart w:id="16" w:name="_Toc23773732"/>
      <w:bookmarkStart w:id="17" w:name="_Toc23786699"/>
      <w:r>
        <w:rPr>
          <w:rFonts w:hint="eastAsia"/>
          <w:sz w:val="24"/>
          <w:szCs w:val="24"/>
        </w:rPr>
        <w:lastRenderedPageBreak/>
        <w:t xml:space="preserve">3 </w:t>
      </w:r>
      <w:r>
        <w:rPr>
          <w:rFonts w:hint="eastAsia"/>
          <w:sz w:val="24"/>
          <w:szCs w:val="24"/>
        </w:rPr>
        <w:t>基本规定</w:t>
      </w:r>
      <w:bookmarkEnd w:id="13"/>
      <w:bookmarkEnd w:id="14"/>
      <w:bookmarkEnd w:id="15"/>
      <w:bookmarkEnd w:id="16"/>
      <w:bookmarkEnd w:id="17"/>
    </w:p>
    <w:p w:rsidR="00394343" w:rsidRPr="001138F9" w:rsidRDefault="00394343" w:rsidP="001138F9">
      <w:pPr>
        <w:pStyle w:val="2"/>
        <w:jc w:val="center"/>
        <w:rPr>
          <w:sz w:val="24"/>
          <w:szCs w:val="24"/>
        </w:rPr>
      </w:pPr>
      <w:bookmarkStart w:id="18" w:name="_Toc22803321"/>
      <w:bookmarkStart w:id="19" w:name="_Toc22915013"/>
      <w:bookmarkStart w:id="20" w:name="_Toc23151123"/>
      <w:bookmarkStart w:id="21" w:name="_Toc23773733"/>
      <w:bookmarkStart w:id="22" w:name="_Toc23786700"/>
      <w:r w:rsidRPr="001138F9">
        <w:rPr>
          <w:rFonts w:hint="eastAsia"/>
          <w:sz w:val="24"/>
          <w:szCs w:val="24"/>
        </w:rPr>
        <w:t>3.1</w:t>
      </w:r>
      <w:r w:rsidRPr="001138F9">
        <w:rPr>
          <w:rFonts w:hint="eastAsia"/>
          <w:sz w:val="24"/>
          <w:szCs w:val="24"/>
        </w:rPr>
        <w:t>一般规定</w:t>
      </w:r>
      <w:bookmarkEnd w:id="18"/>
      <w:bookmarkEnd w:id="19"/>
      <w:bookmarkEnd w:id="20"/>
      <w:bookmarkEnd w:id="21"/>
      <w:bookmarkEnd w:id="22"/>
    </w:p>
    <w:p w:rsidR="007B1E11" w:rsidRPr="008B3E24" w:rsidRDefault="0022609A" w:rsidP="008B3E24">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394343" w:rsidRPr="008B3E24">
        <w:rPr>
          <w:rFonts w:asciiTheme="minorEastAsia" w:hAnsiTheme="minorEastAsia" w:hint="eastAsia"/>
          <w:sz w:val="24"/>
          <w:szCs w:val="28"/>
        </w:rPr>
        <w:t>1</w:t>
      </w:r>
      <w:r w:rsidRPr="008B3E24">
        <w:rPr>
          <w:rFonts w:asciiTheme="minorEastAsia" w:hAnsiTheme="minorEastAsia" w:hint="eastAsia"/>
          <w:sz w:val="24"/>
          <w:szCs w:val="28"/>
        </w:rPr>
        <w:t>.1承担设备安装的施工单位，应具有相应与所承担工程内容相应的专业施工资质。工程质量验收人员应具备相应的资格。</w:t>
      </w:r>
    </w:p>
    <w:p w:rsidR="007B1E11" w:rsidRPr="008B3E24" w:rsidRDefault="0022609A" w:rsidP="008B3E24">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394343" w:rsidRPr="008B3E24">
        <w:rPr>
          <w:rFonts w:asciiTheme="minorEastAsia" w:hAnsiTheme="minorEastAsia" w:hint="eastAsia"/>
          <w:sz w:val="24"/>
          <w:szCs w:val="28"/>
        </w:rPr>
        <w:t>1</w:t>
      </w:r>
      <w:r w:rsidRPr="008B3E24">
        <w:rPr>
          <w:rFonts w:asciiTheme="minorEastAsia" w:hAnsiTheme="minorEastAsia" w:hint="eastAsia"/>
          <w:sz w:val="24"/>
          <w:szCs w:val="28"/>
        </w:rPr>
        <w:t>.2设备安装的焊接人员和无损检查人员，应按国家现行有关标准和规定考试取得合格证，且只能从事与资格相应的作业。</w:t>
      </w:r>
    </w:p>
    <w:p w:rsidR="007B1E11" w:rsidRPr="008B3E24" w:rsidRDefault="0022609A" w:rsidP="008B3E24">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394343" w:rsidRPr="008B3E24">
        <w:rPr>
          <w:rFonts w:asciiTheme="minorEastAsia" w:hAnsiTheme="minorEastAsia" w:hint="eastAsia"/>
          <w:sz w:val="24"/>
          <w:szCs w:val="28"/>
        </w:rPr>
        <w:t>1</w:t>
      </w:r>
      <w:r w:rsidRPr="008B3E24">
        <w:rPr>
          <w:rFonts w:asciiTheme="minorEastAsia" w:hAnsiTheme="minorEastAsia" w:hint="eastAsia"/>
          <w:sz w:val="24"/>
          <w:szCs w:val="28"/>
        </w:rPr>
        <w:t>.3工程质量检查验收人员应由具备化工设备专业知识、熟悉相应专业标准的人员担任：</w:t>
      </w:r>
    </w:p>
    <w:p w:rsidR="007B1E11" w:rsidRPr="008B3E24" w:rsidRDefault="0022609A" w:rsidP="008B3E24">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394343" w:rsidRPr="008B3E24">
        <w:rPr>
          <w:rFonts w:asciiTheme="minorEastAsia" w:hAnsiTheme="minorEastAsia" w:hint="eastAsia"/>
          <w:sz w:val="24"/>
          <w:szCs w:val="28"/>
        </w:rPr>
        <w:t>1</w:t>
      </w:r>
      <w:r w:rsidRPr="008B3E24">
        <w:rPr>
          <w:rFonts w:asciiTheme="minorEastAsia" w:hAnsiTheme="minorEastAsia" w:hint="eastAsia"/>
          <w:sz w:val="24"/>
          <w:szCs w:val="28"/>
        </w:rPr>
        <w:t>.4施工现场质量管理应做好以下工作</w:t>
      </w:r>
      <w:r w:rsidR="00E80694" w:rsidRPr="008B3E24">
        <w:rPr>
          <w:rFonts w:asciiTheme="minorEastAsia" w:hAnsiTheme="minorEastAsia" w:hint="eastAsia"/>
          <w:sz w:val="24"/>
          <w:szCs w:val="28"/>
        </w:rPr>
        <w:t>。</w:t>
      </w:r>
    </w:p>
    <w:p w:rsidR="007B1E11" w:rsidRPr="008B3E24" w:rsidRDefault="0022609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w:t>
      </w:r>
      <w:r w:rsidR="00E80694" w:rsidRPr="008B3E24">
        <w:rPr>
          <w:rFonts w:asciiTheme="minorEastAsia" w:hAnsiTheme="minorEastAsia" w:hint="eastAsia"/>
          <w:sz w:val="24"/>
          <w:szCs w:val="28"/>
        </w:rPr>
        <w:t xml:space="preserve"> </w:t>
      </w:r>
      <w:r w:rsidRPr="008B3E24">
        <w:rPr>
          <w:rFonts w:asciiTheme="minorEastAsia" w:hAnsiTheme="minorEastAsia" w:hint="eastAsia"/>
          <w:sz w:val="24"/>
          <w:szCs w:val="28"/>
        </w:rPr>
        <w:t>工程项目相关方应有健全的质量管理体系。</w:t>
      </w:r>
    </w:p>
    <w:p w:rsidR="007B1E11" w:rsidRPr="008B3E24" w:rsidRDefault="0022609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w:t>
      </w:r>
      <w:r w:rsidR="00E80694" w:rsidRPr="008B3E24">
        <w:rPr>
          <w:rFonts w:asciiTheme="minorEastAsia" w:hAnsiTheme="minorEastAsia" w:hint="eastAsia"/>
          <w:sz w:val="24"/>
          <w:szCs w:val="28"/>
        </w:rPr>
        <w:t xml:space="preserve"> </w:t>
      </w:r>
      <w:r w:rsidRPr="008B3E24">
        <w:rPr>
          <w:rFonts w:asciiTheme="minorEastAsia" w:hAnsiTheme="minorEastAsia" w:hint="eastAsia"/>
          <w:sz w:val="24"/>
          <w:szCs w:val="28"/>
        </w:rPr>
        <w:t>施工相关方现场应有相应的施工技术标准。</w:t>
      </w:r>
    </w:p>
    <w:p w:rsidR="007B1E11" w:rsidRPr="008B3E24" w:rsidRDefault="0022609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3</w:t>
      </w:r>
      <w:r w:rsidR="00E80694" w:rsidRPr="008B3E24">
        <w:rPr>
          <w:rFonts w:asciiTheme="minorEastAsia" w:hAnsiTheme="minorEastAsia" w:hint="eastAsia"/>
          <w:sz w:val="24"/>
          <w:szCs w:val="28"/>
        </w:rPr>
        <w:t xml:space="preserve"> </w:t>
      </w:r>
      <w:r w:rsidRPr="008B3E24">
        <w:rPr>
          <w:rFonts w:asciiTheme="minorEastAsia" w:hAnsiTheme="minorEastAsia" w:hint="eastAsia"/>
          <w:sz w:val="24"/>
          <w:szCs w:val="28"/>
        </w:rPr>
        <w:t>工程施工质量应符合设计文件的要求。</w:t>
      </w:r>
    </w:p>
    <w:p w:rsidR="007B1E11" w:rsidRPr="008B3E24" w:rsidRDefault="0022609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4</w:t>
      </w:r>
      <w:r w:rsidR="00E80694" w:rsidRPr="008B3E24">
        <w:rPr>
          <w:rFonts w:asciiTheme="minorEastAsia" w:hAnsiTheme="minorEastAsia" w:hint="eastAsia"/>
          <w:sz w:val="24"/>
          <w:szCs w:val="28"/>
        </w:rPr>
        <w:t xml:space="preserve"> </w:t>
      </w:r>
      <w:r w:rsidRPr="008B3E24">
        <w:rPr>
          <w:rFonts w:asciiTheme="minorEastAsia" w:hAnsiTheme="minorEastAsia" w:hint="eastAsia"/>
          <w:sz w:val="24"/>
          <w:szCs w:val="28"/>
        </w:rPr>
        <w:t>应有经审批的施工组织设计、施工方案、质量检验试验计划等技术文件。</w:t>
      </w:r>
    </w:p>
    <w:p w:rsidR="007B1E11" w:rsidRPr="008B3E24" w:rsidRDefault="0022609A" w:rsidP="008B3E24">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394343" w:rsidRPr="008B3E24">
        <w:rPr>
          <w:rFonts w:asciiTheme="minorEastAsia" w:hAnsiTheme="minorEastAsia" w:hint="eastAsia"/>
          <w:sz w:val="24"/>
          <w:szCs w:val="28"/>
        </w:rPr>
        <w:t>1</w:t>
      </w:r>
      <w:r w:rsidRPr="008B3E24">
        <w:rPr>
          <w:rFonts w:asciiTheme="minorEastAsia" w:hAnsiTheme="minorEastAsia" w:hint="eastAsia"/>
          <w:sz w:val="24"/>
          <w:szCs w:val="28"/>
        </w:rPr>
        <w:t>.5计量器具</w:t>
      </w:r>
    </w:p>
    <w:p w:rsidR="007B1E11" w:rsidRPr="008B3E24" w:rsidRDefault="0022609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 计量器具应经过检定、校准或验证，处于合格状态，并在有效检定期内使用。</w:t>
      </w:r>
    </w:p>
    <w:p w:rsidR="008B3E24" w:rsidRPr="008B3E24" w:rsidRDefault="0022609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检验方法：检查计量器具检定标志。</w:t>
      </w:r>
    </w:p>
    <w:p w:rsidR="007B1E11" w:rsidRPr="008B3E24" w:rsidRDefault="0022609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 周期检定的计量器具调转时，应有检定、校准合格证书。</w:t>
      </w:r>
    </w:p>
    <w:p w:rsidR="007B1E11" w:rsidRPr="008B3E24" w:rsidRDefault="0022609A" w:rsidP="008B3E24">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394343" w:rsidRPr="008B3E24">
        <w:rPr>
          <w:rFonts w:asciiTheme="minorEastAsia" w:hAnsiTheme="minorEastAsia" w:hint="eastAsia"/>
          <w:sz w:val="24"/>
          <w:szCs w:val="28"/>
        </w:rPr>
        <w:t>1</w:t>
      </w:r>
      <w:r w:rsidRPr="008B3E24">
        <w:rPr>
          <w:rFonts w:asciiTheme="minorEastAsia" w:hAnsiTheme="minorEastAsia" w:hint="eastAsia"/>
          <w:sz w:val="24"/>
          <w:szCs w:val="28"/>
        </w:rPr>
        <w:t>.6压力容器安装工程的监督检验</w:t>
      </w:r>
    </w:p>
    <w:p w:rsidR="007B1E11" w:rsidRPr="008B3E24" w:rsidRDefault="0022609A">
      <w:pPr>
        <w:spacing w:line="360" w:lineRule="auto"/>
        <w:ind w:firstLineChars="350" w:firstLine="840"/>
        <w:jc w:val="left"/>
        <w:rPr>
          <w:rFonts w:asciiTheme="minorEastAsia" w:hAnsiTheme="minorEastAsia"/>
          <w:sz w:val="24"/>
          <w:szCs w:val="28"/>
        </w:rPr>
      </w:pPr>
      <w:r w:rsidRPr="008B3E24">
        <w:rPr>
          <w:rFonts w:asciiTheme="minorEastAsia" w:hAnsiTheme="minorEastAsia" w:hint="eastAsia"/>
          <w:sz w:val="24"/>
          <w:szCs w:val="28"/>
        </w:rPr>
        <w:t>压力容器设备安装工程施工单位，必须按《中华人民共和国特种设备安全法》的规定，告知工程所在地特种安全监督管理部门。</w:t>
      </w:r>
    </w:p>
    <w:p w:rsidR="00BC292A" w:rsidRPr="001138F9" w:rsidRDefault="00BC292A" w:rsidP="001138F9">
      <w:pPr>
        <w:pStyle w:val="2"/>
        <w:jc w:val="center"/>
        <w:rPr>
          <w:sz w:val="24"/>
          <w:szCs w:val="24"/>
        </w:rPr>
      </w:pPr>
      <w:bookmarkStart w:id="23" w:name="_Toc22803322"/>
      <w:bookmarkStart w:id="24" w:name="_Toc22915014"/>
      <w:bookmarkStart w:id="25" w:name="_Toc23151124"/>
      <w:bookmarkStart w:id="26" w:name="_Toc23773734"/>
      <w:bookmarkStart w:id="27" w:name="_Toc23786701"/>
      <w:r w:rsidRPr="001138F9">
        <w:rPr>
          <w:rFonts w:hint="eastAsia"/>
          <w:sz w:val="24"/>
          <w:szCs w:val="24"/>
        </w:rPr>
        <w:t>3.2</w:t>
      </w:r>
      <w:r w:rsidRPr="001138F9">
        <w:rPr>
          <w:rFonts w:hint="eastAsia"/>
          <w:sz w:val="24"/>
          <w:szCs w:val="24"/>
        </w:rPr>
        <w:t>设备工程划分</w:t>
      </w:r>
      <w:bookmarkEnd w:id="23"/>
      <w:bookmarkEnd w:id="24"/>
      <w:bookmarkEnd w:id="25"/>
      <w:bookmarkEnd w:id="26"/>
      <w:bookmarkEnd w:id="27"/>
    </w:p>
    <w:p w:rsidR="004409DD" w:rsidRPr="008B3E24" w:rsidRDefault="00513266" w:rsidP="004409DD">
      <w:pPr>
        <w:spacing w:line="360" w:lineRule="auto"/>
        <w:jc w:val="left"/>
        <w:rPr>
          <w:rFonts w:asciiTheme="minorEastAsia" w:hAnsiTheme="minorEastAsia"/>
          <w:sz w:val="24"/>
          <w:szCs w:val="28"/>
        </w:rPr>
      </w:pPr>
      <w:r w:rsidRPr="008B3E24">
        <w:rPr>
          <w:rFonts w:asciiTheme="minorEastAsia" w:hAnsiTheme="minorEastAsia" w:hint="eastAsia"/>
          <w:sz w:val="24"/>
          <w:szCs w:val="28"/>
        </w:rPr>
        <w:t>3.2.1</w:t>
      </w:r>
      <w:r w:rsidR="00BC292A" w:rsidRPr="008B3E24">
        <w:rPr>
          <w:rFonts w:asciiTheme="minorEastAsia" w:hAnsiTheme="minorEastAsia" w:hint="eastAsia"/>
          <w:sz w:val="24"/>
          <w:szCs w:val="28"/>
        </w:rPr>
        <w:t>设备安装工程的施工质量验收，划分为单位工程（子单位工程）、分部工程（子分部工程）、分项工程。其中防腐蚀工程、绝热工程可划分为检验批</w:t>
      </w:r>
      <w:r w:rsidR="0071487E" w:rsidRPr="008B3E24">
        <w:rPr>
          <w:rFonts w:asciiTheme="minorEastAsia" w:hAnsiTheme="minorEastAsia" w:hint="eastAsia"/>
          <w:sz w:val="24"/>
          <w:szCs w:val="28"/>
        </w:rPr>
        <w:t>。工程划分可</w:t>
      </w:r>
      <w:r w:rsidR="004409DD" w:rsidRPr="008B3E24">
        <w:rPr>
          <w:rFonts w:asciiTheme="minorEastAsia" w:hAnsiTheme="minorEastAsia"/>
          <w:sz w:val="24"/>
          <w:szCs w:val="28"/>
        </w:rPr>
        <w:t>按表</w:t>
      </w:r>
      <w:r w:rsidR="004409DD" w:rsidRPr="008B3E24">
        <w:rPr>
          <w:rFonts w:asciiTheme="minorEastAsia" w:hAnsiTheme="minorEastAsia" w:hint="eastAsia"/>
          <w:sz w:val="24"/>
          <w:szCs w:val="28"/>
        </w:rPr>
        <w:t>3.2.</w:t>
      </w:r>
      <w:r w:rsidR="0071487E" w:rsidRPr="008B3E24">
        <w:rPr>
          <w:rFonts w:asciiTheme="minorEastAsia" w:hAnsiTheme="minorEastAsia" w:hint="eastAsia"/>
          <w:sz w:val="24"/>
          <w:szCs w:val="28"/>
        </w:rPr>
        <w:t>1确定</w:t>
      </w:r>
      <w:r w:rsidR="008B3E24">
        <w:rPr>
          <w:rFonts w:asciiTheme="minorEastAsia" w:hAnsiTheme="minorEastAsia" w:hint="eastAsia"/>
          <w:sz w:val="24"/>
          <w:szCs w:val="28"/>
        </w:rPr>
        <w:t>。</w:t>
      </w:r>
    </w:p>
    <w:p w:rsidR="00BC292A" w:rsidRDefault="00BC292A" w:rsidP="00BC292A">
      <w:pPr>
        <w:spacing w:line="360" w:lineRule="auto"/>
        <w:jc w:val="left"/>
        <w:rPr>
          <w:sz w:val="24"/>
          <w:szCs w:val="28"/>
        </w:rPr>
      </w:pPr>
    </w:p>
    <w:p w:rsidR="004409DD" w:rsidRDefault="004409DD" w:rsidP="00BC292A">
      <w:pPr>
        <w:spacing w:line="360" w:lineRule="auto"/>
        <w:jc w:val="left"/>
        <w:rPr>
          <w:sz w:val="24"/>
          <w:szCs w:val="28"/>
        </w:rPr>
      </w:pPr>
    </w:p>
    <w:p w:rsidR="004409DD" w:rsidRDefault="004409DD" w:rsidP="00BC292A">
      <w:pPr>
        <w:spacing w:line="360" w:lineRule="auto"/>
        <w:jc w:val="left"/>
        <w:rPr>
          <w:sz w:val="24"/>
          <w:szCs w:val="28"/>
        </w:rPr>
      </w:pPr>
    </w:p>
    <w:p w:rsidR="004409DD" w:rsidRDefault="004409DD" w:rsidP="00BC292A">
      <w:pPr>
        <w:spacing w:line="360" w:lineRule="auto"/>
        <w:jc w:val="left"/>
        <w:rPr>
          <w:sz w:val="24"/>
          <w:szCs w:val="28"/>
        </w:rPr>
      </w:pPr>
    </w:p>
    <w:p w:rsidR="0071487E" w:rsidRPr="0071487E" w:rsidRDefault="0071487E" w:rsidP="00BC292A">
      <w:pPr>
        <w:spacing w:line="360" w:lineRule="auto"/>
        <w:jc w:val="left"/>
        <w:rPr>
          <w:sz w:val="24"/>
          <w:szCs w:val="28"/>
        </w:rPr>
      </w:pPr>
    </w:p>
    <w:p w:rsidR="004409DD" w:rsidRPr="00D22F29" w:rsidRDefault="004409DD" w:rsidP="008B3E24">
      <w:pPr>
        <w:spacing w:line="360" w:lineRule="auto"/>
        <w:ind w:firstLineChars="1297" w:firstLine="3125"/>
        <w:jc w:val="left"/>
        <w:rPr>
          <w:b/>
          <w:sz w:val="24"/>
          <w:szCs w:val="28"/>
        </w:rPr>
      </w:pPr>
      <w:r w:rsidRPr="00D22F29">
        <w:rPr>
          <w:rFonts w:hint="eastAsia"/>
          <w:b/>
          <w:sz w:val="24"/>
          <w:szCs w:val="28"/>
        </w:rPr>
        <w:lastRenderedPageBreak/>
        <w:t>表</w:t>
      </w:r>
      <w:r w:rsidRPr="00D22F29">
        <w:rPr>
          <w:rFonts w:hint="eastAsia"/>
          <w:b/>
          <w:sz w:val="24"/>
          <w:szCs w:val="28"/>
        </w:rPr>
        <w:t>3.2.1</w:t>
      </w:r>
      <w:r w:rsidRPr="00D22F29">
        <w:rPr>
          <w:rFonts w:hint="eastAsia"/>
          <w:b/>
          <w:sz w:val="24"/>
          <w:szCs w:val="28"/>
        </w:rPr>
        <w:t>设备安装工程划分表</w:t>
      </w:r>
    </w:p>
    <w:tbl>
      <w:tblPr>
        <w:tblW w:w="96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1"/>
        <w:gridCol w:w="1542"/>
        <w:gridCol w:w="3668"/>
        <w:gridCol w:w="2835"/>
      </w:tblGrid>
      <w:tr w:rsidR="004409DD" w:rsidTr="00F84609">
        <w:trPr>
          <w:trHeight w:val="840"/>
          <w:jc w:val="center"/>
        </w:trPr>
        <w:tc>
          <w:tcPr>
            <w:tcW w:w="1561" w:type="dxa"/>
            <w:vAlign w:val="center"/>
          </w:tcPr>
          <w:p w:rsidR="004409DD" w:rsidRDefault="004409DD" w:rsidP="00F84609">
            <w:pPr>
              <w:spacing w:line="360" w:lineRule="auto"/>
              <w:jc w:val="center"/>
              <w:rPr>
                <w:szCs w:val="21"/>
              </w:rPr>
            </w:pPr>
            <w:r>
              <w:rPr>
                <w:rFonts w:hint="eastAsia"/>
                <w:szCs w:val="21"/>
              </w:rPr>
              <w:t>单位（子单位）工程</w:t>
            </w:r>
          </w:p>
        </w:tc>
        <w:tc>
          <w:tcPr>
            <w:tcW w:w="1542" w:type="dxa"/>
            <w:vAlign w:val="center"/>
          </w:tcPr>
          <w:p w:rsidR="004409DD" w:rsidRDefault="004409DD" w:rsidP="00F84609">
            <w:pPr>
              <w:spacing w:line="360" w:lineRule="auto"/>
              <w:jc w:val="center"/>
              <w:rPr>
                <w:szCs w:val="21"/>
              </w:rPr>
            </w:pPr>
            <w:r>
              <w:rPr>
                <w:rFonts w:hint="eastAsia"/>
                <w:szCs w:val="21"/>
              </w:rPr>
              <w:t>分部（子分部）工程</w:t>
            </w:r>
          </w:p>
        </w:tc>
        <w:tc>
          <w:tcPr>
            <w:tcW w:w="3668" w:type="dxa"/>
            <w:vAlign w:val="center"/>
          </w:tcPr>
          <w:p w:rsidR="004409DD" w:rsidRDefault="004409DD" w:rsidP="00F84609">
            <w:pPr>
              <w:spacing w:line="360" w:lineRule="auto"/>
              <w:jc w:val="center"/>
              <w:rPr>
                <w:szCs w:val="21"/>
              </w:rPr>
            </w:pPr>
            <w:r>
              <w:rPr>
                <w:rFonts w:hint="eastAsia"/>
                <w:szCs w:val="21"/>
              </w:rPr>
              <w:t>分项工程</w:t>
            </w:r>
          </w:p>
        </w:tc>
        <w:tc>
          <w:tcPr>
            <w:tcW w:w="2835" w:type="dxa"/>
            <w:vAlign w:val="center"/>
          </w:tcPr>
          <w:p w:rsidR="004409DD" w:rsidRDefault="004409DD" w:rsidP="00F84609">
            <w:pPr>
              <w:spacing w:line="360" w:lineRule="auto"/>
              <w:jc w:val="center"/>
              <w:rPr>
                <w:szCs w:val="21"/>
              </w:rPr>
            </w:pPr>
            <w:r>
              <w:rPr>
                <w:rFonts w:hint="eastAsia"/>
                <w:szCs w:val="21"/>
              </w:rPr>
              <w:t>检验批</w:t>
            </w:r>
          </w:p>
        </w:tc>
      </w:tr>
      <w:tr w:rsidR="004409DD" w:rsidTr="00F84609">
        <w:trPr>
          <w:jc w:val="center"/>
        </w:trPr>
        <w:tc>
          <w:tcPr>
            <w:tcW w:w="1561" w:type="dxa"/>
            <w:vMerge w:val="restart"/>
            <w:vAlign w:val="center"/>
          </w:tcPr>
          <w:p w:rsidR="004409DD" w:rsidRDefault="004409DD" w:rsidP="00F84609">
            <w:pPr>
              <w:spacing w:line="360" w:lineRule="auto"/>
              <w:jc w:val="left"/>
              <w:rPr>
                <w:sz w:val="24"/>
                <w:szCs w:val="28"/>
              </w:rPr>
            </w:pPr>
            <w:r>
              <w:rPr>
                <w:rFonts w:hint="eastAsia"/>
                <w:szCs w:val="21"/>
              </w:rPr>
              <w:t>设备安装</w:t>
            </w:r>
          </w:p>
        </w:tc>
        <w:tc>
          <w:tcPr>
            <w:tcW w:w="1542" w:type="dxa"/>
            <w:vAlign w:val="center"/>
          </w:tcPr>
          <w:p w:rsidR="004409DD" w:rsidRDefault="004409DD" w:rsidP="00F84609">
            <w:pPr>
              <w:spacing w:line="360" w:lineRule="auto"/>
              <w:jc w:val="center"/>
              <w:rPr>
                <w:szCs w:val="21"/>
              </w:rPr>
            </w:pPr>
            <w:r>
              <w:rPr>
                <w:rFonts w:hint="eastAsia"/>
                <w:szCs w:val="21"/>
              </w:rPr>
              <w:t>反应设备</w:t>
            </w:r>
          </w:p>
        </w:tc>
        <w:tc>
          <w:tcPr>
            <w:tcW w:w="3668" w:type="dxa"/>
          </w:tcPr>
          <w:p w:rsidR="004409DD" w:rsidRDefault="004409DD" w:rsidP="00F84609">
            <w:pPr>
              <w:spacing w:line="360" w:lineRule="auto"/>
              <w:jc w:val="left"/>
              <w:rPr>
                <w:szCs w:val="21"/>
              </w:rPr>
            </w:pPr>
            <w:r>
              <w:rPr>
                <w:rFonts w:hint="eastAsia"/>
                <w:szCs w:val="21"/>
              </w:rPr>
              <w:t>反应器、发生器、反应釜、分解锅、分解塔、聚合釜、变换炉、蒸煮锅、蒸煮球</w:t>
            </w:r>
          </w:p>
        </w:tc>
        <w:tc>
          <w:tcPr>
            <w:tcW w:w="2835" w:type="dxa"/>
            <w:vMerge w:val="restart"/>
            <w:vAlign w:val="center"/>
          </w:tcPr>
          <w:p w:rsidR="004409DD" w:rsidRDefault="004409DD" w:rsidP="00F84609">
            <w:pPr>
              <w:spacing w:line="360" w:lineRule="auto"/>
              <w:jc w:val="left"/>
              <w:rPr>
                <w:color w:val="FF0000"/>
                <w:sz w:val="24"/>
                <w:szCs w:val="28"/>
              </w:rPr>
            </w:pPr>
          </w:p>
        </w:tc>
      </w:tr>
      <w:tr w:rsidR="004409DD" w:rsidTr="00F84609">
        <w:trPr>
          <w:jc w:val="center"/>
        </w:trPr>
        <w:tc>
          <w:tcPr>
            <w:tcW w:w="1561" w:type="dxa"/>
            <w:vMerge/>
          </w:tcPr>
          <w:p w:rsidR="004409DD" w:rsidRDefault="004409DD" w:rsidP="00F84609">
            <w:pPr>
              <w:spacing w:line="360" w:lineRule="auto"/>
              <w:jc w:val="left"/>
              <w:rPr>
                <w:sz w:val="24"/>
                <w:szCs w:val="28"/>
              </w:rPr>
            </w:pPr>
          </w:p>
        </w:tc>
        <w:tc>
          <w:tcPr>
            <w:tcW w:w="1542" w:type="dxa"/>
            <w:vAlign w:val="center"/>
          </w:tcPr>
          <w:p w:rsidR="004409DD" w:rsidRDefault="004409DD" w:rsidP="00F84609">
            <w:pPr>
              <w:spacing w:line="360" w:lineRule="auto"/>
              <w:jc w:val="center"/>
              <w:rPr>
                <w:szCs w:val="21"/>
              </w:rPr>
            </w:pPr>
            <w:r>
              <w:rPr>
                <w:rFonts w:hint="eastAsia"/>
                <w:szCs w:val="21"/>
              </w:rPr>
              <w:t>换热设备</w:t>
            </w:r>
          </w:p>
        </w:tc>
        <w:tc>
          <w:tcPr>
            <w:tcW w:w="3668" w:type="dxa"/>
          </w:tcPr>
          <w:p w:rsidR="004409DD" w:rsidRDefault="004409DD" w:rsidP="00F84609">
            <w:pPr>
              <w:spacing w:line="360" w:lineRule="auto"/>
              <w:jc w:val="left"/>
              <w:rPr>
                <w:szCs w:val="21"/>
              </w:rPr>
            </w:pPr>
            <w:r>
              <w:rPr>
                <w:rFonts w:hint="eastAsia"/>
                <w:szCs w:val="21"/>
              </w:rPr>
              <w:t>废热锅炉、热交换器、冷却器、冷凝器、蒸发器、加热器、硫化器、硫化锅、蒸煮器、蒸压釜</w:t>
            </w:r>
          </w:p>
        </w:tc>
        <w:tc>
          <w:tcPr>
            <w:tcW w:w="2835" w:type="dxa"/>
            <w:vMerge/>
            <w:vAlign w:val="center"/>
          </w:tcPr>
          <w:p w:rsidR="004409DD" w:rsidRDefault="004409DD" w:rsidP="00F84609">
            <w:pPr>
              <w:spacing w:line="360" w:lineRule="auto"/>
              <w:jc w:val="left"/>
              <w:rPr>
                <w:sz w:val="24"/>
                <w:szCs w:val="28"/>
              </w:rPr>
            </w:pPr>
          </w:p>
        </w:tc>
      </w:tr>
      <w:tr w:rsidR="004409DD" w:rsidTr="00F84609">
        <w:trPr>
          <w:jc w:val="center"/>
        </w:trPr>
        <w:tc>
          <w:tcPr>
            <w:tcW w:w="1561" w:type="dxa"/>
            <w:vMerge/>
          </w:tcPr>
          <w:p w:rsidR="004409DD" w:rsidRDefault="004409DD" w:rsidP="00F84609">
            <w:pPr>
              <w:spacing w:line="360" w:lineRule="auto"/>
              <w:jc w:val="left"/>
              <w:rPr>
                <w:sz w:val="24"/>
                <w:szCs w:val="28"/>
              </w:rPr>
            </w:pPr>
          </w:p>
        </w:tc>
        <w:tc>
          <w:tcPr>
            <w:tcW w:w="1542" w:type="dxa"/>
            <w:vAlign w:val="center"/>
          </w:tcPr>
          <w:p w:rsidR="004409DD" w:rsidRDefault="004409DD" w:rsidP="00F84609">
            <w:pPr>
              <w:spacing w:line="360" w:lineRule="auto"/>
              <w:jc w:val="center"/>
              <w:rPr>
                <w:szCs w:val="21"/>
              </w:rPr>
            </w:pPr>
            <w:r>
              <w:rPr>
                <w:rFonts w:hint="eastAsia"/>
                <w:szCs w:val="21"/>
              </w:rPr>
              <w:t>分离设备</w:t>
            </w:r>
          </w:p>
        </w:tc>
        <w:tc>
          <w:tcPr>
            <w:tcW w:w="3668" w:type="dxa"/>
          </w:tcPr>
          <w:p w:rsidR="004409DD" w:rsidRDefault="004409DD" w:rsidP="00F84609">
            <w:pPr>
              <w:spacing w:line="360" w:lineRule="auto"/>
              <w:jc w:val="left"/>
              <w:rPr>
                <w:szCs w:val="21"/>
              </w:rPr>
            </w:pPr>
            <w:r>
              <w:rPr>
                <w:rFonts w:hint="eastAsia"/>
                <w:szCs w:val="21"/>
              </w:rPr>
              <w:t>染色器、分离器、过滤器、集油器、缓冲器、贮能器、洗涤器、吸收塔、铜洗塔、干燥塔</w:t>
            </w:r>
          </w:p>
        </w:tc>
        <w:tc>
          <w:tcPr>
            <w:tcW w:w="2835" w:type="dxa"/>
            <w:vMerge/>
            <w:vAlign w:val="center"/>
          </w:tcPr>
          <w:p w:rsidR="004409DD" w:rsidRDefault="004409DD" w:rsidP="00F84609">
            <w:pPr>
              <w:spacing w:line="360" w:lineRule="auto"/>
              <w:jc w:val="left"/>
              <w:rPr>
                <w:sz w:val="24"/>
                <w:szCs w:val="28"/>
              </w:rPr>
            </w:pPr>
          </w:p>
        </w:tc>
      </w:tr>
      <w:tr w:rsidR="004409DD" w:rsidTr="00F84609">
        <w:trPr>
          <w:jc w:val="center"/>
        </w:trPr>
        <w:tc>
          <w:tcPr>
            <w:tcW w:w="1561" w:type="dxa"/>
            <w:vMerge/>
          </w:tcPr>
          <w:p w:rsidR="004409DD" w:rsidRDefault="004409DD" w:rsidP="00F84609">
            <w:pPr>
              <w:spacing w:line="360" w:lineRule="auto"/>
              <w:jc w:val="left"/>
              <w:rPr>
                <w:sz w:val="24"/>
                <w:szCs w:val="28"/>
              </w:rPr>
            </w:pPr>
          </w:p>
        </w:tc>
        <w:tc>
          <w:tcPr>
            <w:tcW w:w="1542" w:type="dxa"/>
            <w:vAlign w:val="center"/>
          </w:tcPr>
          <w:p w:rsidR="004409DD" w:rsidRDefault="004409DD" w:rsidP="00F84609">
            <w:pPr>
              <w:spacing w:line="360" w:lineRule="auto"/>
              <w:jc w:val="center"/>
              <w:rPr>
                <w:szCs w:val="21"/>
              </w:rPr>
            </w:pPr>
            <w:r>
              <w:rPr>
                <w:rFonts w:hint="eastAsia"/>
                <w:szCs w:val="21"/>
              </w:rPr>
              <w:t>存储设备</w:t>
            </w:r>
          </w:p>
        </w:tc>
        <w:tc>
          <w:tcPr>
            <w:tcW w:w="3668" w:type="dxa"/>
          </w:tcPr>
          <w:p w:rsidR="004409DD" w:rsidRDefault="004409DD" w:rsidP="00F84609">
            <w:pPr>
              <w:spacing w:line="360" w:lineRule="auto"/>
              <w:jc w:val="left"/>
              <w:rPr>
                <w:szCs w:val="21"/>
              </w:rPr>
            </w:pPr>
            <w:r>
              <w:rPr>
                <w:rFonts w:hint="eastAsia"/>
                <w:szCs w:val="21"/>
              </w:rPr>
              <w:t>各种型式的贮槽、贮罐、箱、槽、非金属</w:t>
            </w:r>
            <w:r>
              <w:rPr>
                <w:rFonts w:hint="eastAsia"/>
                <w:szCs w:val="21"/>
              </w:rPr>
              <w:t xml:space="preserve">  </w:t>
            </w:r>
          </w:p>
        </w:tc>
        <w:tc>
          <w:tcPr>
            <w:tcW w:w="2835" w:type="dxa"/>
            <w:vMerge/>
            <w:vAlign w:val="center"/>
          </w:tcPr>
          <w:p w:rsidR="004409DD" w:rsidRDefault="004409DD" w:rsidP="00F84609">
            <w:pPr>
              <w:spacing w:line="360" w:lineRule="auto"/>
              <w:jc w:val="left"/>
              <w:rPr>
                <w:sz w:val="24"/>
                <w:szCs w:val="28"/>
              </w:rPr>
            </w:pPr>
          </w:p>
        </w:tc>
      </w:tr>
      <w:tr w:rsidR="004409DD" w:rsidTr="00F84609">
        <w:trPr>
          <w:jc w:val="center"/>
        </w:trPr>
        <w:tc>
          <w:tcPr>
            <w:tcW w:w="1561" w:type="dxa"/>
            <w:vMerge/>
          </w:tcPr>
          <w:p w:rsidR="004409DD" w:rsidRDefault="004409DD" w:rsidP="00F84609">
            <w:pPr>
              <w:spacing w:line="360" w:lineRule="auto"/>
              <w:jc w:val="left"/>
              <w:rPr>
                <w:sz w:val="24"/>
                <w:szCs w:val="28"/>
              </w:rPr>
            </w:pPr>
          </w:p>
        </w:tc>
        <w:tc>
          <w:tcPr>
            <w:tcW w:w="1542" w:type="dxa"/>
            <w:vAlign w:val="center"/>
          </w:tcPr>
          <w:p w:rsidR="004409DD" w:rsidRDefault="004409DD" w:rsidP="00F84609">
            <w:pPr>
              <w:spacing w:line="360" w:lineRule="auto"/>
              <w:jc w:val="center"/>
              <w:rPr>
                <w:szCs w:val="21"/>
              </w:rPr>
            </w:pPr>
            <w:r>
              <w:rPr>
                <w:rFonts w:hint="eastAsia"/>
                <w:szCs w:val="21"/>
              </w:rPr>
              <w:t>设备防腐</w:t>
            </w:r>
          </w:p>
        </w:tc>
        <w:tc>
          <w:tcPr>
            <w:tcW w:w="3668" w:type="dxa"/>
          </w:tcPr>
          <w:p w:rsidR="004409DD" w:rsidRDefault="004409DD" w:rsidP="00F84609">
            <w:pPr>
              <w:spacing w:line="360" w:lineRule="auto"/>
              <w:jc w:val="left"/>
              <w:rPr>
                <w:szCs w:val="21"/>
              </w:rPr>
            </w:pPr>
            <w:r>
              <w:rPr>
                <w:rFonts w:hint="eastAsia"/>
                <w:szCs w:val="21"/>
              </w:rPr>
              <w:t>反应设备、换热设备、分离设备、存储设备</w:t>
            </w:r>
          </w:p>
        </w:tc>
        <w:tc>
          <w:tcPr>
            <w:tcW w:w="2835" w:type="dxa"/>
            <w:vAlign w:val="center"/>
          </w:tcPr>
          <w:p w:rsidR="004409DD" w:rsidRDefault="004409DD" w:rsidP="00F84609">
            <w:pPr>
              <w:spacing w:line="360" w:lineRule="auto"/>
              <w:jc w:val="left"/>
              <w:rPr>
                <w:sz w:val="24"/>
                <w:szCs w:val="28"/>
              </w:rPr>
            </w:pPr>
            <w:r>
              <w:rPr>
                <w:rFonts w:hint="eastAsia"/>
                <w:sz w:val="24"/>
                <w:szCs w:val="28"/>
              </w:rPr>
              <w:t>除锈、涂漆</w:t>
            </w:r>
          </w:p>
        </w:tc>
      </w:tr>
      <w:tr w:rsidR="004409DD" w:rsidTr="00F84609">
        <w:trPr>
          <w:jc w:val="center"/>
        </w:trPr>
        <w:tc>
          <w:tcPr>
            <w:tcW w:w="1561" w:type="dxa"/>
            <w:vMerge/>
          </w:tcPr>
          <w:p w:rsidR="004409DD" w:rsidRDefault="004409DD" w:rsidP="00F84609">
            <w:pPr>
              <w:spacing w:line="360" w:lineRule="auto"/>
              <w:jc w:val="left"/>
              <w:rPr>
                <w:sz w:val="24"/>
                <w:szCs w:val="28"/>
              </w:rPr>
            </w:pPr>
          </w:p>
        </w:tc>
        <w:tc>
          <w:tcPr>
            <w:tcW w:w="1542" w:type="dxa"/>
            <w:vAlign w:val="center"/>
          </w:tcPr>
          <w:p w:rsidR="004409DD" w:rsidRDefault="004409DD" w:rsidP="00F84609">
            <w:pPr>
              <w:spacing w:line="360" w:lineRule="auto"/>
              <w:jc w:val="center"/>
              <w:rPr>
                <w:sz w:val="24"/>
                <w:szCs w:val="28"/>
              </w:rPr>
            </w:pPr>
            <w:r>
              <w:rPr>
                <w:rFonts w:hint="eastAsia"/>
                <w:szCs w:val="21"/>
              </w:rPr>
              <w:t>设备绝热</w:t>
            </w:r>
          </w:p>
        </w:tc>
        <w:tc>
          <w:tcPr>
            <w:tcW w:w="3668" w:type="dxa"/>
          </w:tcPr>
          <w:p w:rsidR="004409DD" w:rsidRDefault="004409DD" w:rsidP="00F84609">
            <w:pPr>
              <w:spacing w:line="360" w:lineRule="auto"/>
              <w:jc w:val="left"/>
              <w:rPr>
                <w:sz w:val="24"/>
                <w:szCs w:val="28"/>
              </w:rPr>
            </w:pPr>
            <w:r>
              <w:rPr>
                <w:rFonts w:hint="eastAsia"/>
                <w:szCs w:val="21"/>
              </w:rPr>
              <w:t>反应设备、换热设备、分离设备、存储设备</w:t>
            </w:r>
          </w:p>
        </w:tc>
        <w:tc>
          <w:tcPr>
            <w:tcW w:w="2835" w:type="dxa"/>
            <w:vAlign w:val="center"/>
          </w:tcPr>
          <w:p w:rsidR="004409DD" w:rsidRDefault="004409DD" w:rsidP="00F84609">
            <w:pPr>
              <w:spacing w:line="360" w:lineRule="auto"/>
              <w:jc w:val="left"/>
              <w:rPr>
                <w:sz w:val="24"/>
                <w:szCs w:val="28"/>
              </w:rPr>
            </w:pPr>
            <w:r>
              <w:rPr>
                <w:rFonts w:hint="eastAsia"/>
                <w:sz w:val="24"/>
                <w:szCs w:val="28"/>
              </w:rPr>
              <w:t>绝热、支撑件、防潮层</w:t>
            </w:r>
          </w:p>
        </w:tc>
      </w:tr>
    </w:tbl>
    <w:p w:rsidR="004409DD" w:rsidRPr="004409DD" w:rsidRDefault="004409DD" w:rsidP="00BC292A">
      <w:pPr>
        <w:spacing w:line="360" w:lineRule="auto"/>
        <w:jc w:val="left"/>
        <w:rPr>
          <w:sz w:val="24"/>
          <w:szCs w:val="28"/>
        </w:rPr>
      </w:pP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3.2.2</w:t>
      </w:r>
      <w:r w:rsidR="00BC292A" w:rsidRPr="008B3E24">
        <w:rPr>
          <w:rFonts w:asciiTheme="minorEastAsia" w:hAnsiTheme="minorEastAsia" w:hint="eastAsia"/>
          <w:sz w:val="24"/>
          <w:szCs w:val="28"/>
        </w:rPr>
        <w:t>大型、特殊的设备安装工程可单独构成单位(子单位)工程或划分为若干个分部工程，其分项工程可按工序划分。</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3.2.3</w:t>
      </w:r>
      <w:r w:rsidR="00BC292A" w:rsidRPr="008B3E24">
        <w:rPr>
          <w:rFonts w:asciiTheme="minorEastAsia" w:hAnsiTheme="minorEastAsia" w:hint="eastAsia"/>
          <w:sz w:val="24"/>
          <w:szCs w:val="28"/>
        </w:rPr>
        <w:t>同一个单位工程中的设备安装工程可划分为一个分部工程或若干个子分部工程，较大的分部工程可划分为若干个子分部工程。</w:t>
      </w:r>
    </w:p>
    <w:p w:rsidR="004409DD"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3.2.4</w:t>
      </w:r>
      <w:r w:rsidR="00BC292A" w:rsidRPr="008B3E24">
        <w:rPr>
          <w:rFonts w:asciiTheme="minorEastAsia" w:hAnsiTheme="minorEastAsia" w:hint="eastAsia"/>
          <w:sz w:val="24"/>
          <w:szCs w:val="28"/>
        </w:rPr>
        <w:t>分项工程应按设备的台(套)划分。每台设备划分为一个分项工程；</w:t>
      </w:r>
      <w:r w:rsidR="00BC292A" w:rsidRPr="008B3E24">
        <w:rPr>
          <w:rFonts w:asciiTheme="minorEastAsia" w:hAnsiTheme="minorEastAsia"/>
          <w:sz w:val="24"/>
          <w:szCs w:val="28"/>
        </w:rPr>
        <w:t>按设备种类划分</w:t>
      </w:r>
      <w:r w:rsidR="000D0F01" w:rsidRPr="008B3E24">
        <w:rPr>
          <w:rFonts w:asciiTheme="minorEastAsia" w:hAnsiTheme="minorEastAsia" w:hint="eastAsia"/>
          <w:sz w:val="24"/>
          <w:szCs w:val="28"/>
        </w:rPr>
        <w:t>。</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3.2.5</w:t>
      </w:r>
      <w:r w:rsidR="00BC292A" w:rsidRPr="008B3E24">
        <w:rPr>
          <w:rFonts w:asciiTheme="minorEastAsia" w:hAnsiTheme="minorEastAsia" w:hint="eastAsia"/>
          <w:sz w:val="24"/>
          <w:szCs w:val="28"/>
        </w:rPr>
        <w:t>当一个单位工程中仅有某一分部工程时，该分部工程应为单位工程。当一个分部工程中仅有一个分项工程时，该分项工程应为分部工程。</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3.2.6</w:t>
      </w:r>
      <w:r w:rsidR="00BC292A" w:rsidRPr="008B3E24">
        <w:rPr>
          <w:rFonts w:asciiTheme="minorEastAsia" w:hAnsiTheme="minorEastAsia" w:hint="eastAsia"/>
          <w:sz w:val="24"/>
          <w:szCs w:val="28"/>
        </w:rPr>
        <w:t>设备</w:t>
      </w:r>
      <w:r w:rsidR="00BC292A" w:rsidRPr="008B3E24">
        <w:rPr>
          <w:rFonts w:asciiTheme="minorEastAsia" w:hAnsiTheme="minorEastAsia"/>
          <w:sz w:val="24"/>
          <w:szCs w:val="28"/>
        </w:rPr>
        <w:t>安装分部工程、设备组焊</w:t>
      </w:r>
      <w:r w:rsidR="00BC292A" w:rsidRPr="008B3E24">
        <w:rPr>
          <w:rFonts w:asciiTheme="minorEastAsia" w:hAnsiTheme="minorEastAsia" w:hint="eastAsia"/>
          <w:sz w:val="24"/>
          <w:szCs w:val="28"/>
        </w:rPr>
        <w:t>分部</w:t>
      </w:r>
      <w:r w:rsidR="00BC292A" w:rsidRPr="008B3E24">
        <w:rPr>
          <w:rFonts w:asciiTheme="minorEastAsia" w:hAnsiTheme="minorEastAsia"/>
          <w:sz w:val="24"/>
          <w:szCs w:val="28"/>
        </w:rPr>
        <w:t>工程</w:t>
      </w:r>
      <w:r w:rsidR="00BC292A" w:rsidRPr="008B3E24">
        <w:rPr>
          <w:rFonts w:asciiTheme="minorEastAsia" w:hAnsiTheme="minorEastAsia" w:hint="eastAsia"/>
          <w:sz w:val="24"/>
          <w:szCs w:val="28"/>
        </w:rPr>
        <w:t>，</w:t>
      </w:r>
      <w:r w:rsidR="00BC292A" w:rsidRPr="008B3E24">
        <w:rPr>
          <w:rFonts w:asciiTheme="minorEastAsia" w:hAnsiTheme="minorEastAsia"/>
          <w:sz w:val="24"/>
          <w:szCs w:val="28"/>
        </w:rPr>
        <w:t>均应参加</w:t>
      </w:r>
      <w:r w:rsidR="00BC292A" w:rsidRPr="008B3E24">
        <w:rPr>
          <w:rFonts w:asciiTheme="minorEastAsia" w:hAnsiTheme="minorEastAsia" w:hint="eastAsia"/>
          <w:sz w:val="24"/>
          <w:szCs w:val="28"/>
        </w:rPr>
        <w:t>所在</w:t>
      </w:r>
      <w:r w:rsidR="00BC292A" w:rsidRPr="008B3E24">
        <w:rPr>
          <w:rFonts w:asciiTheme="minorEastAsia" w:hAnsiTheme="minorEastAsia"/>
          <w:sz w:val="24"/>
          <w:szCs w:val="28"/>
        </w:rPr>
        <w:t>单位</w:t>
      </w:r>
      <w:r w:rsidR="00BC292A" w:rsidRPr="008B3E24">
        <w:rPr>
          <w:rFonts w:asciiTheme="minorEastAsia" w:hAnsiTheme="minorEastAsia" w:hint="eastAsia"/>
          <w:sz w:val="24"/>
          <w:szCs w:val="28"/>
        </w:rPr>
        <w:t>工程</w:t>
      </w:r>
      <w:r w:rsidR="00BC292A" w:rsidRPr="008B3E24">
        <w:rPr>
          <w:rFonts w:asciiTheme="minorEastAsia" w:hAnsiTheme="minorEastAsia"/>
          <w:sz w:val="24"/>
          <w:szCs w:val="28"/>
        </w:rPr>
        <w:t>的</w:t>
      </w:r>
      <w:r w:rsidR="00BC292A" w:rsidRPr="008B3E24">
        <w:rPr>
          <w:rFonts w:asciiTheme="minorEastAsia" w:hAnsiTheme="minorEastAsia" w:hint="eastAsia"/>
          <w:sz w:val="24"/>
          <w:szCs w:val="28"/>
        </w:rPr>
        <w:t>验收</w:t>
      </w:r>
      <w:r w:rsidR="00BC292A" w:rsidRPr="008B3E24">
        <w:rPr>
          <w:rFonts w:asciiTheme="minorEastAsia" w:hAnsiTheme="minorEastAsia"/>
          <w:sz w:val="24"/>
          <w:szCs w:val="28"/>
        </w:rPr>
        <w:t>。</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3.2.7</w:t>
      </w:r>
      <w:r w:rsidR="00BC292A" w:rsidRPr="008B3E24">
        <w:rPr>
          <w:rFonts w:asciiTheme="minorEastAsia" w:hAnsiTheme="minorEastAsia" w:hint="eastAsia"/>
          <w:sz w:val="24"/>
          <w:szCs w:val="28"/>
        </w:rPr>
        <w:t xml:space="preserve"> 设备</w:t>
      </w:r>
      <w:r w:rsidR="00BC292A" w:rsidRPr="008B3E24">
        <w:rPr>
          <w:rFonts w:asciiTheme="minorEastAsia" w:hAnsiTheme="minorEastAsia"/>
          <w:sz w:val="24"/>
          <w:szCs w:val="28"/>
        </w:rPr>
        <w:t>组焊</w:t>
      </w:r>
      <w:r w:rsidR="00BC292A" w:rsidRPr="008B3E24">
        <w:rPr>
          <w:rFonts w:asciiTheme="minorEastAsia" w:hAnsiTheme="minorEastAsia" w:hint="eastAsia"/>
          <w:sz w:val="24"/>
          <w:szCs w:val="28"/>
        </w:rPr>
        <w:t>（子）</w:t>
      </w:r>
      <w:r w:rsidR="00BC292A" w:rsidRPr="008B3E24">
        <w:rPr>
          <w:rFonts w:asciiTheme="minorEastAsia" w:hAnsiTheme="minorEastAsia"/>
          <w:sz w:val="24"/>
          <w:szCs w:val="28"/>
        </w:rPr>
        <w:t>分部工程、分项工程的</w:t>
      </w:r>
      <w:r w:rsidR="00BC292A" w:rsidRPr="008B3E24">
        <w:rPr>
          <w:rFonts w:asciiTheme="minorEastAsia" w:hAnsiTheme="minorEastAsia" w:hint="eastAsia"/>
          <w:sz w:val="24"/>
          <w:szCs w:val="28"/>
        </w:rPr>
        <w:t>划分</w:t>
      </w:r>
      <w:r w:rsidR="00BC292A" w:rsidRPr="008B3E24">
        <w:rPr>
          <w:rFonts w:asciiTheme="minorEastAsia" w:hAnsiTheme="minorEastAsia"/>
          <w:sz w:val="24"/>
          <w:szCs w:val="28"/>
        </w:rPr>
        <w:t>，应符合下列规定。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sz w:val="24"/>
          <w:szCs w:val="28"/>
        </w:rPr>
        <w:t xml:space="preserve">1 </w:t>
      </w:r>
      <w:r w:rsidRPr="008B3E24">
        <w:rPr>
          <w:rFonts w:asciiTheme="minorEastAsia" w:hAnsiTheme="minorEastAsia" w:hint="eastAsia"/>
          <w:sz w:val="24"/>
          <w:szCs w:val="28"/>
        </w:rPr>
        <w:t>分部</w:t>
      </w:r>
      <w:r w:rsidRPr="008B3E24">
        <w:rPr>
          <w:rFonts w:asciiTheme="minorEastAsia" w:hAnsiTheme="minorEastAsia"/>
          <w:sz w:val="24"/>
          <w:szCs w:val="28"/>
        </w:rPr>
        <w:t>工程：同一个单位工程内的单台设备的组焊工程，</w:t>
      </w:r>
      <w:r w:rsidRPr="008B3E24">
        <w:rPr>
          <w:rFonts w:asciiTheme="minorEastAsia" w:hAnsiTheme="minorEastAsia" w:hint="eastAsia"/>
          <w:sz w:val="24"/>
          <w:szCs w:val="28"/>
        </w:rPr>
        <w:t>应是</w:t>
      </w:r>
      <w:r w:rsidRPr="008B3E24">
        <w:rPr>
          <w:rFonts w:asciiTheme="minorEastAsia" w:hAnsiTheme="minorEastAsia"/>
          <w:sz w:val="24"/>
          <w:szCs w:val="28"/>
        </w:rPr>
        <w:t>一个分部工程。</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 分项</w:t>
      </w:r>
      <w:r w:rsidRPr="008B3E24">
        <w:rPr>
          <w:rFonts w:asciiTheme="minorEastAsia" w:hAnsiTheme="minorEastAsia"/>
          <w:sz w:val="24"/>
          <w:szCs w:val="28"/>
        </w:rPr>
        <w:t>工程：</w:t>
      </w:r>
      <w:r w:rsidRPr="008B3E24">
        <w:rPr>
          <w:rFonts w:asciiTheme="minorEastAsia" w:hAnsiTheme="minorEastAsia" w:hint="eastAsia"/>
          <w:sz w:val="24"/>
          <w:szCs w:val="28"/>
        </w:rPr>
        <w:t>按</w:t>
      </w:r>
      <w:r w:rsidRPr="008B3E24">
        <w:rPr>
          <w:rFonts w:asciiTheme="minorEastAsia" w:hAnsiTheme="minorEastAsia"/>
          <w:sz w:val="24"/>
          <w:szCs w:val="28"/>
        </w:rPr>
        <w:t>工序划分，每台设备的组焊均应划分成组</w:t>
      </w:r>
      <w:r w:rsidRPr="008B3E24">
        <w:rPr>
          <w:rFonts w:asciiTheme="minorEastAsia" w:hAnsiTheme="minorEastAsia" w:hint="eastAsia"/>
          <w:sz w:val="24"/>
          <w:szCs w:val="28"/>
        </w:rPr>
        <w:t>对</w:t>
      </w:r>
      <w:r w:rsidRPr="008B3E24">
        <w:rPr>
          <w:rFonts w:asciiTheme="minorEastAsia" w:hAnsiTheme="minorEastAsia"/>
          <w:sz w:val="24"/>
          <w:szCs w:val="28"/>
        </w:rPr>
        <w:t>和焊接两个分项工程。</w:t>
      </w:r>
    </w:p>
    <w:p w:rsidR="00394343" w:rsidRPr="001138F9" w:rsidRDefault="00394343" w:rsidP="001138F9">
      <w:pPr>
        <w:pStyle w:val="2"/>
        <w:jc w:val="center"/>
        <w:rPr>
          <w:sz w:val="24"/>
          <w:szCs w:val="24"/>
        </w:rPr>
      </w:pPr>
      <w:bookmarkStart w:id="28" w:name="_Toc22803323"/>
      <w:bookmarkStart w:id="29" w:name="_Toc22915015"/>
      <w:bookmarkStart w:id="30" w:name="_Toc23151125"/>
      <w:bookmarkStart w:id="31" w:name="_Toc23773735"/>
      <w:bookmarkStart w:id="32" w:name="_Toc23786702"/>
      <w:r w:rsidRPr="001138F9">
        <w:rPr>
          <w:rFonts w:hint="eastAsia"/>
          <w:sz w:val="24"/>
          <w:szCs w:val="24"/>
        </w:rPr>
        <w:lastRenderedPageBreak/>
        <w:t>3.</w:t>
      </w:r>
      <w:r w:rsidR="00513266" w:rsidRPr="001138F9">
        <w:rPr>
          <w:rFonts w:hint="eastAsia"/>
          <w:sz w:val="24"/>
          <w:szCs w:val="24"/>
        </w:rPr>
        <w:t>3</w:t>
      </w:r>
      <w:r w:rsidRPr="001138F9">
        <w:rPr>
          <w:rFonts w:hint="eastAsia"/>
          <w:sz w:val="24"/>
          <w:szCs w:val="24"/>
        </w:rPr>
        <w:t>施工质量验收</w:t>
      </w:r>
      <w:bookmarkEnd w:id="28"/>
      <w:bookmarkEnd w:id="29"/>
      <w:bookmarkEnd w:id="30"/>
      <w:bookmarkEnd w:id="31"/>
      <w:bookmarkEnd w:id="32"/>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3.3.</w:t>
      </w:r>
      <w:r w:rsidR="00BC292A" w:rsidRPr="008B3E24">
        <w:rPr>
          <w:rFonts w:asciiTheme="minorEastAsia" w:hAnsiTheme="minorEastAsia" w:hint="eastAsia"/>
          <w:sz w:val="24"/>
          <w:szCs w:val="28"/>
        </w:rPr>
        <w:t>1检验项目质量验收合格应符合下列规定：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1主控项目的施工质量应符合相应专业施工质量验收标准的规定。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2一般项目每项抽查处（抽样）的施工质量应符合相应专业施工质量验收标准的规定。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3应具有完整施工依据、施工记录及质量检查、检验和试验记录。</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3.3</w:t>
      </w:r>
      <w:r w:rsidR="00BC292A" w:rsidRPr="008B3E24">
        <w:rPr>
          <w:rFonts w:asciiTheme="minorEastAsia" w:hAnsiTheme="minorEastAsia" w:hint="eastAsia"/>
          <w:sz w:val="24"/>
          <w:szCs w:val="28"/>
        </w:rPr>
        <w:t>.2检验批质量验收合格应符合下列规定：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1主控项目经抽样检验。应全数符合本规范合格质量标准的规定。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2一般项目的质量检查点（处、件）应符合本规范合格质量标准的规定。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3检验批的质量控制资料应齐全。</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3.3</w:t>
      </w:r>
      <w:r w:rsidR="00BC292A" w:rsidRPr="008B3E24">
        <w:rPr>
          <w:rFonts w:asciiTheme="minorEastAsia" w:hAnsiTheme="minorEastAsia" w:hint="eastAsia"/>
          <w:sz w:val="24"/>
          <w:szCs w:val="28"/>
        </w:rPr>
        <w:t>.3分项工程质量验收合格应符合下列规定：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1分项工程所含的检验项目（检验批）均应符合合格质量的规定。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2分项工程的质量控制资料应齐全。</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3.3</w:t>
      </w:r>
      <w:r w:rsidR="00BC292A" w:rsidRPr="008B3E24">
        <w:rPr>
          <w:rFonts w:asciiTheme="minorEastAsia" w:hAnsiTheme="minorEastAsia" w:hint="eastAsia"/>
          <w:sz w:val="24"/>
          <w:szCs w:val="28"/>
        </w:rPr>
        <w:t>.4分部（子分部）工程质量验收合格应符合下列规定：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1分部（子分部）工程所含分项工程的质量应全部合格，且必须包含以下制定的主要分项工程。</w:t>
      </w:r>
    </w:p>
    <w:p w:rsidR="00BC292A" w:rsidRPr="008B3E24" w:rsidRDefault="00BC292A" w:rsidP="00513266">
      <w:pPr>
        <w:spacing w:line="360" w:lineRule="auto"/>
        <w:ind w:firstLineChars="250" w:firstLine="600"/>
        <w:jc w:val="left"/>
        <w:rPr>
          <w:rFonts w:asciiTheme="minorEastAsia" w:hAnsiTheme="minorEastAsia" w:cs="Times New Roman"/>
          <w:sz w:val="24"/>
          <w:szCs w:val="28"/>
        </w:rPr>
      </w:pPr>
      <w:r w:rsidRPr="008B3E24">
        <w:rPr>
          <w:rFonts w:asciiTheme="minorEastAsia" w:hAnsiTheme="minorEastAsia" w:cs="Times New Roman" w:hint="eastAsia"/>
          <w:sz w:val="24"/>
          <w:szCs w:val="28"/>
        </w:rPr>
        <w:t>1）设备的内件安装；</w:t>
      </w:r>
    </w:p>
    <w:p w:rsidR="00BC292A" w:rsidRPr="008B3E24" w:rsidRDefault="00BC292A" w:rsidP="00513266">
      <w:pPr>
        <w:spacing w:line="360" w:lineRule="auto"/>
        <w:ind w:firstLineChars="250" w:firstLine="600"/>
        <w:jc w:val="left"/>
        <w:rPr>
          <w:rFonts w:asciiTheme="minorEastAsia" w:hAnsiTheme="minorEastAsia" w:cs="Times New Roman"/>
          <w:sz w:val="24"/>
          <w:szCs w:val="28"/>
        </w:rPr>
      </w:pPr>
      <w:r w:rsidRPr="008B3E24">
        <w:rPr>
          <w:rFonts w:asciiTheme="minorEastAsia" w:hAnsiTheme="minorEastAsia" w:cs="Times New Roman" w:hint="eastAsia"/>
          <w:sz w:val="24"/>
          <w:szCs w:val="28"/>
        </w:rPr>
        <w:t>2）现场组焊设备的焊接工程。</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2分部（子分部）工程的质量控制资料齐全。</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BC292A" w:rsidRPr="008B3E24">
        <w:rPr>
          <w:rFonts w:asciiTheme="minorEastAsia" w:hAnsiTheme="minorEastAsia" w:hint="eastAsia"/>
          <w:sz w:val="24"/>
          <w:szCs w:val="28"/>
        </w:rPr>
        <w:t>.</w:t>
      </w:r>
      <w:r w:rsidRPr="008B3E24">
        <w:rPr>
          <w:rFonts w:asciiTheme="minorEastAsia" w:hAnsiTheme="minorEastAsia" w:hint="eastAsia"/>
          <w:sz w:val="24"/>
          <w:szCs w:val="28"/>
        </w:rPr>
        <w:t>3</w:t>
      </w:r>
      <w:r w:rsidR="00BC292A" w:rsidRPr="008B3E24">
        <w:rPr>
          <w:rFonts w:asciiTheme="minorEastAsia" w:hAnsiTheme="minorEastAsia" w:hint="eastAsia"/>
          <w:sz w:val="24"/>
          <w:szCs w:val="28"/>
        </w:rPr>
        <w:t>.5单位（子单位）工程质量验收合格应符合下列规定：</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1单位（子单位）工程所含分部工程的质量应全部合格。</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2单位（子单位）工程的质量控制资料应齐全。</w:t>
      </w:r>
    </w:p>
    <w:p w:rsidR="00BC292A" w:rsidRPr="008B3E24" w:rsidRDefault="00513266" w:rsidP="00BC292A">
      <w:pPr>
        <w:spacing w:line="360" w:lineRule="auto"/>
        <w:jc w:val="left"/>
        <w:rPr>
          <w:rFonts w:asciiTheme="minorEastAsia" w:hAnsiTheme="minorEastAsia"/>
          <w:sz w:val="24"/>
          <w:szCs w:val="28"/>
        </w:rPr>
      </w:pPr>
      <w:r w:rsidRPr="008B3E24">
        <w:rPr>
          <w:rFonts w:asciiTheme="minorEastAsia" w:hAnsiTheme="minorEastAsia" w:hint="eastAsia"/>
          <w:sz w:val="24"/>
          <w:szCs w:val="28"/>
        </w:rPr>
        <w:t>3</w:t>
      </w:r>
      <w:r w:rsidR="00BC292A" w:rsidRPr="008B3E24">
        <w:rPr>
          <w:rFonts w:asciiTheme="minorEastAsia" w:hAnsiTheme="minorEastAsia" w:hint="eastAsia"/>
          <w:sz w:val="24"/>
          <w:szCs w:val="28"/>
        </w:rPr>
        <w:t>.</w:t>
      </w:r>
      <w:r w:rsidRPr="008B3E24">
        <w:rPr>
          <w:rFonts w:asciiTheme="minorEastAsia" w:hAnsiTheme="minorEastAsia" w:hint="eastAsia"/>
          <w:sz w:val="24"/>
          <w:szCs w:val="28"/>
        </w:rPr>
        <w:t>3</w:t>
      </w:r>
      <w:r w:rsidR="00BC292A" w:rsidRPr="008B3E24">
        <w:rPr>
          <w:rFonts w:asciiTheme="minorEastAsia" w:hAnsiTheme="minorEastAsia" w:hint="eastAsia"/>
          <w:sz w:val="24"/>
          <w:szCs w:val="28"/>
        </w:rPr>
        <w:t>.6当检验项目的质量不符合相应专业质量验收规范的规定时，应按照下列规定进行处理：</w:t>
      </w:r>
      <w:r w:rsidR="00BC292A" w:rsidRPr="008B3E24">
        <w:rPr>
          <w:rFonts w:asciiTheme="minorEastAsia" w:hAnsiTheme="minorEastAsia"/>
          <w:sz w:val="24"/>
          <w:szCs w:val="28"/>
        </w:rPr>
        <w:t xml:space="preserve"> </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1需要返工或返修的检验项目（检验批），应重新进行质量验收。</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2经有资质的检测机构检测鉴定能够达到设计要求的检验项目（检验批），应予以验收。</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3经有资质的检测机构检测鉴定达不到设计要求，但经原设计单位核算认可能保证安全和使用要求的检验项目（检验批），可予以验收。</w:t>
      </w:r>
    </w:p>
    <w:p w:rsidR="00BC292A" w:rsidRPr="008B3E24" w:rsidRDefault="00BC292A" w:rsidP="008B3E24">
      <w:pPr>
        <w:spacing w:line="360" w:lineRule="auto"/>
        <w:ind w:firstLineChars="200" w:firstLine="480"/>
        <w:jc w:val="left"/>
        <w:rPr>
          <w:rFonts w:asciiTheme="minorEastAsia" w:hAnsiTheme="minorEastAsia"/>
          <w:sz w:val="24"/>
          <w:szCs w:val="28"/>
        </w:rPr>
      </w:pPr>
      <w:r w:rsidRPr="008B3E24">
        <w:rPr>
          <w:rFonts w:asciiTheme="minorEastAsia" w:hAnsiTheme="minorEastAsia" w:hint="eastAsia"/>
          <w:sz w:val="24"/>
          <w:szCs w:val="28"/>
        </w:rPr>
        <w:t>4经返修或加固处理的分项、分部（子分部）工程，虽然改变了几何外形尺寸，但仍能满足安全使用要求，可按技术处理方案和协商文件的要求予以验收。</w:t>
      </w:r>
    </w:p>
    <w:p w:rsidR="00BC292A" w:rsidRDefault="00BC292A" w:rsidP="008B3E24">
      <w:pPr>
        <w:spacing w:line="360" w:lineRule="auto"/>
        <w:ind w:firstLineChars="200" w:firstLine="480"/>
        <w:jc w:val="left"/>
        <w:rPr>
          <w:sz w:val="24"/>
          <w:szCs w:val="28"/>
        </w:rPr>
      </w:pPr>
      <w:r w:rsidRPr="008B3E24">
        <w:rPr>
          <w:rFonts w:asciiTheme="minorEastAsia" w:hAnsiTheme="minorEastAsia" w:hint="eastAsia"/>
          <w:sz w:val="24"/>
          <w:szCs w:val="28"/>
        </w:rPr>
        <w:t>5通过返修后仍不能满足安全和使用功能的分部（子分部）工程，单位（子单位）工程</w:t>
      </w:r>
      <w:r w:rsidRPr="008B3E24">
        <w:rPr>
          <w:rFonts w:asciiTheme="minorEastAsia" w:hAnsiTheme="minorEastAsia" w:hint="eastAsia"/>
          <w:sz w:val="24"/>
          <w:szCs w:val="28"/>
        </w:rPr>
        <w:lastRenderedPageBreak/>
        <w:t>严</w:t>
      </w:r>
      <w:r>
        <w:rPr>
          <w:rFonts w:hint="eastAsia"/>
          <w:sz w:val="24"/>
          <w:szCs w:val="28"/>
        </w:rPr>
        <w:t>禁验收。</w:t>
      </w:r>
    </w:p>
    <w:p w:rsidR="00BC292A" w:rsidRPr="001138F9" w:rsidRDefault="00BC292A" w:rsidP="001138F9">
      <w:pPr>
        <w:pStyle w:val="2"/>
        <w:jc w:val="center"/>
        <w:rPr>
          <w:sz w:val="24"/>
          <w:szCs w:val="24"/>
        </w:rPr>
      </w:pPr>
      <w:bookmarkStart w:id="33" w:name="_Toc22803324"/>
      <w:bookmarkStart w:id="34" w:name="_Toc22915016"/>
      <w:bookmarkStart w:id="35" w:name="_Toc23151126"/>
      <w:bookmarkStart w:id="36" w:name="_Toc23773736"/>
      <w:bookmarkStart w:id="37" w:name="_Toc23786703"/>
      <w:r w:rsidRPr="001138F9">
        <w:rPr>
          <w:rFonts w:hint="eastAsia"/>
          <w:sz w:val="24"/>
          <w:szCs w:val="24"/>
        </w:rPr>
        <w:t>3.</w:t>
      </w:r>
      <w:r w:rsidR="00513266" w:rsidRPr="001138F9">
        <w:rPr>
          <w:rFonts w:hint="eastAsia"/>
          <w:sz w:val="24"/>
          <w:szCs w:val="24"/>
        </w:rPr>
        <w:t>4</w:t>
      </w:r>
      <w:r w:rsidRPr="001138F9">
        <w:rPr>
          <w:rFonts w:hint="eastAsia"/>
          <w:sz w:val="24"/>
          <w:szCs w:val="24"/>
        </w:rPr>
        <w:t>质量验收</w:t>
      </w:r>
      <w:r w:rsidRPr="001138F9">
        <w:rPr>
          <w:sz w:val="24"/>
          <w:szCs w:val="24"/>
        </w:rPr>
        <w:t>的程序及组织</w:t>
      </w:r>
      <w:bookmarkEnd w:id="33"/>
      <w:bookmarkEnd w:id="34"/>
      <w:bookmarkEnd w:id="35"/>
      <w:bookmarkEnd w:id="36"/>
      <w:bookmarkEnd w:id="37"/>
    </w:p>
    <w:p w:rsidR="00BC292A" w:rsidRPr="00DA6B37" w:rsidRDefault="00513266" w:rsidP="00DA6B37">
      <w:pPr>
        <w:spacing w:line="360" w:lineRule="auto"/>
        <w:jc w:val="left"/>
        <w:rPr>
          <w:rFonts w:asciiTheme="minorEastAsia" w:hAnsiTheme="minorEastAsia"/>
          <w:sz w:val="24"/>
          <w:szCs w:val="28"/>
        </w:rPr>
      </w:pPr>
      <w:r w:rsidRPr="00DA6B37">
        <w:rPr>
          <w:rFonts w:asciiTheme="minorEastAsia" w:hAnsiTheme="minorEastAsia" w:hint="eastAsia"/>
          <w:sz w:val="24"/>
          <w:szCs w:val="28"/>
        </w:rPr>
        <w:t>3.4</w:t>
      </w:r>
      <w:r w:rsidR="00BC292A" w:rsidRPr="00DA6B37">
        <w:rPr>
          <w:rFonts w:asciiTheme="minorEastAsia" w:hAnsiTheme="minorEastAsia" w:hint="eastAsia"/>
          <w:sz w:val="24"/>
          <w:szCs w:val="28"/>
        </w:rPr>
        <w:t>.1设备安装工程的施工质量验收应按照检验项目（检验批）、分项工程、分部（子分部）、单位（子单位）工程依次逐级进行，并应做好验收记录；应在施工单位自检合格并提出自检记录之后进行。</w:t>
      </w:r>
    </w:p>
    <w:p w:rsidR="00BC292A" w:rsidRPr="00DA6B37" w:rsidRDefault="00513266" w:rsidP="00DA6B37">
      <w:pPr>
        <w:spacing w:line="360" w:lineRule="auto"/>
        <w:jc w:val="left"/>
        <w:rPr>
          <w:rFonts w:asciiTheme="minorEastAsia" w:hAnsiTheme="minorEastAsia"/>
          <w:sz w:val="24"/>
          <w:szCs w:val="28"/>
        </w:rPr>
      </w:pPr>
      <w:r w:rsidRPr="00DA6B37">
        <w:rPr>
          <w:rFonts w:asciiTheme="minorEastAsia" w:hAnsiTheme="minorEastAsia" w:hint="eastAsia"/>
          <w:sz w:val="24"/>
          <w:szCs w:val="28"/>
        </w:rPr>
        <w:t>3.4</w:t>
      </w:r>
      <w:r w:rsidR="00BC292A" w:rsidRPr="00DA6B37">
        <w:rPr>
          <w:rFonts w:asciiTheme="minorEastAsia" w:hAnsiTheme="minorEastAsia" w:hint="eastAsia"/>
          <w:sz w:val="24"/>
          <w:szCs w:val="28"/>
        </w:rPr>
        <w:t>.2检验批应由专业监理工程师组织施工单位项目专业质量检查员、专业工长等进行验收。</w:t>
      </w:r>
    </w:p>
    <w:p w:rsidR="00BC292A" w:rsidRPr="00DA6B37" w:rsidRDefault="00513266" w:rsidP="00DA6B37">
      <w:pPr>
        <w:spacing w:line="360" w:lineRule="auto"/>
        <w:jc w:val="left"/>
        <w:rPr>
          <w:rFonts w:asciiTheme="minorEastAsia" w:hAnsiTheme="minorEastAsia"/>
          <w:sz w:val="24"/>
          <w:szCs w:val="28"/>
        </w:rPr>
      </w:pPr>
      <w:r w:rsidRPr="00DA6B37">
        <w:rPr>
          <w:rFonts w:asciiTheme="minorEastAsia" w:hAnsiTheme="minorEastAsia" w:hint="eastAsia"/>
          <w:sz w:val="24"/>
          <w:szCs w:val="28"/>
        </w:rPr>
        <w:t>3.4</w:t>
      </w:r>
      <w:r w:rsidR="00BC292A" w:rsidRPr="00DA6B37">
        <w:rPr>
          <w:rFonts w:asciiTheme="minorEastAsia" w:hAnsiTheme="minorEastAsia" w:hint="eastAsia"/>
          <w:sz w:val="24"/>
          <w:szCs w:val="28"/>
        </w:rPr>
        <w:t>.3分项工程应由专业监理工程师组织施工单位项目质量技术负责人等进行验收。</w:t>
      </w:r>
    </w:p>
    <w:p w:rsidR="00BC292A" w:rsidRPr="00DA6B37" w:rsidRDefault="00513266" w:rsidP="00DA6B37">
      <w:pPr>
        <w:spacing w:line="360" w:lineRule="auto"/>
        <w:jc w:val="left"/>
        <w:rPr>
          <w:rFonts w:asciiTheme="minorEastAsia" w:hAnsiTheme="minorEastAsia"/>
          <w:sz w:val="24"/>
          <w:szCs w:val="28"/>
        </w:rPr>
      </w:pPr>
      <w:r w:rsidRPr="00DA6B37">
        <w:rPr>
          <w:rFonts w:asciiTheme="minorEastAsia" w:hAnsiTheme="minorEastAsia" w:hint="eastAsia"/>
          <w:sz w:val="24"/>
          <w:szCs w:val="28"/>
        </w:rPr>
        <w:t>3.4</w:t>
      </w:r>
      <w:r w:rsidR="00BC292A" w:rsidRPr="00DA6B37">
        <w:rPr>
          <w:rFonts w:asciiTheme="minorEastAsia" w:hAnsiTheme="minorEastAsia" w:hint="eastAsia"/>
          <w:sz w:val="24"/>
          <w:szCs w:val="28"/>
        </w:rPr>
        <w:t>.4分部（子分部）工程应由总监理工程师组织施工单位项目负责人和技术负责人、质量负责人等进行验收。</w:t>
      </w:r>
    </w:p>
    <w:p w:rsidR="00BC292A" w:rsidRPr="00DA6B37" w:rsidRDefault="00513266" w:rsidP="00DA6B37">
      <w:pPr>
        <w:spacing w:line="360" w:lineRule="auto"/>
        <w:jc w:val="left"/>
        <w:rPr>
          <w:rFonts w:asciiTheme="minorEastAsia" w:hAnsiTheme="minorEastAsia"/>
          <w:sz w:val="24"/>
          <w:szCs w:val="28"/>
        </w:rPr>
      </w:pPr>
      <w:r w:rsidRPr="00DA6B37">
        <w:rPr>
          <w:rFonts w:asciiTheme="minorEastAsia" w:hAnsiTheme="minorEastAsia" w:hint="eastAsia"/>
          <w:sz w:val="24"/>
          <w:szCs w:val="28"/>
        </w:rPr>
        <w:t>3.4</w:t>
      </w:r>
      <w:r w:rsidR="00BC292A" w:rsidRPr="00DA6B37">
        <w:rPr>
          <w:rFonts w:asciiTheme="minorEastAsia" w:hAnsiTheme="minorEastAsia" w:hint="eastAsia"/>
          <w:sz w:val="24"/>
          <w:szCs w:val="28"/>
        </w:rPr>
        <w:t>.5单位（子单位）工程完工后，施工单位应组织有关人员进行自检，总监理工程师应组织各专业监理工程师对工程质量进行交工预验收。存在施工质量问题时，应由施工单位及时整改，整改完毕后，由施工单位向建设单位提交工程交工报告，申请工程交工验收。建设单位收到工程交工验收报告后，应由建设单位项目负责人组织监理、施工等单位项目负责人进行单位工程验收。</w:t>
      </w:r>
    </w:p>
    <w:p w:rsidR="00BC292A" w:rsidRPr="00DA6B37" w:rsidRDefault="00BC292A" w:rsidP="00DA6B37">
      <w:pPr>
        <w:spacing w:line="360" w:lineRule="auto"/>
        <w:ind w:firstLineChars="200" w:firstLine="480"/>
        <w:jc w:val="left"/>
        <w:rPr>
          <w:rFonts w:asciiTheme="minorEastAsia" w:hAnsiTheme="minorEastAsia"/>
          <w:sz w:val="24"/>
          <w:szCs w:val="28"/>
        </w:rPr>
      </w:pPr>
      <w:r w:rsidRPr="00DA6B37">
        <w:rPr>
          <w:rFonts w:asciiTheme="minorEastAsia" w:hAnsiTheme="minorEastAsia" w:hint="eastAsia"/>
          <w:sz w:val="24"/>
          <w:szCs w:val="28"/>
        </w:rPr>
        <w:t>1设备安装质量验收应按照规定的程序进行。</w:t>
      </w:r>
    </w:p>
    <w:p w:rsidR="00BC292A" w:rsidRPr="00DA6B37" w:rsidRDefault="00BC292A" w:rsidP="00DA6B37">
      <w:pPr>
        <w:spacing w:line="360" w:lineRule="auto"/>
        <w:ind w:firstLineChars="200" w:firstLine="480"/>
        <w:jc w:val="left"/>
        <w:rPr>
          <w:rFonts w:asciiTheme="minorEastAsia" w:hAnsiTheme="minorEastAsia"/>
          <w:sz w:val="24"/>
          <w:szCs w:val="28"/>
        </w:rPr>
      </w:pPr>
      <w:r w:rsidRPr="00DA6B37">
        <w:rPr>
          <w:rFonts w:asciiTheme="minorEastAsia" w:hAnsiTheme="minorEastAsia" w:hint="eastAsia"/>
          <w:sz w:val="24"/>
          <w:szCs w:val="28"/>
        </w:rPr>
        <w:t>2设备开箱验收，应由建设单位或监理单位组织施工单位、采购单位或设备供应商共同检查验收，并应形成相应的开箱检验记录。</w:t>
      </w:r>
      <w:r w:rsidRPr="00DA6B37">
        <w:rPr>
          <w:rFonts w:asciiTheme="minorEastAsia" w:hAnsiTheme="minorEastAsia"/>
          <w:sz w:val="24"/>
          <w:szCs w:val="28"/>
        </w:rPr>
        <w:t xml:space="preserve"> </w:t>
      </w:r>
    </w:p>
    <w:p w:rsidR="00BC292A" w:rsidRPr="00DA6B37" w:rsidRDefault="00BC292A" w:rsidP="00DA6B37">
      <w:pPr>
        <w:spacing w:line="360" w:lineRule="auto"/>
        <w:ind w:firstLineChars="200" w:firstLine="480"/>
        <w:jc w:val="left"/>
        <w:rPr>
          <w:rFonts w:asciiTheme="minorEastAsia" w:hAnsiTheme="minorEastAsia"/>
          <w:sz w:val="24"/>
          <w:szCs w:val="28"/>
        </w:rPr>
      </w:pPr>
      <w:r w:rsidRPr="00DA6B37">
        <w:rPr>
          <w:rFonts w:asciiTheme="minorEastAsia" w:hAnsiTheme="minorEastAsia" w:hint="eastAsia"/>
          <w:sz w:val="24"/>
          <w:szCs w:val="28"/>
        </w:rPr>
        <w:t>3与设备安装有关的土建工程施工完毕后，由建设单位或监理单位组织联合检查。</w:t>
      </w:r>
    </w:p>
    <w:p w:rsidR="00BC292A" w:rsidRPr="00DA6B37" w:rsidRDefault="00BC292A" w:rsidP="00DA6B37">
      <w:pPr>
        <w:spacing w:line="360" w:lineRule="auto"/>
        <w:ind w:firstLineChars="200" w:firstLine="480"/>
        <w:jc w:val="left"/>
        <w:rPr>
          <w:rFonts w:asciiTheme="minorEastAsia" w:hAnsiTheme="minorEastAsia"/>
          <w:sz w:val="24"/>
          <w:szCs w:val="28"/>
        </w:rPr>
      </w:pPr>
      <w:r w:rsidRPr="00DA6B37">
        <w:rPr>
          <w:rFonts w:asciiTheme="minorEastAsia" w:hAnsiTheme="minorEastAsia" w:hint="eastAsia"/>
          <w:sz w:val="24"/>
          <w:szCs w:val="28"/>
        </w:rPr>
        <w:t>4设备安装中的隐蔽工程，在隐蔽前应经建设单位代表或监理工程师签字确认。</w:t>
      </w:r>
    </w:p>
    <w:p w:rsidR="00BC292A" w:rsidRPr="00DA6B37" w:rsidRDefault="00513266" w:rsidP="00DA6B37">
      <w:pPr>
        <w:spacing w:line="360" w:lineRule="auto"/>
        <w:jc w:val="left"/>
        <w:rPr>
          <w:rFonts w:asciiTheme="minorEastAsia" w:hAnsiTheme="minorEastAsia"/>
          <w:sz w:val="24"/>
          <w:szCs w:val="28"/>
        </w:rPr>
      </w:pPr>
      <w:r w:rsidRPr="00DA6B37">
        <w:rPr>
          <w:rFonts w:asciiTheme="minorEastAsia" w:hAnsiTheme="minorEastAsia" w:hint="eastAsia"/>
          <w:sz w:val="24"/>
          <w:szCs w:val="28"/>
        </w:rPr>
        <w:t>3.4</w:t>
      </w:r>
      <w:r w:rsidR="00BC292A" w:rsidRPr="00DA6B37">
        <w:rPr>
          <w:rFonts w:asciiTheme="minorEastAsia" w:hAnsiTheme="minorEastAsia" w:hint="eastAsia"/>
          <w:sz w:val="24"/>
          <w:szCs w:val="28"/>
        </w:rPr>
        <w:t>.6 设备</w:t>
      </w:r>
      <w:r w:rsidR="00BC292A" w:rsidRPr="00DA6B37">
        <w:rPr>
          <w:rFonts w:asciiTheme="minorEastAsia" w:hAnsiTheme="minorEastAsia"/>
          <w:sz w:val="24"/>
          <w:szCs w:val="28"/>
        </w:rPr>
        <w:t>工程的</w:t>
      </w:r>
      <w:r w:rsidR="00BC292A" w:rsidRPr="00DA6B37">
        <w:rPr>
          <w:rFonts w:asciiTheme="minorEastAsia" w:hAnsiTheme="minorEastAsia" w:hint="eastAsia"/>
          <w:sz w:val="24"/>
          <w:szCs w:val="28"/>
        </w:rPr>
        <w:t>质量体系检查记录、检验批工程质量验收记录、</w:t>
      </w:r>
      <w:r w:rsidR="00BC292A" w:rsidRPr="00DA6B37">
        <w:rPr>
          <w:rFonts w:asciiTheme="minorEastAsia" w:hAnsiTheme="minorEastAsia"/>
          <w:sz w:val="24"/>
          <w:szCs w:val="28"/>
        </w:rPr>
        <w:t>分项工程质量</w:t>
      </w:r>
      <w:r w:rsidR="00BC292A" w:rsidRPr="00DA6B37">
        <w:rPr>
          <w:rFonts w:asciiTheme="minorEastAsia" w:hAnsiTheme="minorEastAsia" w:hint="eastAsia"/>
          <w:sz w:val="24"/>
          <w:szCs w:val="28"/>
        </w:rPr>
        <w:t>验收记录</w:t>
      </w:r>
      <w:r w:rsidR="00BC292A" w:rsidRPr="00DA6B37">
        <w:rPr>
          <w:rFonts w:asciiTheme="minorEastAsia" w:hAnsiTheme="minorEastAsia"/>
          <w:sz w:val="24"/>
          <w:szCs w:val="28"/>
        </w:rPr>
        <w:t>、分部工程质量</w:t>
      </w:r>
      <w:r w:rsidR="00BC292A" w:rsidRPr="00DA6B37">
        <w:rPr>
          <w:rFonts w:asciiTheme="minorEastAsia" w:hAnsiTheme="minorEastAsia" w:hint="eastAsia"/>
          <w:sz w:val="24"/>
          <w:szCs w:val="28"/>
        </w:rPr>
        <w:t>验收记录</w:t>
      </w:r>
      <w:r w:rsidR="00BC292A" w:rsidRPr="00DA6B37">
        <w:rPr>
          <w:rFonts w:asciiTheme="minorEastAsia" w:hAnsiTheme="minorEastAsia"/>
          <w:sz w:val="24"/>
          <w:szCs w:val="28"/>
        </w:rPr>
        <w:t>及单位工程质量</w:t>
      </w:r>
      <w:r w:rsidR="00BC292A" w:rsidRPr="00DA6B37">
        <w:rPr>
          <w:rFonts w:asciiTheme="minorEastAsia" w:hAnsiTheme="minorEastAsia" w:hint="eastAsia"/>
          <w:sz w:val="24"/>
          <w:szCs w:val="28"/>
        </w:rPr>
        <w:t>验收记录、工程质量控制资料检查记录</w:t>
      </w:r>
      <w:r w:rsidR="00BC292A" w:rsidRPr="00DA6B37">
        <w:rPr>
          <w:rFonts w:asciiTheme="minorEastAsia" w:hAnsiTheme="minorEastAsia"/>
          <w:sz w:val="24"/>
          <w:szCs w:val="28"/>
        </w:rPr>
        <w:t>的格式及内容，应分</w:t>
      </w:r>
      <w:r w:rsidR="00BC292A" w:rsidRPr="00DA6B37">
        <w:rPr>
          <w:rFonts w:asciiTheme="minorEastAsia" w:hAnsiTheme="minorEastAsia" w:hint="eastAsia"/>
          <w:sz w:val="24"/>
          <w:szCs w:val="28"/>
        </w:rPr>
        <w:t>别</w:t>
      </w:r>
      <w:r w:rsidR="00BC292A" w:rsidRPr="00DA6B37">
        <w:rPr>
          <w:rFonts w:asciiTheme="minorEastAsia" w:hAnsiTheme="minorEastAsia"/>
          <w:sz w:val="24"/>
          <w:szCs w:val="28"/>
        </w:rPr>
        <w:t>符合本</w:t>
      </w:r>
      <w:r w:rsidR="00BC292A" w:rsidRPr="00DA6B37">
        <w:rPr>
          <w:rFonts w:asciiTheme="minorEastAsia" w:hAnsiTheme="minorEastAsia" w:hint="eastAsia"/>
          <w:sz w:val="24"/>
          <w:szCs w:val="28"/>
        </w:rPr>
        <w:t>规范</w:t>
      </w:r>
      <w:r w:rsidR="00BC292A" w:rsidRPr="00DA6B37">
        <w:rPr>
          <w:rFonts w:asciiTheme="minorEastAsia" w:hAnsiTheme="minorEastAsia"/>
          <w:sz w:val="24"/>
          <w:szCs w:val="28"/>
        </w:rPr>
        <w:t>附录</w:t>
      </w:r>
      <w:r w:rsidR="00BC292A" w:rsidRPr="00DA6B37">
        <w:rPr>
          <w:rFonts w:asciiTheme="minorEastAsia" w:hAnsiTheme="minorEastAsia" w:hint="eastAsia"/>
          <w:sz w:val="24"/>
          <w:szCs w:val="28"/>
        </w:rPr>
        <w:t>A、</w:t>
      </w:r>
      <w:r w:rsidR="00BC292A" w:rsidRPr="00DA6B37">
        <w:rPr>
          <w:rFonts w:asciiTheme="minorEastAsia" w:hAnsiTheme="minorEastAsia"/>
          <w:sz w:val="24"/>
          <w:szCs w:val="28"/>
        </w:rPr>
        <w:t>附录</w:t>
      </w:r>
      <w:r w:rsidR="00BC292A" w:rsidRPr="00DA6B37">
        <w:rPr>
          <w:rFonts w:asciiTheme="minorEastAsia" w:hAnsiTheme="minorEastAsia" w:hint="eastAsia"/>
          <w:sz w:val="24"/>
          <w:szCs w:val="28"/>
        </w:rPr>
        <w:t>B及</w:t>
      </w:r>
      <w:r w:rsidR="00BC292A" w:rsidRPr="00DA6B37">
        <w:rPr>
          <w:rFonts w:asciiTheme="minorEastAsia" w:hAnsiTheme="minorEastAsia"/>
          <w:sz w:val="24"/>
          <w:szCs w:val="28"/>
        </w:rPr>
        <w:t>附录</w:t>
      </w:r>
      <w:r w:rsidR="00BC292A" w:rsidRPr="00DA6B37">
        <w:rPr>
          <w:rFonts w:asciiTheme="minorEastAsia" w:hAnsiTheme="minorEastAsia" w:hint="eastAsia"/>
          <w:sz w:val="24"/>
          <w:szCs w:val="28"/>
        </w:rPr>
        <w:t>C、附录D、附录E、附录F的</w:t>
      </w:r>
      <w:r w:rsidR="00BC292A" w:rsidRPr="00DA6B37">
        <w:rPr>
          <w:rFonts w:asciiTheme="minorEastAsia" w:hAnsiTheme="minorEastAsia"/>
          <w:sz w:val="24"/>
          <w:szCs w:val="28"/>
        </w:rPr>
        <w:t>有关规定</w:t>
      </w:r>
      <w:r w:rsidR="00BC292A" w:rsidRPr="00DA6B37">
        <w:rPr>
          <w:rFonts w:asciiTheme="minorEastAsia" w:hAnsiTheme="minorEastAsia" w:hint="eastAsia"/>
          <w:sz w:val="24"/>
          <w:szCs w:val="28"/>
        </w:rPr>
        <w:t>。</w:t>
      </w:r>
    </w:p>
    <w:p w:rsidR="00EA32FF" w:rsidRDefault="00EA32FF" w:rsidP="00BC292A">
      <w:pPr>
        <w:spacing w:line="360" w:lineRule="auto"/>
        <w:ind w:firstLineChars="200" w:firstLine="480"/>
        <w:jc w:val="left"/>
        <w:rPr>
          <w:sz w:val="24"/>
          <w:szCs w:val="28"/>
        </w:rPr>
      </w:pPr>
    </w:p>
    <w:p w:rsidR="00B73290" w:rsidRDefault="00B73290" w:rsidP="00BC292A">
      <w:pPr>
        <w:spacing w:line="360" w:lineRule="auto"/>
        <w:ind w:firstLineChars="200" w:firstLine="480"/>
        <w:jc w:val="left"/>
        <w:rPr>
          <w:sz w:val="24"/>
          <w:szCs w:val="28"/>
        </w:rPr>
      </w:pPr>
    </w:p>
    <w:p w:rsidR="002E7DC6" w:rsidRPr="002E7DC6" w:rsidRDefault="002E7DC6" w:rsidP="00BC292A">
      <w:pPr>
        <w:spacing w:line="360" w:lineRule="auto"/>
        <w:ind w:firstLineChars="200" w:firstLine="480"/>
        <w:jc w:val="left"/>
        <w:rPr>
          <w:sz w:val="24"/>
          <w:szCs w:val="28"/>
        </w:rPr>
      </w:pPr>
      <w:bookmarkStart w:id="38" w:name="_GoBack"/>
      <w:bookmarkEnd w:id="38"/>
    </w:p>
    <w:p w:rsidR="00E818E8" w:rsidRPr="00E87BE6" w:rsidRDefault="00E818E8" w:rsidP="00E87BE6">
      <w:pPr>
        <w:pStyle w:val="1"/>
        <w:jc w:val="center"/>
        <w:rPr>
          <w:sz w:val="24"/>
          <w:szCs w:val="24"/>
        </w:rPr>
      </w:pPr>
      <w:bookmarkStart w:id="39" w:name="_Toc14702706"/>
      <w:bookmarkStart w:id="40" w:name="_Toc21870810"/>
      <w:bookmarkStart w:id="41" w:name="_Toc22803325"/>
      <w:bookmarkStart w:id="42" w:name="_Toc22915017"/>
      <w:bookmarkStart w:id="43" w:name="_Toc23151127"/>
      <w:bookmarkStart w:id="44" w:name="_Toc23773737"/>
      <w:bookmarkStart w:id="45" w:name="_Toc23786704"/>
      <w:bookmarkStart w:id="46" w:name="_Toc19175221"/>
      <w:bookmarkStart w:id="47" w:name="_Toc14702719"/>
      <w:r w:rsidRPr="00E87BE6">
        <w:rPr>
          <w:rFonts w:hint="eastAsia"/>
          <w:sz w:val="24"/>
          <w:szCs w:val="24"/>
        </w:rPr>
        <w:lastRenderedPageBreak/>
        <w:t xml:space="preserve">4 </w:t>
      </w:r>
      <w:r w:rsidRPr="00E87BE6">
        <w:rPr>
          <w:rFonts w:hint="eastAsia"/>
          <w:sz w:val="24"/>
          <w:szCs w:val="24"/>
        </w:rPr>
        <w:t>整体设备安装</w:t>
      </w:r>
      <w:bookmarkEnd w:id="39"/>
      <w:bookmarkEnd w:id="40"/>
      <w:bookmarkEnd w:id="41"/>
      <w:bookmarkEnd w:id="42"/>
      <w:bookmarkEnd w:id="43"/>
      <w:bookmarkEnd w:id="44"/>
      <w:bookmarkEnd w:id="45"/>
    </w:p>
    <w:p w:rsidR="00E818E8" w:rsidRPr="001138F9" w:rsidRDefault="00E818E8" w:rsidP="001138F9">
      <w:pPr>
        <w:pStyle w:val="2"/>
        <w:jc w:val="center"/>
        <w:rPr>
          <w:sz w:val="24"/>
          <w:szCs w:val="24"/>
        </w:rPr>
      </w:pPr>
      <w:bookmarkStart w:id="48" w:name="_Toc20750335"/>
      <w:bookmarkStart w:id="49" w:name="_Toc14702707"/>
      <w:bookmarkStart w:id="50" w:name="_Toc21870811"/>
      <w:bookmarkStart w:id="51" w:name="_Toc22803326"/>
      <w:bookmarkStart w:id="52" w:name="_Toc22915018"/>
      <w:bookmarkStart w:id="53" w:name="_Toc23151128"/>
      <w:bookmarkStart w:id="54" w:name="_Toc23773738"/>
      <w:bookmarkStart w:id="55" w:name="_Toc23786705"/>
      <w:r w:rsidRPr="001138F9">
        <w:rPr>
          <w:rFonts w:hint="eastAsia"/>
          <w:sz w:val="24"/>
          <w:szCs w:val="24"/>
        </w:rPr>
        <w:t>4.1</w:t>
      </w:r>
      <w:r w:rsidRPr="001138F9">
        <w:rPr>
          <w:rFonts w:hint="eastAsia"/>
          <w:sz w:val="24"/>
          <w:szCs w:val="24"/>
        </w:rPr>
        <w:t>一般规定</w:t>
      </w:r>
      <w:bookmarkEnd w:id="48"/>
      <w:bookmarkEnd w:id="49"/>
      <w:bookmarkEnd w:id="50"/>
      <w:bookmarkEnd w:id="51"/>
      <w:bookmarkEnd w:id="52"/>
      <w:bookmarkEnd w:id="53"/>
      <w:bookmarkEnd w:id="54"/>
      <w:bookmarkEnd w:id="55"/>
    </w:p>
    <w:p w:rsidR="00E818E8" w:rsidRPr="00E818E8" w:rsidRDefault="00E818E8" w:rsidP="00E818E8">
      <w:pPr>
        <w:spacing w:line="360" w:lineRule="auto"/>
        <w:rPr>
          <w:rFonts w:ascii="宋体" w:eastAsia="宋体" w:hAnsi="宋体" w:cs="宋体"/>
          <w:color w:val="000000"/>
          <w:sz w:val="24"/>
          <w:szCs w:val="24"/>
        </w:rPr>
      </w:pPr>
      <w:r w:rsidRPr="00E818E8">
        <w:rPr>
          <w:rFonts w:ascii="宋体" w:eastAsia="宋体" w:hAnsi="宋体" w:cs="宋体" w:hint="eastAsia"/>
          <w:color w:val="000000"/>
          <w:sz w:val="24"/>
          <w:szCs w:val="24"/>
        </w:rPr>
        <w:t>4.1.1本节</w:t>
      </w:r>
      <w:r w:rsidRPr="00E818E8">
        <w:rPr>
          <w:rFonts w:ascii="宋体" w:eastAsia="宋体" w:hAnsi="宋体" w:cs="宋体"/>
          <w:color w:val="000000"/>
          <w:sz w:val="24"/>
          <w:szCs w:val="24"/>
        </w:rPr>
        <w:t>适用于设备整体安装的安装工程的质量</w:t>
      </w:r>
      <w:r w:rsidRPr="00E818E8">
        <w:rPr>
          <w:rFonts w:ascii="宋体" w:eastAsia="宋体" w:hAnsi="宋体" w:cs="宋体" w:hint="eastAsia"/>
          <w:color w:val="000000"/>
          <w:sz w:val="24"/>
          <w:szCs w:val="24"/>
        </w:rPr>
        <w:t>验收</w:t>
      </w:r>
      <w:r w:rsidRPr="00E818E8">
        <w:rPr>
          <w:rFonts w:ascii="宋体" w:eastAsia="宋体" w:hAnsi="宋体" w:cs="宋体"/>
          <w:color w:val="000000"/>
          <w:sz w:val="24"/>
          <w:szCs w:val="24"/>
        </w:rPr>
        <w:t>。</w:t>
      </w:r>
    </w:p>
    <w:p w:rsidR="00E818E8" w:rsidRPr="00E818E8" w:rsidRDefault="00E818E8" w:rsidP="00E818E8">
      <w:pPr>
        <w:spacing w:line="360" w:lineRule="auto"/>
        <w:ind w:firstLineChars="1300" w:firstLine="3120"/>
        <w:rPr>
          <w:rFonts w:ascii="宋体" w:eastAsia="宋体" w:hAnsi="宋体" w:cs="宋体"/>
          <w:color w:val="000000"/>
          <w:sz w:val="24"/>
          <w:szCs w:val="24"/>
        </w:rPr>
      </w:pPr>
      <w:r w:rsidRPr="00E818E8">
        <w:rPr>
          <w:rFonts w:ascii="宋体" w:eastAsia="宋体" w:hAnsi="宋体" w:cs="宋体" w:hint="eastAsia"/>
          <w:color w:val="000000"/>
          <w:sz w:val="24"/>
          <w:szCs w:val="24"/>
        </w:rPr>
        <w:t>主控项目</w:t>
      </w:r>
    </w:p>
    <w:p w:rsidR="00E818E8" w:rsidRPr="00E818E8" w:rsidRDefault="00E818E8" w:rsidP="00E818E8">
      <w:pPr>
        <w:spacing w:line="360" w:lineRule="auto"/>
        <w:jc w:val="left"/>
        <w:rPr>
          <w:rFonts w:ascii="宋体" w:eastAsia="宋体" w:hAnsi="Times New Roman" w:cs="Times New Roman"/>
          <w:sz w:val="24"/>
          <w:szCs w:val="24"/>
        </w:rPr>
      </w:pPr>
      <w:r w:rsidRPr="00E818E8">
        <w:rPr>
          <w:rFonts w:ascii="宋体" w:eastAsia="宋体" w:hAnsi="宋体" w:cs="Times New Roman" w:hint="eastAsia"/>
          <w:sz w:val="24"/>
          <w:szCs w:val="24"/>
        </w:rPr>
        <w:t>4.1.2设备找正与找平时，调整和测量的基准应符合下列规定</w:t>
      </w:r>
      <w:r w:rsidRPr="00E818E8">
        <w:rPr>
          <w:rFonts w:ascii="宋体" w:eastAsia="宋体" w:hAnsi="宋体" w:cs="Times New Roman"/>
          <w:sz w:val="24"/>
          <w:szCs w:val="24"/>
        </w:rPr>
        <w:t>:</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sz w:val="24"/>
          <w:szCs w:val="24"/>
        </w:rPr>
        <w:t xml:space="preserve">    1</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设备裙式支座、耳式支座、支架的底面标高应以基础上的标高基准线为基准。</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sz w:val="24"/>
          <w:szCs w:val="24"/>
        </w:rPr>
        <w:t xml:space="preserve">    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设备安装的中心线位置应以基础上的中心划线为基准。</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sz w:val="24"/>
          <w:szCs w:val="24"/>
        </w:rPr>
        <w:t xml:space="preserve">    3</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立式设备的方位应以基础上距离设备最近的中心划线为基准。</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sz w:val="24"/>
          <w:szCs w:val="24"/>
        </w:rPr>
        <w:t xml:space="preserve">    4</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立式设备的铅垂度应以设备两端部的测点为基准。</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5</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卧式设备的水平度应以设备的中心划线为基准。</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color w:val="FF0000"/>
          <w:sz w:val="24"/>
          <w:szCs w:val="24"/>
        </w:rPr>
        <w:t xml:space="preserve">    </w:t>
      </w:r>
      <w:r w:rsidRPr="00E818E8">
        <w:rPr>
          <w:rFonts w:ascii="宋体" w:eastAsia="宋体" w:hAnsi="宋体" w:cs="Times New Roman" w:hint="eastAsia"/>
          <w:sz w:val="24"/>
          <w:szCs w:val="24"/>
        </w:rPr>
        <w:t>检验方法：观察检查。</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4.1.3设备找正与找平的补充测点宜在下列部位选择：</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sz w:val="24"/>
          <w:szCs w:val="24"/>
        </w:rPr>
        <w:t xml:space="preserve">    1</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主法兰口。</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sz w:val="24"/>
          <w:szCs w:val="24"/>
        </w:rPr>
        <w:t xml:space="preserve">    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水平或铅垂的轮廊面。</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3</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设计文件或随机技术文件指定的基准面或加工面。</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检验方法：观察检查。</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4.1.4设备的找正与找平应符合下列规定：</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sz w:val="24"/>
          <w:szCs w:val="24"/>
        </w:rPr>
        <w:t xml:space="preserve">    1</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找正与找平应在同一平面内互成直角的两个或两个以上的方向进行；</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sz w:val="24"/>
          <w:szCs w:val="24"/>
        </w:rPr>
        <w:t xml:space="preserve">    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高度超过</w:t>
      </w:r>
      <w:r w:rsidRPr="00E818E8">
        <w:rPr>
          <w:rFonts w:ascii="宋体" w:eastAsia="宋体" w:hAnsi="宋体" w:cs="Times New Roman"/>
          <w:sz w:val="24"/>
          <w:szCs w:val="24"/>
        </w:rPr>
        <w:t>1</w:t>
      </w:r>
      <w:r w:rsidRPr="00E818E8">
        <w:rPr>
          <w:rFonts w:ascii="宋体" w:eastAsia="宋体" w:hAnsi="Times New Roman" w:cs="Times New Roman"/>
          <w:sz w:val="24"/>
          <w:szCs w:val="24"/>
        </w:rPr>
        <w:t>0</w:t>
      </w:r>
      <w:r w:rsidRPr="00E818E8">
        <w:rPr>
          <w:rFonts w:ascii="宋体" w:eastAsia="宋体" w:hAnsi="宋体" w:cs="Times New Roman"/>
          <w:sz w:val="24"/>
          <w:szCs w:val="24"/>
        </w:rPr>
        <w:t>m</w:t>
      </w:r>
      <w:r w:rsidRPr="00E818E8">
        <w:rPr>
          <w:rFonts w:ascii="宋体" w:eastAsia="宋体" w:hAnsi="宋体" w:cs="Times New Roman" w:hint="eastAsia"/>
          <w:sz w:val="24"/>
          <w:szCs w:val="24"/>
        </w:rPr>
        <w:t>的立式设备，其铅垂度的调整和测量工作不宜在一侧受阳光照射及风力大于</w:t>
      </w:r>
      <w:r w:rsidRPr="00E818E8">
        <w:rPr>
          <w:rFonts w:ascii="宋体" w:eastAsia="宋体" w:hAnsi="宋体" w:cs="Times New Roman"/>
          <w:sz w:val="24"/>
          <w:szCs w:val="24"/>
        </w:rPr>
        <w:t>4</w:t>
      </w:r>
      <w:r w:rsidRPr="00E818E8">
        <w:rPr>
          <w:rFonts w:ascii="宋体" w:eastAsia="宋体" w:hAnsi="宋体" w:cs="Times New Roman" w:hint="eastAsia"/>
          <w:sz w:val="24"/>
          <w:szCs w:val="24"/>
        </w:rPr>
        <w:t>级的条件下进行；</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3</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设备找平应采用垫铁或其他专用调整件进行调整。</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检验方法：对设备实体进行检查。</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4.1.5下列设备现场安装后可不再进行耐压试验:</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1同时符合以下条件的整体到货设备:</w:t>
      </w:r>
    </w:p>
    <w:p w:rsidR="00E818E8" w:rsidRPr="00E818E8" w:rsidRDefault="00E818E8" w:rsidP="00E818E8">
      <w:pPr>
        <w:spacing w:line="360" w:lineRule="auto"/>
        <w:ind w:firstLineChars="300" w:firstLine="720"/>
        <w:rPr>
          <w:rFonts w:ascii="宋体" w:eastAsia="宋体" w:hAnsi="宋体" w:cs="宋体"/>
          <w:color w:val="000000"/>
          <w:sz w:val="24"/>
          <w:szCs w:val="24"/>
        </w:rPr>
      </w:pPr>
      <w:r w:rsidRPr="00E818E8">
        <w:rPr>
          <w:rFonts w:ascii="宋体" w:eastAsia="宋体" w:hAnsi="宋体" w:cs="宋体" w:hint="eastAsia"/>
          <w:color w:val="000000"/>
          <w:sz w:val="24"/>
          <w:szCs w:val="24"/>
        </w:rPr>
        <w:t>1)质量证明文件证明该设备已经耐压试验合格。</w:t>
      </w:r>
    </w:p>
    <w:p w:rsidR="00E818E8" w:rsidRPr="00E818E8" w:rsidRDefault="00E818E8" w:rsidP="00E818E8">
      <w:pPr>
        <w:spacing w:line="360" w:lineRule="auto"/>
        <w:ind w:firstLineChars="300" w:firstLine="720"/>
        <w:rPr>
          <w:rFonts w:ascii="宋体" w:eastAsia="宋体" w:hAnsi="宋体" w:cs="宋体"/>
          <w:color w:val="000000"/>
          <w:sz w:val="24"/>
          <w:szCs w:val="24"/>
        </w:rPr>
      </w:pPr>
      <w:r w:rsidRPr="00E818E8">
        <w:rPr>
          <w:rFonts w:ascii="宋体" w:eastAsia="宋体" w:hAnsi="宋体" w:cs="宋体" w:hint="eastAsia"/>
          <w:color w:val="000000"/>
          <w:sz w:val="24"/>
          <w:szCs w:val="24"/>
        </w:rPr>
        <w:lastRenderedPageBreak/>
        <w:t>2)在运输过程中无损伤和变形。</w:t>
      </w:r>
    </w:p>
    <w:p w:rsidR="00E818E8" w:rsidRPr="00E818E8" w:rsidRDefault="00E818E8" w:rsidP="00E818E8">
      <w:pPr>
        <w:spacing w:line="360" w:lineRule="auto"/>
        <w:ind w:firstLineChars="300" w:firstLine="720"/>
        <w:rPr>
          <w:rFonts w:ascii="宋体" w:eastAsia="宋体" w:hAnsi="宋体" w:cs="宋体"/>
          <w:color w:val="000000"/>
          <w:sz w:val="24"/>
          <w:szCs w:val="24"/>
        </w:rPr>
      </w:pPr>
      <w:r w:rsidRPr="00E818E8">
        <w:rPr>
          <w:rFonts w:ascii="宋体" w:eastAsia="宋体" w:hAnsi="宋体" w:cs="宋体" w:hint="eastAsia"/>
          <w:color w:val="000000"/>
          <w:sz w:val="24"/>
          <w:szCs w:val="24"/>
        </w:rPr>
        <w:t>3)有气体保护要求的设备，处于有效保护状态。</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符合本条第1款的规定，且使用正式紧固件和垫片的换热设备。</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3</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非金属衬里设备。</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检查质量证明文件等相关资料,观察检查。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1138F9" w:rsidRDefault="00E818E8" w:rsidP="001138F9">
      <w:pPr>
        <w:pStyle w:val="2"/>
        <w:jc w:val="center"/>
        <w:rPr>
          <w:sz w:val="24"/>
          <w:szCs w:val="24"/>
        </w:rPr>
      </w:pPr>
      <w:bookmarkStart w:id="56" w:name="_Toc14702708"/>
      <w:bookmarkStart w:id="57" w:name="_Toc20750336"/>
      <w:bookmarkStart w:id="58" w:name="_Toc21870812"/>
      <w:bookmarkStart w:id="59" w:name="_Toc22803327"/>
      <w:bookmarkStart w:id="60" w:name="_Toc22915019"/>
      <w:bookmarkStart w:id="61" w:name="_Toc23151129"/>
      <w:bookmarkStart w:id="62" w:name="_Toc23773739"/>
      <w:bookmarkStart w:id="63" w:name="_Toc23786706"/>
      <w:r w:rsidRPr="001138F9">
        <w:rPr>
          <w:rFonts w:hint="eastAsia"/>
          <w:sz w:val="24"/>
          <w:szCs w:val="24"/>
        </w:rPr>
        <w:t>4.2</w:t>
      </w:r>
      <w:r w:rsidRPr="001138F9">
        <w:rPr>
          <w:rFonts w:hint="eastAsia"/>
          <w:sz w:val="24"/>
          <w:szCs w:val="24"/>
        </w:rPr>
        <w:t>设备开箱检验</w:t>
      </w:r>
      <w:bookmarkEnd w:id="56"/>
      <w:bookmarkEnd w:id="57"/>
      <w:bookmarkEnd w:id="58"/>
      <w:bookmarkEnd w:id="59"/>
      <w:bookmarkEnd w:id="60"/>
      <w:bookmarkEnd w:id="61"/>
      <w:bookmarkEnd w:id="62"/>
      <w:bookmarkEnd w:id="63"/>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主控项目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 xml:space="preserve">4.2.1设备外观质量应符合下列要求： </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无表面损伤、变形及锈蚀。</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焊缝外观质量应合格。</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3</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工装卡具的焊疤已清除。</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4</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设备管口已封闭。</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5</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不锈钢及复合钢板制设备的防腐蚀面、低温设备表面不应有刻痕和各类钢印标记。</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6</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奥氏体不锈钢制设备，及钛、锆、铝合金制设备表面应无铁离子污染。</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7</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防腐蚀无流坠、脱落和返锈。</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8</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充氮设备处于有效保护状态。</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检验方法：对设备实体进行检查。</w:t>
      </w:r>
    </w:p>
    <w:p w:rsidR="00E818E8" w:rsidRPr="00E818E8" w:rsidRDefault="00E818E8" w:rsidP="00E818E8">
      <w:pPr>
        <w:spacing w:line="360" w:lineRule="auto"/>
        <w:ind w:firstLineChars="200" w:firstLine="480"/>
        <w:rPr>
          <w:rFonts w:ascii="宋体" w:eastAsia="宋体" w:hAnsi="宋体" w:cs="Times New Roman"/>
          <w:color w:val="FF0000"/>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4.2.2设备安装必须有</w:t>
      </w:r>
      <w:r w:rsidRPr="00E818E8">
        <w:rPr>
          <w:rFonts w:ascii="宋体" w:eastAsia="宋体" w:hAnsi="宋体" w:cs="Times New Roman"/>
          <w:sz w:val="24"/>
          <w:szCs w:val="24"/>
        </w:rPr>
        <w:t>出厂合格证、质量证明</w:t>
      </w:r>
      <w:r w:rsidRPr="00E818E8">
        <w:rPr>
          <w:rFonts w:ascii="宋体" w:eastAsia="宋体" w:hAnsi="宋体" w:cs="Times New Roman" w:hint="eastAsia"/>
          <w:sz w:val="24"/>
          <w:szCs w:val="24"/>
        </w:rPr>
        <w:t>文件</w:t>
      </w:r>
      <w:r w:rsidRPr="00E818E8">
        <w:rPr>
          <w:rFonts w:ascii="宋体" w:eastAsia="宋体" w:hAnsi="宋体" w:cs="Times New Roman"/>
          <w:sz w:val="24"/>
          <w:szCs w:val="24"/>
        </w:rPr>
        <w:t>、</w:t>
      </w:r>
      <w:r w:rsidRPr="00E818E8">
        <w:rPr>
          <w:rFonts w:ascii="宋体" w:eastAsia="宋体" w:hAnsi="宋体" w:cs="Times New Roman" w:hint="eastAsia"/>
          <w:sz w:val="24"/>
          <w:szCs w:val="24"/>
        </w:rPr>
        <w:t>随机技术文件，</w:t>
      </w:r>
      <w:r w:rsidRPr="00E818E8">
        <w:rPr>
          <w:rFonts w:ascii="宋体" w:eastAsia="宋体" w:hAnsi="宋体" w:cs="Times New Roman"/>
          <w:sz w:val="24"/>
          <w:szCs w:val="24"/>
        </w:rPr>
        <w:t>其质量符合设计文件和规范的规定。</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w:t>
      </w:r>
      <w:r w:rsidRPr="00E818E8">
        <w:rPr>
          <w:rFonts w:ascii="宋体" w:eastAsia="宋体" w:hAnsi="宋体" w:cs="Times New Roman"/>
          <w:sz w:val="24"/>
          <w:szCs w:val="24"/>
        </w:rPr>
        <w:t>检查</w:t>
      </w:r>
      <w:r w:rsidRPr="00E818E8">
        <w:rPr>
          <w:rFonts w:ascii="宋体" w:eastAsia="宋体" w:hAnsi="宋体" w:cs="Times New Roman" w:hint="eastAsia"/>
          <w:sz w:val="24"/>
          <w:szCs w:val="24"/>
        </w:rPr>
        <w:t>出厂合格</w:t>
      </w:r>
      <w:r w:rsidRPr="00E818E8">
        <w:rPr>
          <w:rFonts w:ascii="宋体" w:eastAsia="宋体" w:hAnsi="宋体" w:cs="Times New Roman"/>
          <w:sz w:val="24"/>
          <w:szCs w:val="24"/>
        </w:rPr>
        <w:t>证</w:t>
      </w:r>
      <w:r w:rsidRPr="00E818E8">
        <w:rPr>
          <w:rFonts w:ascii="宋体" w:eastAsia="宋体" w:hAnsi="宋体" w:cs="Times New Roman" w:hint="eastAsia"/>
          <w:sz w:val="24"/>
          <w:szCs w:val="24"/>
        </w:rPr>
        <w:t>、</w:t>
      </w:r>
      <w:r w:rsidRPr="00E818E8">
        <w:rPr>
          <w:rFonts w:ascii="宋体" w:eastAsia="宋体" w:hAnsi="宋体" w:cs="Times New Roman"/>
          <w:sz w:val="24"/>
          <w:szCs w:val="24"/>
        </w:rPr>
        <w:t>质量</w:t>
      </w:r>
      <w:r w:rsidRPr="00E818E8">
        <w:rPr>
          <w:rFonts w:ascii="宋体" w:eastAsia="宋体" w:hAnsi="宋体" w:cs="Times New Roman" w:hint="eastAsia"/>
          <w:sz w:val="24"/>
          <w:szCs w:val="24"/>
        </w:rPr>
        <w:t>证明文件</w:t>
      </w:r>
      <w:r w:rsidRPr="00E818E8">
        <w:rPr>
          <w:rFonts w:ascii="宋体" w:eastAsia="宋体" w:hAnsi="宋体" w:cs="Times New Roman"/>
          <w:sz w:val="24"/>
          <w:szCs w:val="24"/>
        </w:rPr>
        <w:t>、</w:t>
      </w:r>
      <w:r w:rsidRPr="00E818E8">
        <w:rPr>
          <w:rFonts w:ascii="宋体" w:eastAsia="宋体" w:hAnsi="宋体" w:cs="Times New Roman" w:hint="eastAsia"/>
          <w:sz w:val="24"/>
          <w:szCs w:val="24"/>
        </w:rPr>
        <w:t>随机技术文件及设备开箱检验记录。</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tabs>
          <w:tab w:val="left" w:pos="709"/>
        </w:tabs>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4.2.3设备质量证明文件应符合下列规定，压力容器质量证明文件尚应符合《固定式压力容器安全技术监察规程》（TSG21）的要求：</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内容与特性数据符合设计文件。</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有复验要求的材料应有复验报告。</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3</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特种设备监检报告。</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检验方法：检查相关资料。</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lastRenderedPageBreak/>
        <w:t>检查数量：全部检查。</w:t>
      </w:r>
    </w:p>
    <w:p w:rsidR="00E818E8" w:rsidRPr="001138F9" w:rsidRDefault="00E818E8" w:rsidP="001138F9">
      <w:pPr>
        <w:pStyle w:val="2"/>
        <w:jc w:val="center"/>
        <w:rPr>
          <w:sz w:val="24"/>
          <w:szCs w:val="24"/>
        </w:rPr>
      </w:pPr>
      <w:bookmarkStart w:id="64" w:name="_Toc14702709"/>
      <w:bookmarkStart w:id="65" w:name="_Toc20750337"/>
      <w:bookmarkStart w:id="66" w:name="_Toc21870813"/>
      <w:bookmarkStart w:id="67" w:name="_Toc22803328"/>
      <w:bookmarkStart w:id="68" w:name="_Toc22915020"/>
      <w:bookmarkStart w:id="69" w:name="_Toc23151130"/>
      <w:bookmarkStart w:id="70" w:name="_Toc23773740"/>
      <w:bookmarkStart w:id="71" w:name="_Toc23786707"/>
      <w:r w:rsidRPr="001138F9">
        <w:rPr>
          <w:rFonts w:hint="eastAsia"/>
          <w:sz w:val="24"/>
          <w:szCs w:val="24"/>
        </w:rPr>
        <w:t>4.3</w:t>
      </w:r>
      <w:r w:rsidRPr="001138F9">
        <w:rPr>
          <w:rFonts w:hint="eastAsia"/>
          <w:sz w:val="24"/>
          <w:szCs w:val="24"/>
        </w:rPr>
        <w:t>基础验收</w:t>
      </w:r>
      <w:bookmarkEnd w:id="64"/>
      <w:bookmarkEnd w:id="65"/>
      <w:bookmarkEnd w:id="66"/>
      <w:r w:rsidRPr="001138F9">
        <w:rPr>
          <w:rFonts w:hint="eastAsia"/>
          <w:sz w:val="24"/>
          <w:szCs w:val="24"/>
        </w:rPr>
        <w:t>与处理</w:t>
      </w:r>
      <w:bookmarkEnd w:id="67"/>
      <w:bookmarkEnd w:id="68"/>
      <w:bookmarkEnd w:id="69"/>
      <w:bookmarkEnd w:id="70"/>
      <w:bookmarkEnd w:id="71"/>
    </w:p>
    <w:p w:rsidR="00E818E8" w:rsidRPr="00E818E8" w:rsidRDefault="00E818E8" w:rsidP="00556973">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 xml:space="preserve">Ⅰ主控项目  </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 xml:space="preserve">4.3.1 基础外观不得有裂纹、蜂窝、空洞和露筋缺陷。 </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检验方法:检查基础实体。</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4.3.2当基础交付安装时,基础混凝土强度应符合设计文件规定。基础施工单位应提交测量记录及技术资料，安装单位应按本规范第4.3.4条的要求进行相关数据的复测。</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检查基础质量检验记录和同条件混凝土试块检验报告，或用回弹仪现场检测基础混凝土强度。</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4.3.3基础施工单位应在交付的基础上画出标高基准线和纵、横中心线；有沉降观测要求的基础,应有沉降观测点。</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检查基础实体。</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Ⅱ 一般项目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4.3.4设备基础的复测应符合表4.3.4的规定。</w:t>
      </w:r>
    </w:p>
    <w:p w:rsidR="00E818E8" w:rsidRPr="00D22F29" w:rsidRDefault="00E818E8" w:rsidP="00E818E8">
      <w:pPr>
        <w:spacing w:line="360" w:lineRule="auto"/>
        <w:jc w:val="center"/>
        <w:rPr>
          <w:rFonts w:ascii="宋体" w:eastAsia="宋体" w:hAnsi="宋体" w:cs="Times New Roman"/>
          <w:b/>
          <w:sz w:val="24"/>
          <w:szCs w:val="24"/>
        </w:rPr>
      </w:pPr>
      <w:r w:rsidRPr="00D22F29">
        <w:rPr>
          <w:rFonts w:ascii="宋体" w:eastAsia="宋体" w:hAnsi="宋体" w:cs="Times New Roman" w:hint="eastAsia"/>
          <w:b/>
          <w:sz w:val="24"/>
          <w:szCs w:val="24"/>
        </w:rPr>
        <w:t>表4.3.4 设备基础质量标准（mm）</w:t>
      </w:r>
    </w:p>
    <w:tbl>
      <w:tblPr>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48"/>
        <w:gridCol w:w="2190"/>
        <w:gridCol w:w="3207"/>
        <w:gridCol w:w="1134"/>
        <w:gridCol w:w="1134"/>
      </w:tblGrid>
      <w:tr w:rsidR="00E818E8" w:rsidRPr="00E818E8" w:rsidTr="00EA32FF">
        <w:trPr>
          <w:jc w:val="center"/>
        </w:trPr>
        <w:tc>
          <w:tcPr>
            <w:tcW w:w="948"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序号</w:t>
            </w:r>
          </w:p>
        </w:tc>
        <w:tc>
          <w:tcPr>
            <w:tcW w:w="5397" w:type="dxa"/>
            <w:gridSpan w:val="2"/>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偏差名称</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允许偏差</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备注</w:t>
            </w:r>
          </w:p>
        </w:tc>
      </w:tr>
      <w:tr w:rsidR="00E818E8" w:rsidRPr="00E818E8" w:rsidTr="00EA32FF">
        <w:trPr>
          <w:jc w:val="center"/>
        </w:trPr>
        <w:tc>
          <w:tcPr>
            <w:tcW w:w="948"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1</w:t>
            </w:r>
          </w:p>
        </w:tc>
        <w:tc>
          <w:tcPr>
            <w:tcW w:w="5397" w:type="dxa"/>
            <w:gridSpan w:val="2"/>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基础坐标位置（纵、横轴线）</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20</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jc w:val="center"/>
        </w:trPr>
        <w:tc>
          <w:tcPr>
            <w:tcW w:w="948"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2</w:t>
            </w:r>
          </w:p>
        </w:tc>
        <w:tc>
          <w:tcPr>
            <w:tcW w:w="5397" w:type="dxa"/>
            <w:gridSpan w:val="2"/>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基础各不同平面的标高</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0</w:t>
            </w:r>
          </w:p>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w:t>
            </w:r>
            <w:r w:rsidRPr="00E818E8">
              <w:rPr>
                <w:rFonts w:ascii="宋体" w:eastAsia="宋体" w:hAnsi="宋体" w:cs="Times New Roman"/>
                <w:szCs w:val="21"/>
              </w:rPr>
              <w:t>20</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570"/>
          <w:jc w:val="center"/>
        </w:trPr>
        <w:tc>
          <w:tcPr>
            <w:tcW w:w="948"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3</w:t>
            </w:r>
          </w:p>
        </w:tc>
        <w:tc>
          <w:tcPr>
            <w:tcW w:w="5397" w:type="dxa"/>
            <w:gridSpan w:val="2"/>
            <w:tcBorders>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基础上平面外形尺寸</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w:t>
            </w:r>
            <w:r w:rsidRPr="00E818E8">
              <w:rPr>
                <w:rFonts w:ascii="宋体" w:eastAsia="宋体" w:hAnsi="宋体" w:cs="Times New Roman"/>
                <w:szCs w:val="21"/>
              </w:rPr>
              <w:t>20</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80"/>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5397" w:type="dxa"/>
            <w:gridSpan w:val="2"/>
            <w:tcBorders>
              <w:top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凸台上平面外形尺寸</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w:t>
            </w:r>
            <w:r w:rsidRPr="00E818E8">
              <w:rPr>
                <w:rFonts w:ascii="宋体" w:eastAsia="宋体" w:hAnsi="宋体" w:cs="Times New Roman"/>
                <w:szCs w:val="21"/>
              </w:rPr>
              <w:t xml:space="preserve">20 </w:t>
            </w:r>
          </w:p>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0</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804"/>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5397" w:type="dxa"/>
            <w:gridSpan w:val="2"/>
            <w:tcBorders>
              <w:top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凹穴尺寸</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 xml:space="preserve">0 </w:t>
            </w:r>
          </w:p>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 xml:space="preserve"> </w:t>
            </w:r>
            <w:r w:rsidRPr="00E818E8">
              <w:rPr>
                <w:rFonts w:ascii="宋体" w:eastAsia="宋体" w:hAnsi="宋体" w:cs="Times New Roman" w:hint="eastAsia"/>
                <w:szCs w:val="21"/>
              </w:rPr>
              <w:t>＋</w:t>
            </w:r>
            <w:r w:rsidRPr="00E818E8">
              <w:rPr>
                <w:rFonts w:ascii="宋体" w:eastAsia="宋体" w:hAnsi="宋体" w:cs="Times New Roman"/>
                <w:szCs w:val="21"/>
              </w:rPr>
              <w:t>20</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558"/>
          <w:jc w:val="center"/>
        </w:trPr>
        <w:tc>
          <w:tcPr>
            <w:tcW w:w="948"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4</w:t>
            </w:r>
          </w:p>
        </w:tc>
        <w:tc>
          <w:tcPr>
            <w:tcW w:w="2190" w:type="dxa"/>
            <w:vMerge w:val="restart"/>
            <w:tcBorders>
              <w:top w:val="single" w:sz="4" w:space="0" w:color="auto"/>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基础上平面的水平度</w:t>
            </w:r>
          </w:p>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lastRenderedPageBreak/>
              <w:t>每米</w:t>
            </w:r>
          </w:p>
        </w:tc>
        <w:tc>
          <w:tcPr>
            <w:tcW w:w="1134" w:type="dxa"/>
            <w:tcBorders>
              <w:bottom w:val="single" w:sz="4" w:space="0" w:color="auto"/>
            </w:tcBorders>
            <w:vAlign w:val="center"/>
          </w:tcPr>
          <w:p w:rsidR="00E818E8" w:rsidRPr="00E818E8" w:rsidRDefault="00E818E8" w:rsidP="00E818E8">
            <w:pPr>
              <w:spacing w:line="360" w:lineRule="auto"/>
              <w:ind w:firstLineChars="200" w:firstLine="420"/>
              <w:rPr>
                <w:rFonts w:ascii="宋体" w:eastAsia="宋体" w:hAnsi="宋体" w:cs="Times New Roman"/>
                <w:szCs w:val="21"/>
              </w:rPr>
            </w:pPr>
            <w:r w:rsidRPr="00E818E8">
              <w:rPr>
                <w:rFonts w:ascii="宋体" w:eastAsia="宋体" w:hAnsi="宋体" w:cs="Times New Roman"/>
                <w:szCs w:val="21"/>
              </w:rPr>
              <w:t>5</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510"/>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全长</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10</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594"/>
          <w:jc w:val="center"/>
        </w:trPr>
        <w:tc>
          <w:tcPr>
            <w:tcW w:w="948"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lastRenderedPageBreak/>
              <w:t>5</w:t>
            </w:r>
          </w:p>
        </w:tc>
        <w:tc>
          <w:tcPr>
            <w:tcW w:w="2190" w:type="dxa"/>
            <w:vMerge w:val="restart"/>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竖向偏差</w:t>
            </w:r>
          </w:p>
          <w:p w:rsidR="00E818E8" w:rsidRPr="00E818E8" w:rsidRDefault="00E818E8" w:rsidP="00E818E8">
            <w:pPr>
              <w:spacing w:line="360" w:lineRule="auto"/>
              <w:jc w:val="left"/>
              <w:rPr>
                <w:rFonts w:ascii="宋体" w:eastAsia="宋体" w:hAnsi="宋体" w:cs="Times New Roman"/>
                <w:szCs w:val="21"/>
              </w:rPr>
            </w:pPr>
          </w:p>
        </w:tc>
        <w:tc>
          <w:tcPr>
            <w:tcW w:w="3207" w:type="dxa"/>
            <w:tcBorders>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每米</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5</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585"/>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全长</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20</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885"/>
          <w:jc w:val="center"/>
        </w:trPr>
        <w:tc>
          <w:tcPr>
            <w:tcW w:w="948"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6</w:t>
            </w:r>
          </w:p>
        </w:tc>
        <w:tc>
          <w:tcPr>
            <w:tcW w:w="2190" w:type="dxa"/>
            <w:vMerge w:val="restart"/>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预埋地脚螺栓的</w:t>
            </w:r>
          </w:p>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标高（顶端）</w:t>
            </w:r>
          </w:p>
        </w:tc>
        <w:tc>
          <w:tcPr>
            <w:tcW w:w="1134" w:type="dxa"/>
            <w:tcBorders>
              <w:bottom w:val="single" w:sz="4" w:space="0" w:color="auto"/>
            </w:tcBorders>
            <w:vAlign w:val="center"/>
          </w:tcPr>
          <w:p w:rsidR="00E818E8" w:rsidRPr="00E818E8" w:rsidRDefault="00E818E8" w:rsidP="00E818E8">
            <w:pPr>
              <w:spacing w:line="360" w:lineRule="auto"/>
              <w:ind w:firstLineChars="200" w:firstLine="420"/>
              <w:rPr>
                <w:rFonts w:ascii="宋体" w:eastAsia="宋体" w:hAnsi="宋体" w:cs="Times New Roman"/>
                <w:szCs w:val="21"/>
              </w:rPr>
            </w:pPr>
            <w:r w:rsidRPr="00E818E8">
              <w:rPr>
                <w:rFonts w:ascii="宋体" w:eastAsia="宋体" w:hAnsi="宋体" w:cs="Times New Roman"/>
                <w:szCs w:val="21"/>
              </w:rPr>
              <w:t>0</w:t>
            </w:r>
            <w:r w:rsidRPr="00E818E8">
              <w:rPr>
                <w:rFonts w:ascii="宋体" w:eastAsia="宋体" w:hAnsi="宋体" w:cs="Times New Roman" w:hint="eastAsia"/>
                <w:szCs w:val="21"/>
              </w:rPr>
              <w:t xml:space="preserve"> </w:t>
            </w:r>
          </w:p>
          <w:p w:rsidR="00E818E8" w:rsidRPr="00E818E8" w:rsidRDefault="00E818E8" w:rsidP="00E818E8">
            <w:pPr>
              <w:spacing w:line="360" w:lineRule="auto"/>
              <w:rPr>
                <w:rFonts w:ascii="宋体" w:eastAsia="宋体" w:hAnsi="宋体" w:cs="Times New Roman"/>
                <w:szCs w:val="21"/>
              </w:rPr>
            </w:pPr>
            <w:r w:rsidRPr="00E818E8">
              <w:rPr>
                <w:rFonts w:ascii="宋体" w:eastAsia="宋体" w:hAnsi="宋体" w:cs="Times New Roman" w:hint="eastAsia"/>
                <w:szCs w:val="21"/>
              </w:rPr>
              <w:t xml:space="preserve">  ＋</w:t>
            </w:r>
            <w:r w:rsidRPr="00E818E8">
              <w:rPr>
                <w:rFonts w:ascii="宋体" w:eastAsia="宋体" w:hAnsi="宋体" w:cs="Times New Roman"/>
                <w:szCs w:val="21"/>
              </w:rPr>
              <w:t>10</w:t>
            </w:r>
          </w:p>
        </w:tc>
        <w:tc>
          <w:tcPr>
            <w:tcW w:w="1134" w:type="dxa"/>
            <w:vMerge w:val="restart"/>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525"/>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中心距（在根部和顶部两处测量）</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w:t>
            </w:r>
            <w:r w:rsidRPr="00E818E8">
              <w:rPr>
                <w:rFonts w:ascii="宋体" w:eastAsia="宋体" w:hAnsi="宋体" w:cs="Times New Roman"/>
                <w:szCs w:val="21"/>
              </w:rPr>
              <w:t>2</w:t>
            </w:r>
          </w:p>
        </w:tc>
        <w:tc>
          <w:tcPr>
            <w:tcW w:w="1134" w:type="dxa"/>
            <w:vMerge/>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83"/>
          <w:jc w:val="center"/>
        </w:trPr>
        <w:tc>
          <w:tcPr>
            <w:tcW w:w="948"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7</w:t>
            </w:r>
          </w:p>
        </w:tc>
        <w:tc>
          <w:tcPr>
            <w:tcW w:w="2190" w:type="dxa"/>
            <w:vMerge w:val="restart"/>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预留地脚螺栓孔的</w:t>
            </w:r>
          </w:p>
          <w:p w:rsidR="00E818E8" w:rsidRPr="00E818E8" w:rsidRDefault="00E818E8" w:rsidP="00E818E8">
            <w:pPr>
              <w:spacing w:line="360" w:lineRule="auto"/>
              <w:jc w:val="left"/>
              <w:rPr>
                <w:rFonts w:ascii="宋体" w:eastAsia="宋体" w:hAnsi="宋体" w:cs="Times New Roman"/>
                <w:szCs w:val="21"/>
              </w:rPr>
            </w:pPr>
          </w:p>
        </w:tc>
        <w:tc>
          <w:tcPr>
            <w:tcW w:w="3207" w:type="dxa"/>
            <w:tcBorders>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中心位置</w:t>
            </w:r>
          </w:p>
        </w:tc>
        <w:tc>
          <w:tcPr>
            <w:tcW w:w="1134" w:type="dxa"/>
            <w:tcBorders>
              <w:bottom w:val="single" w:sz="4" w:space="0" w:color="auto"/>
            </w:tcBorders>
            <w:vAlign w:val="center"/>
          </w:tcPr>
          <w:p w:rsidR="00E818E8" w:rsidRPr="00E818E8" w:rsidRDefault="00E818E8" w:rsidP="00E818E8">
            <w:pPr>
              <w:spacing w:line="360" w:lineRule="auto"/>
              <w:ind w:firstLineChars="200" w:firstLine="420"/>
              <w:rPr>
                <w:rFonts w:ascii="宋体" w:eastAsia="宋体" w:hAnsi="宋体" w:cs="Times New Roman"/>
                <w:szCs w:val="21"/>
              </w:rPr>
            </w:pPr>
            <w:r w:rsidRPr="00E818E8">
              <w:rPr>
                <w:rFonts w:ascii="宋体" w:eastAsia="宋体" w:hAnsi="宋体" w:cs="Times New Roman"/>
                <w:szCs w:val="21"/>
              </w:rPr>
              <w:t>10</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80"/>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深度</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0</w:t>
            </w:r>
            <w:r w:rsidRPr="00E818E8">
              <w:rPr>
                <w:rFonts w:ascii="宋体" w:eastAsia="宋体" w:hAnsi="宋体" w:cs="Times New Roman" w:hint="eastAsia"/>
                <w:szCs w:val="21"/>
              </w:rPr>
              <w:t xml:space="preserve">  </w:t>
            </w:r>
          </w:p>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w:t>
            </w:r>
            <w:r w:rsidRPr="00E818E8">
              <w:rPr>
                <w:rFonts w:ascii="宋体" w:eastAsia="宋体" w:hAnsi="宋体" w:cs="Times New Roman"/>
                <w:szCs w:val="21"/>
              </w:rPr>
              <w:t>20</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65"/>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孔壁垂直度</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10mm/m</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930"/>
          <w:jc w:val="center"/>
        </w:trPr>
        <w:tc>
          <w:tcPr>
            <w:tcW w:w="948"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8</w:t>
            </w:r>
          </w:p>
        </w:tc>
        <w:tc>
          <w:tcPr>
            <w:tcW w:w="2190" w:type="dxa"/>
            <w:vMerge w:val="restart"/>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预埋活动地脚螺栓锚板的</w:t>
            </w:r>
          </w:p>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标高</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0</w:t>
            </w:r>
          </w:p>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w:t>
            </w:r>
            <w:r w:rsidRPr="00E818E8">
              <w:rPr>
                <w:rFonts w:ascii="宋体" w:eastAsia="宋体" w:hAnsi="宋体" w:cs="Times New Roman"/>
                <w:szCs w:val="21"/>
              </w:rPr>
              <w:t>20</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14"/>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中心位置</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5</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35"/>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水平度（带槽的锚板）</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5</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525"/>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p>
        </w:tc>
        <w:tc>
          <w:tcPr>
            <w:tcW w:w="3207" w:type="dxa"/>
            <w:tcBorders>
              <w:top w:val="single" w:sz="4" w:space="0" w:color="auto"/>
              <w:lef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水平度</w:t>
            </w:r>
            <w:r w:rsidRPr="00E818E8">
              <w:rPr>
                <w:rFonts w:ascii="宋体" w:eastAsia="宋体" w:hAnsi="宋体" w:cs="Times New Roman"/>
                <w:szCs w:val="21"/>
              </w:rPr>
              <w:t>(</w:t>
            </w:r>
            <w:r w:rsidRPr="00E818E8">
              <w:rPr>
                <w:rFonts w:ascii="宋体" w:eastAsia="宋体" w:hAnsi="宋体" w:cs="Times New Roman" w:hint="eastAsia"/>
                <w:szCs w:val="21"/>
              </w:rPr>
              <w:t>带螺纹孔的锚板</w:t>
            </w:r>
            <w:r w:rsidRPr="00E818E8">
              <w:rPr>
                <w:rFonts w:ascii="宋体" w:eastAsia="宋体" w:hAnsi="宋体" w:cs="Times New Roman"/>
                <w:szCs w:val="21"/>
              </w:rPr>
              <w:t>)</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2</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930"/>
          <w:jc w:val="center"/>
        </w:trPr>
        <w:tc>
          <w:tcPr>
            <w:tcW w:w="948"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9</w:t>
            </w:r>
          </w:p>
        </w:tc>
        <w:tc>
          <w:tcPr>
            <w:tcW w:w="2190" w:type="dxa"/>
            <w:vMerge w:val="restart"/>
            <w:tcBorders>
              <w:right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预埋铁件</w:t>
            </w:r>
          </w:p>
          <w:p w:rsidR="00E818E8" w:rsidRPr="00E818E8" w:rsidRDefault="00E818E8" w:rsidP="00E818E8">
            <w:pPr>
              <w:spacing w:line="360" w:lineRule="auto"/>
              <w:jc w:val="left"/>
              <w:rPr>
                <w:rFonts w:ascii="宋体" w:eastAsia="宋体" w:hAnsi="宋体" w:cs="Times New Roman"/>
                <w:szCs w:val="21"/>
              </w:rPr>
            </w:pPr>
          </w:p>
        </w:tc>
        <w:tc>
          <w:tcPr>
            <w:tcW w:w="3207" w:type="dxa"/>
            <w:tcBorders>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标高</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-5</w:t>
            </w:r>
          </w:p>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0</w:t>
            </w:r>
          </w:p>
        </w:tc>
        <w:tc>
          <w:tcPr>
            <w:tcW w:w="1134" w:type="dxa"/>
            <w:tcBorders>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65"/>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c>
          <w:tcPr>
            <w:tcW w:w="3207" w:type="dxa"/>
            <w:tcBorders>
              <w:top w:val="single" w:sz="4" w:space="0" w:color="auto"/>
              <w:left w:val="single" w:sz="4" w:space="0" w:color="auto"/>
              <w:bottom w:val="single" w:sz="4" w:space="0" w:color="auto"/>
            </w:tcBorders>
            <w:vAlign w:val="center"/>
          </w:tcPr>
          <w:p w:rsidR="00E818E8" w:rsidRPr="00E818E8" w:rsidRDefault="00E818E8" w:rsidP="00E818E8">
            <w:pPr>
              <w:spacing w:line="360" w:lineRule="auto"/>
              <w:jc w:val="left"/>
              <w:rPr>
                <w:rFonts w:ascii="宋体" w:eastAsia="宋体" w:hAnsi="宋体" w:cs="Times New Roman"/>
                <w:szCs w:val="21"/>
              </w:rPr>
            </w:pPr>
            <w:r w:rsidRPr="00E818E8">
              <w:rPr>
                <w:rFonts w:ascii="宋体" w:eastAsia="宋体" w:hAnsi="宋体" w:cs="Times New Roman" w:hint="eastAsia"/>
                <w:szCs w:val="21"/>
              </w:rPr>
              <w:t>中心位置</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5</w:t>
            </w:r>
          </w:p>
        </w:tc>
        <w:tc>
          <w:tcPr>
            <w:tcW w:w="1134" w:type="dxa"/>
            <w:tcBorders>
              <w:top w:val="single" w:sz="4" w:space="0" w:color="auto"/>
              <w:bottom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trHeight w:val="465"/>
          <w:jc w:val="center"/>
        </w:trPr>
        <w:tc>
          <w:tcPr>
            <w:tcW w:w="948"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2190" w:type="dxa"/>
            <w:vMerge/>
            <w:tcBorders>
              <w:right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c>
          <w:tcPr>
            <w:tcW w:w="3207" w:type="dxa"/>
            <w:tcBorders>
              <w:top w:val="single" w:sz="4" w:space="0" w:color="auto"/>
              <w:left w:val="single" w:sz="4" w:space="0" w:color="auto"/>
            </w:tcBorders>
            <w:vAlign w:val="center"/>
          </w:tcPr>
          <w:p w:rsidR="00E818E8" w:rsidRPr="00E818E8" w:rsidRDefault="00E818E8" w:rsidP="00E818E8">
            <w:pPr>
              <w:spacing w:line="360" w:lineRule="auto"/>
              <w:rPr>
                <w:rFonts w:ascii="宋体" w:eastAsia="宋体" w:hAnsi="宋体" w:cs="Times New Roman"/>
                <w:szCs w:val="21"/>
              </w:rPr>
            </w:pPr>
            <w:r w:rsidRPr="00E818E8">
              <w:rPr>
                <w:rFonts w:ascii="宋体" w:eastAsia="宋体" w:hAnsi="宋体" w:cs="Times New Roman" w:hint="eastAsia"/>
                <w:szCs w:val="21"/>
              </w:rPr>
              <w:t>水平度</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2</w:t>
            </w:r>
          </w:p>
        </w:tc>
        <w:tc>
          <w:tcPr>
            <w:tcW w:w="1134" w:type="dxa"/>
            <w:tcBorders>
              <w:top w:val="single" w:sz="4" w:space="0" w:color="auto"/>
            </w:tcBorders>
            <w:vAlign w:val="center"/>
          </w:tcPr>
          <w:p w:rsidR="00E818E8" w:rsidRPr="00E818E8" w:rsidRDefault="00E818E8" w:rsidP="00E818E8">
            <w:pPr>
              <w:spacing w:line="360" w:lineRule="auto"/>
              <w:jc w:val="center"/>
              <w:rPr>
                <w:rFonts w:ascii="宋体" w:eastAsia="宋体" w:hAnsi="宋体" w:cs="Times New Roman"/>
                <w:szCs w:val="21"/>
              </w:rPr>
            </w:pPr>
          </w:p>
        </w:tc>
      </w:tr>
    </w:tbl>
    <w:p w:rsidR="00E818E8" w:rsidRPr="00E818E8" w:rsidRDefault="00E818E8" w:rsidP="00E818E8">
      <w:pPr>
        <w:spacing w:line="360" w:lineRule="auto"/>
        <w:ind w:firstLineChars="250" w:firstLine="60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：用</w:t>
      </w:r>
      <w:r w:rsidRPr="00E818E8">
        <w:rPr>
          <w:rFonts w:ascii="宋体" w:eastAsia="宋体" w:hAnsi="宋体" w:cs="Times New Roman"/>
          <w:sz w:val="24"/>
          <w:szCs w:val="24"/>
        </w:rPr>
        <w:t>全站仪或经纬仪</w:t>
      </w:r>
      <w:r w:rsidRPr="00E818E8">
        <w:rPr>
          <w:rFonts w:ascii="宋体" w:eastAsia="宋体" w:hAnsi="宋体" w:cs="Times New Roman" w:hint="eastAsia"/>
          <w:sz w:val="24"/>
          <w:szCs w:val="24"/>
        </w:rPr>
        <w:t>、水准仪或水平尺、吊线坠、</w:t>
      </w:r>
      <w:r w:rsidRPr="00E818E8">
        <w:rPr>
          <w:rFonts w:ascii="宋体" w:eastAsia="宋体" w:hAnsi="宋体" w:cs="Times New Roman"/>
          <w:sz w:val="24"/>
          <w:szCs w:val="24"/>
        </w:rPr>
        <w:t>钢尺实测</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50" w:firstLine="60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4.3.5卧式设备滑动端基础预埋板的上表面应光滑平整，不得有挂渣、飞溅物。水平度为2mm/m。混凝土基础抹面不得高出预埋板的上表面。</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用水准仪、水平尺现场测量。</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4.3.6基础混凝土表面不得有油渍及疏松层，并符合以下规定:</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 放置垫铁处应铲平。</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 放置垫铁处以外应凿成麻面,以100mm×100mm面积内有3～5个深度不小于10mm的麻点为宜。</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lastRenderedPageBreak/>
        <w:t>检验方法: 观察检查,现场用钢尺实测。</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4.3.7 预留地脚螺栓孔内的杂物与积水应清理干净。</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6718ED">
      <w:pPr>
        <w:pStyle w:val="2"/>
        <w:jc w:val="center"/>
        <w:rPr>
          <w:rFonts w:ascii="Calibri Light" w:eastAsia="宋体" w:hAnsi="Calibri Light" w:cs="Times New Roman"/>
          <w:b w:val="0"/>
          <w:bCs w:val="0"/>
          <w:sz w:val="24"/>
          <w:szCs w:val="24"/>
        </w:rPr>
      </w:pPr>
      <w:bookmarkStart w:id="72" w:name="_Toc22803329"/>
      <w:bookmarkStart w:id="73" w:name="_Toc22915021"/>
      <w:bookmarkStart w:id="74" w:name="_Toc23151131"/>
      <w:bookmarkStart w:id="75" w:name="_Toc23773741"/>
      <w:bookmarkStart w:id="76" w:name="_Toc23786708"/>
      <w:r w:rsidRPr="001138F9">
        <w:rPr>
          <w:rFonts w:hint="eastAsia"/>
          <w:sz w:val="24"/>
          <w:szCs w:val="24"/>
        </w:rPr>
        <w:t>4.4</w:t>
      </w:r>
      <w:r w:rsidRPr="001138F9">
        <w:rPr>
          <w:rFonts w:hint="eastAsia"/>
          <w:sz w:val="24"/>
          <w:szCs w:val="24"/>
        </w:rPr>
        <w:t>地脚螺栓与垫铁安装</w:t>
      </w:r>
      <w:bookmarkEnd w:id="72"/>
      <w:bookmarkEnd w:id="73"/>
      <w:bookmarkEnd w:id="74"/>
      <w:bookmarkEnd w:id="75"/>
      <w:bookmarkEnd w:id="76"/>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Ⅰ</w:t>
      </w:r>
      <w:r w:rsidR="00491C3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 xml:space="preserve">主控项目  </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4.4.1</w:t>
      </w:r>
      <w:r w:rsidR="00D27A4F">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地脚螺栓的螺纹应无损坏、无锈蚀，且应有保护措施。</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Ⅱ 一般项目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预留孔地脚螺栓的埋设应符合以下规定:</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 地脚螺栓在预留孔中应垂直。</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 地脚螺栓任部位与孔壁的距离不应小于15mm，与孔底的距离应大于50mm。</w:t>
      </w:r>
    </w:p>
    <w:p w:rsidR="00E818E8" w:rsidRPr="00E818E8" w:rsidRDefault="00E818E8" w:rsidP="00E818E8">
      <w:pPr>
        <w:spacing w:line="360" w:lineRule="auto"/>
        <w:ind w:firstLineChars="150" w:firstLine="360"/>
        <w:rPr>
          <w:rFonts w:ascii="宋体" w:eastAsia="宋体" w:hAnsi="宋体" w:cs="Times New Roman"/>
          <w:sz w:val="24"/>
          <w:szCs w:val="24"/>
        </w:rPr>
      </w:pPr>
      <w:r w:rsidRPr="00E818E8">
        <w:rPr>
          <w:rFonts w:ascii="宋体" w:eastAsia="宋体" w:hAnsi="宋体" w:cs="Times New Roman" w:hint="eastAsia"/>
          <w:sz w:val="24"/>
          <w:szCs w:val="24"/>
        </w:rPr>
        <w:t>检验方法:观察检查和用钢尺现场实测。</w:t>
      </w:r>
    </w:p>
    <w:p w:rsidR="00E818E8" w:rsidRPr="00E818E8" w:rsidRDefault="00E818E8" w:rsidP="00E818E8">
      <w:pPr>
        <w:spacing w:line="360" w:lineRule="auto"/>
        <w:ind w:firstLineChars="150" w:firstLine="36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4.4.3预留孔中的混凝土达到设计强度后，方可拧紧地脚螺栓。</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检验方法:检查灌浆试块强度报告。</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4.4.4地脚螺栓的螺母和垫圈齐全,锁紧螺母与螺母、螺母与垫圈、垫圈与设备底座间的接触应良好，紧固后螺纹露出螺母不应少于2个螺距，螺纹外露部分应涂防锈脂。</w:t>
      </w:r>
    </w:p>
    <w:p w:rsidR="00E818E8" w:rsidRPr="00E818E8" w:rsidRDefault="00E818E8" w:rsidP="00E818E8">
      <w:pPr>
        <w:spacing w:line="360" w:lineRule="auto"/>
        <w:ind w:firstLineChars="200" w:firstLine="480"/>
        <w:rPr>
          <w:rFonts w:ascii="宋体" w:eastAsia="宋体" w:hAnsi="宋体" w:cs="Times New Roman"/>
          <w:color w:val="FF0000"/>
          <w:sz w:val="24"/>
          <w:szCs w:val="24"/>
        </w:rPr>
      </w:pPr>
      <w:r w:rsidRPr="00E818E8">
        <w:rPr>
          <w:rFonts w:ascii="宋体" w:eastAsia="宋体" w:hAnsi="宋体" w:cs="Times New Roman" w:hint="eastAsia"/>
          <w:sz w:val="24"/>
          <w:szCs w:val="24"/>
        </w:rPr>
        <w:t>检验方法：观察检查和锤击检查</w:t>
      </w:r>
      <w:r w:rsidRPr="00E818E8">
        <w:rPr>
          <w:rFonts w:ascii="Times New Roman" w:eastAsia="宋体" w:hAnsi="Times New Roman" w:cs="Times New Roman"/>
          <w:sz w:val="24"/>
          <w:szCs w:val="28"/>
        </w:rPr>
        <w:t>、扳手试拧</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检查数量：观察检查全部数量，锤击检查</w:t>
      </w:r>
      <w:r w:rsidRPr="00E818E8">
        <w:rPr>
          <w:rFonts w:ascii="Times New Roman" w:eastAsia="宋体" w:hAnsi="Times New Roman" w:cs="Times New Roman"/>
          <w:sz w:val="24"/>
          <w:szCs w:val="28"/>
        </w:rPr>
        <w:t>、扳手试拧</w:t>
      </w:r>
      <w:r w:rsidRPr="00E818E8">
        <w:rPr>
          <w:rFonts w:ascii="宋体" w:eastAsia="宋体" w:hAnsi="宋体" w:cs="Times New Roman" w:hint="eastAsia"/>
          <w:sz w:val="24"/>
          <w:szCs w:val="24"/>
        </w:rPr>
        <w:t>按全部数量的20%检查。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4.4.5</w:t>
      </w:r>
      <w:r w:rsidRPr="00E818E8">
        <w:rPr>
          <w:rFonts w:ascii="宋体" w:eastAsia="宋体" w:hAnsi="宋体" w:cs="Times New Roman"/>
          <w:sz w:val="24"/>
          <w:szCs w:val="24"/>
        </w:rPr>
        <w:t>设备采用垫铁组找正、找平时，垫铁规格应经过计算后按</w:t>
      </w:r>
      <w:r w:rsidRPr="00E818E8">
        <w:rPr>
          <w:rFonts w:ascii="宋体" w:eastAsia="宋体" w:hAnsi="宋体" w:cs="Times New Roman" w:hint="eastAsia"/>
          <w:sz w:val="24"/>
          <w:szCs w:val="24"/>
        </w:rPr>
        <w:t>《化工设备安装施工及验收规范》HG20275</w:t>
      </w:r>
      <w:r w:rsidRPr="00E818E8">
        <w:rPr>
          <w:rFonts w:ascii="宋体" w:eastAsia="宋体" w:hAnsi="宋体" w:cs="Times New Roman"/>
          <w:sz w:val="24"/>
          <w:szCs w:val="24"/>
        </w:rPr>
        <w:t>附录A选用，并按下列规定设置垫铁组:</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1裙式支座每个地脚螺栓近旁应至少设置1组垫铁</w:t>
      </w:r>
      <w:r w:rsidRPr="00E818E8">
        <w:rPr>
          <w:rFonts w:ascii="宋体" w:eastAsia="宋体" w:hAnsi="宋体" w:cs="Times New Roman" w:hint="eastAsia"/>
          <w:sz w:val="24"/>
          <w:szCs w:val="24"/>
        </w:rPr>
        <w:t>；</w:t>
      </w:r>
      <w:r w:rsidRPr="00E818E8">
        <w:rPr>
          <w:rFonts w:ascii="宋体" w:eastAsia="宋体" w:hAnsi="宋体" w:cs="Times New Roman"/>
          <w:sz w:val="24"/>
          <w:szCs w:val="24"/>
        </w:rPr>
        <w:t>鞍式支座、耳式支座每个地脚螺栓应对称设置2组垫铁</w:t>
      </w:r>
      <w:r w:rsidRPr="00E818E8">
        <w:rPr>
          <w:rFonts w:ascii="宋体" w:eastAsia="宋体" w:hAnsi="宋体" w:cs="Times New Roman" w:hint="eastAsia"/>
          <w:sz w:val="24"/>
          <w:szCs w:val="24"/>
        </w:rPr>
        <w:t>；</w:t>
      </w:r>
      <w:r w:rsidRPr="00E818E8">
        <w:rPr>
          <w:rFonts w:ascii="宋体" w:eastAsia="宋体" w:hAnsi="宋体" w:cs="Times New Roman"/>
          <w:sz w:val="24"/>
          <w:szCs w:val="24"/>
        </w:rPr>
        <w:t>其他支柱式支座每个地脚螺栓近旁宜放置1组垫铁</w:t>
      </w:r>
      <w:r w:rsidRPr="00E818E8">
        <w:rPr>
          <w:rFonts w:ascii="宋体" w:eastAsia="宋体" w:hAnsi="宋体" w:cs="Times New Roman" w:hint="eastAsia"/>
          <w:sz w:val="24"/>
          <w:szCs w:val="24"/>
        </w:rPr>
        <w:t>。</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2有加强筋的设备支座,垫铁应垫在加强筋下</w:t>
      </w:r>
      <w:r w:rsidRPr="00E818E8">
        <w:rPr>
          <w:rFonts w:ascii="宋体" w:eastAsia="宋体" w:hAnsi="宋体" w:cs="Times New Roman" w:hint="eastAsia"/>
          <w:sz w:val="24"/>
          <w:szCs w:val="24"/>
        </w:rPr>
        <w:t>。</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3相邻两垫铁组的中心距不应大于500mm。</w:t>
      </w:r>
    </w:p>
    <w:p w:rsidR="00E818E8" w:rsidRPr="00DA6B37"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4</w:t>
      </w:r>
      <w:r w:rsidRPr="00E818E8">
        <w:rPr>
          <w:rFonts w:ascii="宋体" w:eastAsia="宋体" w:hAnsi="宋体" w:cs="Times New Roman" w:hint="eastAsia"/>
          <w:sz w:val="24"/>
          <w:szCs w:val="24"/>
        </w:rPr>
        <w:t>中小型设备的垫铁组高度宜为</w:t>
      </w:r>
      <w:r w:rsidRPr="00E818E8">
        <w:rPr>
          <w:rFonts w:ascii="宋体" w:eastAsia="宋体" w:hAnsi="宋体" w:cs="Times New Roman"/>
          <w:sz w:val="24"/>
          <w:szCs w:val="24"/>
        </w:rPr>
        <w:t>30mm</w:t>
      </w:r>
      <w:r w:rsidRPr="00E818E8">
        <w:rPr>
          <w:rFonts w:ascii="宋体" w:eastAsia="宋体" w:hAnsi="宋体" w:cs="Times New Roman" w:hint="eastAsia"/>
          <w:sz w:val="24"/>
          <w:szCs w:val="24"/>
        </w:rPr>
        <w:t>～</w:t>
      </w:r>
      <w:r w:rsidRPr="00E818E8">
        <w:rPr>
          <w:rFonts w:ascii="宋体" w:eastAsia="宋体" w:hAnsi="宋体" w:cs="Times New Roman"/>
          <w:sz w:val="24"/>
          <w:szCs w:val="24"/>
        </w:rPr>
        <w:t>60mm</w:t>
      </w:r>
      <w:r w:rsidRPr="00E818E8">
        <w:rPr>
          <w:rFonts w:ascii="宋体" w:eastAsia="宋体" w:hAnsi="宋体" w:cs="Times New Roman" w:hint="eastAsia"/>
          <w:sz w:val="24"/>
          <w:szCs w:val="24"/>
        </w:rPr>
        <w:t>，大型设备的垫铁组高度宜为</w:t>
      </w:r>
      <w:r w:rsidRPr="00E818E8">
        <w:rPr>
          <w:rFonts w:ascii="宋体" w:eastAsia="宋体" w:hAnsi="宋体" w:cs="Times New Roman"/>
          <w:sz w:val="24"/>
          <w:szCs w:val="24"/>
        </w:rPr>
        <w:t>50mm</w:t>
      </w:r>
      <w:r w:rsidRPr="00E818E8">
        <w:rPr>
          <w:rFonts w:ascii="宋体" w:eastAsia="宋体" w:hAnsi="宋体" w:cs="Times New Roman" w:hint="eastAsia"/>
          <w:sz w:val="24"/>
          <w:szCs w:val="24"/>
        </w:rPr>
        <w:t>～</w:t>
      </w:r>
      <w:r w:rsidRPr="00E818E8">
        <w:rPr>
          <w:rFonts w:ascii="宋体" w:eastAsia="宋体" w:hAnsi="宋体" w:cs="Times New Roman"/>
          <w:sz w:val="24"/>
          <w:szCs w:val="24"/>
        </w:rPr>
        <w:t>100mm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lastRenderedPageBreak/>
        <w:t>检验方法:</w:t>
      </w:r>
      <w:r w:rsidRPr="00E818E8">
        <w:rPr>
          <w:rFonts w:ascii="宋体" w:eastAsia="宋体" w:hAnsi="宋体" w:cs="Times New Roman" w:hint="eastAsia"/>
          <w:sz w:val="24"/>
          <w:szCs w:val="24"/>
        </w:rPr>
        <w:t xml:space="preserve"> </w:t>
      </w:r>
      <w:r w:rsidRPr="00E818E8">
        <w:rPr>
          <w:rFonts w:ascii="宋体" w:eastAsia="宋体" w:hAnsi="宋体" w:cs="Times New Roman"/>
          <w:sz w:val="24"/>
          <w:szCs w:val="24"/>
        </w:rPr>
        <w:t>现场观察和用钢尺现场实测。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w:t>
      </w:r>
      <w:r w:rsidR="00644211">
        <w:rPr>
          <w:rFonts w:ascii="宋体" w:eastAsia="宋体" w:hAnsi="宋体" w:cs="Times New Roman" w:hint="eastAsia"/>
          <w:sz w:val="24"/>
          <w:szCs w:val="24"/>
        </w:rPr>
        <w:t>6</w:t>
      </w:r>
      <w:r w:rsidRPr="00E818E8">
        <w:rPr>
          <w:rFonts w:ascii="宋体" w:eastAsia="宋体" w:hAnsi="宋体" w:cs="Times New Roman" w:hint="eastAsia"/>
          <w:sz w:val="24"/>
          <w:szCs w:val="24"/>
        </w:rPr>
        <w:t xml:space="preserve"> </w:t>
      </w:r>
      <w:r w:rsidRPr="00E818E8">
        <w:rPr>
          <w:rFonts w:ascii="宋体" w:eastAsia="宋体" w:hAnsi="宋体" w:cs="Times New Roman"/>
          <w:sz w:val="24"/>
          <w:szCs w:val="24"/>
        </w:rPr>
        <w:t>设备找正后，各组垫铁均应被压紧，垫铁之间和垫铁与支座之间应均匀接触，垫铁应</w:t>
      </w:r>
      <w:r w:rsidRPr="00E818E8">
        <w:rPr>
          <w:rFonts w:ascii="宋体" w:eastAsia="宋体" w:hAnsi="宋体" w:cs="Times New Roman" w:hint="eastAsia"/>
          <w:sz w:val="24"/>
          <w:szCs w:val="24"/>
        </w:rPr>
        <w:t>露</w:t>
      </w:r>
      <w:r w:rsidRPr="00E818E8">
        <w:rPr>
          <w:rFonts w:ascii="宋体" w:eastAsia="宋体" w:hAnsi="宋体" w:cs="Times New Roman"/>
          <w:sz w:val="24"/>
          <w:szCs w:val="24"/>
        </w:rPr>
        <w:t>出设备支座底板外缘10</w:t>
      </w:r>
      <w:r w:rsidRPr="00E818E8">
        <w:rPr>
          <w:rFonts w:ascii="宋体" w:eastAsia="宋体" w:hAnsi="宋体" w:cs="Times New Roman" w:hint="eastAsia"/>
          <w:sz w:val="24"/>
          <w:szCs w:val="24"/>
        </w:rPr>
        <w:t>～2</w:t>
      </w:r>
      <w:r w:rsidRPr="00E818E8">
        <w:rPr>
          <w:rFonts w:ascii="宋体" w:eastAsia="宋体" w:hAnsi="宋体" w:cs="Times New Roman"/>
          <w:sz w:val="24"/>
          <w:szCs w:val="24"/>
        </w:rPr>
        <w:t>0mm</w:t>
      </w:r>
      <w:r w:rsidRPr="00E818E8">
        <w:rPr>
          <w:rFonts w:ascii="宋体" w:eastAsia="宋体" w:hAnsi="宋体" w:cs="Times New Roman" w:hint="eastAsia"/>
          <w:sz w:val="24"/>
          <w:szCs w:val="24"/>
        </w:rPr>
        <w:t>，</w:t>
      </w:r>
      <w:r w:rsidRPr="00E818E8">
        <w:rPr>
          <w:rFonts w:ascii="宋体" w:eastAsia="宋体" w:hAnsi="宋体" w:cs="Times New Roman"/>
          <w:sz w:val="24"/>
          <w:szCs w:val="24"/>
        </w:rPr>
        <w:t>垫铁组伸</w:t>
      </w:r>
      <w:r w:rsidRPr="00E818E8">
        <w:rPr>
          <w:rFonts w:ascii="宋体" w:eastAsia="宋体" w:hAnsi="宋体" w:cs="Times New Roman" w:hint="eastAsia"/>
          <w:sz w:val="24"/>
          <w:szCs w:val="24"/>
        </w:rPr>
        <w:t>入</w:t>
      </w:r>
      <w:r w:rsidRPr="00E818E8">
        <w:rPr>
          <w:rFonts w:ascii="宋体" w:eastAsia="宋体" w:hAnsi="宋体" w:cs="Times New Roman"/>
          <w:sz w:val="24"/>
          <w:szCs w:val="24"/>
        </w:rPr>
        <w:t>支座底板长度应超过地脚螺栓。垫铁组层间应进行焊接固定</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 xml:space="preserve"> 观察检查、</w:t>
      </w:r>
      <w:r w:rsidRPr="00E818E8">
        <w:rPr>
          <w:rFonts w:ascii="宋体" w:eastAsia="宋体" w:hAnsi="宋体" w:cs="Times New Roman"/>
          <w:sz w:val="24"/>
          <w:szCs w:val="24"/>
        </w:rPr>
        <w:t>用0.25kg手锤锤击检查</w:t>
      </w:r>
      <w:r w:rsidRPr="00E818E8">
        <w:rPr>
          <w:rFonts w:ascii="宋体" w:eastAsia="宋体" w:hAnsi="宋体" w:cs="Times New Roman" w:hint="eastAsia"/>
          <w:sz w:val="24"/>
          <w:szCs w:val="24"/>
        </w:rPr>
        <w:t>、</w:t>
      </w:r>
      <w:r w:rsidRPr="00E818E8">
        <w:rPr>
          <w:rFonts w:ascii="宋体" w:eastAsia="宋体" w:hAnsi="宋体" w:cs="Times New Roman"/>
          <w:sz w:val="24"/>
          <w:szCs w:val="24"/>
        </w:rPr>
        <w:t>塞尺检查</w:t>
      </w:r>
      <w:r w:rsidRPr="00E818E8">
        <w:rPr>
          <w:rFonts w:ascii="宋体" w:eastAsia="宋体" w:hAnsi="宋体" w:cs="Times New Roman" w:hint="eastAsia"/>
          <w:sz w:val="24"/>
          <w:szCs w:val="24"/>
        </w:rPr>
        <w:t>、</w:t>
      </w:r>
      <w:r w:rsidRPr="00E818E8">
        <w:rPr>
          <w:rFonts w:ascii="宋体" w:eastAsia="宋体" w:hAnsi="宋体" w:cs="Times New Roman"/>
          <w:sz w:val="24"/>
          <w:szCs w:val="24"/>
        </w:rPr>
        <w:t>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检查数量：观察检查全部数量，锤击检查</w:t>
      </w:r>
      <w:r w:rsidRPr="00E818E8">
        <w:rPr>
          <w:rFonts w:ascii="Times New Roman" w:eastAsia="宋体" w:hAnsi="Times New Roman" w:cs="Times New Roman"/>
          <w:sz w:val="24"/>
          <w:szCs w:val="28"/>
        </w:rPr>
        <w:t>、</w:t>
      </w:r>
      <w:r w:rsidRPr="00E818E8">
        <w:rPr>
          <w:rFonts w:ascii="宋体" w:eastAsia="宋体" w:hAnsi="宋体" w:cs="Times New Roman"/>
          <w:sz w:val="24"/>
          <w:szCs w:val="24"/>
        </w:rPr>
        <w:t>塞尺检查</w:t>
      </w:r>
      <w:r w:rsidRPr="00E818E8">
        <w:rPr>
          <w:rFonts w:ascii="宋体" w:eastAsia="宋体" w:hAnsi="宋体" w:cs="Times New Roman" w:hint="eastAsia"/>
          <w:sz w:val="24"/>
          <w:szCs w:val="24"/>
        </w:rPr>
        <w:t>、</w:t>
      </w:r>
      <w:r w:rsidRPr="00E818E8">
        <w:rPr>
          <w:rFonts w:ascii="宋体" w:eastAsia="宋体" w:hAnsi="宋体" w:cs="Times New Roman"/>
          <w:sz w:val="24"/>
          <w:szCs w:val="24"/>
        </w:rPr>
        <w:t>钢尺检查</w:t>
      </w:r>
      <w:r w:rsidRPr="00E818E8">
        <w:rPr>
          <w:rFonts w:ascii="宋体" w:eastAsia="宋体" w:hAnsi="宋体" w:cs="Times New Roman" w:hint="eastAsia"/>
          <w:sz w:val="24"/>
          <w:szCs w:val="24"/>
        </w:rPr>
        <w:t>按全部数量的20%检查。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w:t>
      </w:r>
      <w:r w:rsidR="00644211">
        <w:rPr>
          <w:rFonts w:ascii="宋体" w:eastAsia="宋体" w:hAnsi="宋体" w:cs="Times New Roman" w:hint="eastAsia"/>
          <w:sz w:val="24"/>
          <w:szCs w:val="24"/>
        </w:rPr>
        <w:t>7</w:t>
      </w:r>
      <w:r w:rsidRPr="00E818E8">
        <w:rPr>
          <w:rFonts w:ascii="宋体" w:eastAsia="宋体" w:hAnsi="宋体" w:cs="Times New Roman"/>
          <w:sz w:val="24"/>
          <w:szCs w:val="24"/>
        </w:rPr>
        <w:t>支柱式设备每组</w:t>
      </w:r>
      <w:r w:rsidRPr="00E818E8">
        <w:rPr>
          <w:rFonts w:ascii="宋体" w:eastAsia="宋体" w:hAnsi="宋体" w:cs="Times New Roman" w:hint="eastAsia"/>
          <w:sz w:val="24"/>
          <w:szCs w:val="24"/>
        </w:rPr>
        <w:t>垫</w:t>
      </w:r>
      <w:r w:rsidRPr="00E818E8">
        <w:rPr>
          <w:rFonts w:ascii="宋体" w:eastAsia="宋体" w:hAnsi="宋体" w:cs="Times New Roman"/>
          <w:sz w:val="24"/>
          <w:szCs w:val="24"/>
        </w:rPr>
        <w:t>铁的块数不应超过3块</w:t>
      </w:r>
      <w:r w:rsidRPr="00E818E8">
        <w:rPr>
          <w:rFonts w:ascii="宋体" w:eastAsia="宋体" w:hAnsi="宋体" w:cs="Times New Roman" w:hint="eastAsia"/>
          <w:sz w:val="24"/>
          <w:szCs w:val="24"/>
        </w:rPr>
        <w:t>，</w:t>
      </w:r>
      <w:r w:rsidRPr="00E818E8">
        <w:rPr>
          <w:rFonts w:ascii="宋体" w:eastAsia="宋体" w:hAnsi="宋体" w:cs="Times New Roman"/>
          <w:sz w:val="24"/>
          <w:szCs w:val="24"/>
        </w:rPr>
        <w:t>其他设备每组垫铁的块数不应超过</w:t>
      </w:r>
      <w:r w:rsidRPr="00E818E8">
        <w:rPr>
          <w:rFonts w:ascii="宋体" w:eastAsia="宋体" w:hAnsi="宋体" w:cs="Times New Roman" w:hint="eastAsia"/>
          <w:sz w:val="24"/>
          <w:szCs w:val="24"/>
        </w:rPr>
        <w:t>4</w:t>
      </w:r>
      <w:r w:rsidRPr="00E818E8">
        <w:rPr>
          <w:rFonts w:ascii="宋体" w:eastAsia="宋体" w:hAnsi="宋体" w:cs="Times New Roman"/>
          <w:sz w:val="24"/>
          <w:szCs w:val="24"/>
        </w:rPr>
        <w:t>块</w:t>
      </w:r>
      <w:r w:rsidRPr="00E818E8">
        <w:rPr>
          <w:rFonts w:ascii="宋体" w:eastAsia="宋体" w:hAnsi="宋体" w:cs="Times New Roman" w:hint="eastAsia"/>
          <w:sz w:val="24"/>
          <w:szCs w:val="24"/>
        </w:rPr>
        <w:t>；斜</w:t>
      </w:r>
      <w:r w:rsidRPr="00E818E8">
        <w:rPr>
          <w:rFonts w:ascii="宋体" w:eastAsia="宋体" w:hAnsi="宋体" w:cs="Times New Roman"/>
          <w:sz w:val="24"/>
          <w:szCs w:val="24"/>
        </w:rPr>
        <w:t>垫铁下面应有平垫铁，放置平垫铁时，最厚的放在下面，薄的放在中间</w:t>
      </w:r>
      <w:r w:rsidRPr="00E818E8">
        <w:rPr>
          <w:rFonts w:ascii="宋体" w:eastAsia="宋体" w:hAnsi="宋体" w:cs="Times New Roman" w:hint="eastAsia"/>
          <w:sz w:val="24"/>
          <w:szCs w:val="24"/>
        </w:rPr>
        <w:t>；</w:t>
      </w:r>
      <w:r w:rsidRPr="00E818E8">
        <w:rPr>
          <w:rFonts w:ascii="宋体" w:eastAsia="宋体" w:hAnsi="宋体" w:cs="Times New Roman"/>
          <w:sz w:val="24"/>
          <w:szCs w:val="24"/>
        </w:rPr>
        <w:t>斜垫铁应成对相向使用，搭接长度不应小于全长的3/4</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观察检查及用钢尺检查。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4.4.</w:t>
      </w:r>
      <w:r w:rsidR="00644211">
        <w:rPr>
          <w:rFonts w:ascii="宋体" w:eastAsia="宋体" w:hAnsi="宋体" w:cs="Times New Roman" w:hint="eastAsia"/>
          <w:sz w:val="24"/>
          <w:szCs w:val="24"/>
        </w:rPr>
        <w:t>8</w:t>
      </w:r>
      <w:r w:rsidRPr="00E818E8">
        <w:rPr>
          <w:rFonts w:ascii="宋体" w:eastAsia="宋体" w:hAnsi="宋体" w:cs="Times New Roman" w:hint="eastAsia"/>
          <w:sz w:val="24"/>
          <w:szCs w:val="24"/>
        </w:rPr>
        <w:t>安装在钢构架基础上的设备找正后，其垫铁与钢构架基础应焊牢。</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A4204D"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1138F9" w:rsidRDefault="00E818E8" w:rsidP="006718ED">
      <w:pPr>
        <w:pStyle w:val="2"/>
        <w:jc w:val="center"/>
        <w:rPr>
          <w:sz w:val="24"/>
          <w:szCs w:val="24"/>
        </w:rPr>
      </w:pPr>
      <w:bookmarkStart w:id="77" w:name="_Toc22803330"/>
      <w:bookmarkStart w:id="78" w:name="_Toc22915022"/>
      <w:bookmarkStart w:id="79" w:name="_Toc23151132"/>
      <w:bookmarkStart w:id="80" w:name="_Toc23773742"/>
      <w:bookmarkStart w:id="81" w:name="_Toc23786709"/>
      <w:r w:rsidRPr="001138F9">
        <w:rPr>
          <w:rFonts w:hint="eastAsia"/>
          <w:sz w:val="24"/>
          <w:szCs w:val="24"/>
        </w:rPr>
        <w:t>4.5</w:t>
      </w:r>
      <w:r w:rsidRPr="001138F9">
        <w:rPr>
          <w:rFonts w:hint="eastAsia"/>
          <w:sz w:val="24"/>
          <w:szCs w:val="24"/>
        </w:rPr>
        <w:t>找平找正</w:t>
      </w:r>
      <w:bookmarkEnd w:id="77"/>
      <w:bookmarkEnd w:id="78"/>
      <w:bookmarkEnd w:id="79"/>
      <w:bookmarkEnd w:id="80"/>
      <w:bookmarkEnd w:id="81"/>
    </w:p>
    <w:p w:rsidR="00E818E8" w:rsidRPr="00E818E8" w:rsidRDefault="00E818E8" w:rsidP="006718ED">
      <w:pPr>
        <w:spacing w:line="360" w:lineRule="auto"/>
        <w:ind w:firstLineChars="1700" w:firstLine="4080"/>
        <w:rPr>
          <w:rFonts w:ascii="宋体" w:eastAsia="宋体" w:hAnsi="宋体" w:cs="Times New Roman"/>
          <w:sz w:val="24"/>
          <w:szCs w:val="24"/>
        </w:rPr>
      </w:pPr>
      <w:r w:rsidRPr="00E818E8">
        <w:rPr>
          <w:rFonts w:ascii="宋体" w:eastAsia="宋体" w:hAnsi="宋体" w:cs="Times New Roman" w:hint="eastAsia"/>
          <w:sz w:val="24"/>
          <w:szCs w:val="24"/>
        </w:rPr>
        <w:t>一般项目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4.5.1立式设备安装质量应符合表4.5.1的规定。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表4.5.1立式设备安装质量标准(mm)</w:t>
      </w:r>
    </w:p>
    <w:tbl>
      <w:tblPr>
        <w:tblStyle w:val="11"/>
        <w:tblW w:w="6249" w:type="dxa"/>
        <w:jc w:val="center"/>
        <w:tblLayout w:type="fixed"/>
        <w:tblLook w:val="04A0"/>
      </w:tblPr>
      <w:tblGrid>
        <w:gridCol w:w="675"/>
        <w:gridCol w:w="2370"/>
        <w:gridCol w:w="1078"/>
        <w:gridCol w:w="2126"/>
      </w:tblGrid>
      <w:tr w:rsidR="00E818E8" w:rsidRPr="00E818E8" w:rsidTr="00EA32FF">
        <w:trPr>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项次</w:t>
            </w:r>
          </w:p>
        </w:tc>
        <w:tc>
          <w:tcPr>
            <w:tcW w:w="3448" w:type="dxa"/>
            <w:gridSpan w:val="2"/>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检查项目</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kern w:val="0"/>
                <w:sz w:val="18"/>
                <w:szCs w:val="18"/>
              </w:rPr>
              <w:t>允许</w:t>
            </w:r>
          </w:p>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kern w:val="0"/>
                <w:sz w:val="18"/>
                <w:szCs w:val="18"/>
              </w:rPr>
              <w:t>偏差值</w:t>
            </w:r>
          </w:p>
        </w:tc>
      </w:tr>
      <w:tr w:rsidR="00E818E8" w:rsidRPr="00E818E8" w:rsidTr="00EA32FF">
        <w:trPr>
          <w:jc w:val="center"/>
        </w:trPr>
        <w:tc>
          <w:tcPr>
            <w:tcW w:w="675"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w:t>
            </w:r>
          </w:p>
        </w:tc>
        <w:tc>
          <w:tcPr>
            <w:tcW w:w="2370" w:type="dxa"/>
            <w:vMerge w:val="restart"/>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支座纵、横中心线位置</w:t>
            </w:r>
          </w:p>
        </w:tc>
        <w:tc>
          <w:tcPr>
            <w:tcW w:w="107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D</w:t>
            </w:r>
            <w:r w:rsidRPr="00E818E8">
              <w:rPr>
                <w:rFonts w:ascii="宋体" w:eastAsia="宋体" w:hAnsi="宋体" w:cs="Times New Roman" w:hint="eastAsia"/>
                <w:kern w:val="0"/>
                <w:sz w:val="13"/>
                <w:szCs w:val="13"/>
              </w:rPr>
              <w:t>0</w:t>
            </w:r>
            <w:r w:rsidRPr="00E818E8">
              <w:rPr>
                <w:rFonts w:ascii="宋体" w:eastAsia="宋体" w:hAnsi="宋体" w:cs="Times New Roman" w:hint="eastAsia"/>
                <w:kern w:val="0"/>
                <w:sz w:val="18"/>
                <w:szCs w:val="18"/>
              </w:rPr>
              <w:t>≤2000</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trHeight w:val="450"/>
          <w:jc w:val="center"/>
        </w:trPr>
        <w:tc>
          <w:tcPr>
            <w:tcW w:w="675"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370" w:type="dxa"/>
            <w:vMerge/>
            <w:vAlign w:val="center"/>
          </w:tcPr>
          <w:p w:rsidR="00E818E8" w:rsidRPr="00E818E8" w:rsidRDefault="00E818E8" w:rsidP="00E818E8">
            <w:pPr>
              <w:spacing w:line="360" w:lineRule="auto"/>
              <w:rPr>
                <w:rFonts w:ascii="宋体" w:eastAsia="宋体" w:hAnsi="宋体" w:cs="Times New Roman"/>
                <w:kern w:val="0"/>
                <w:sz w:val="18"/>
                <w:szCs w:val="18"/>
              </w:rPr>
            </w:pPr>
          </w:p>
        </w:tc>
        <w:tc>
          <w:tcPr>
            <w:tcW w:w="107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kern w:val="0"/>
                <w:sz w:val="18"/>
                <w:szCs w:val="18"/>
              </w:rPr>
              <w:t>D</w:t>
            </w:r>
            <w:r w:rsidRPr="00E818E8">
              <w:rPr>
                <w:rFonts w:ascii="宋体" w:eastAsia="宋体" w:hAnsi="宋体" w:cs="Times New Roman"/>
                <w:kern w:val="0"/>
                <w:sz w:val="13"/>
                <w:szCs w:val="13"/>
              </w:rPr>
              <w:t>0</w:t>
            </w:r>
            <w:r w:rsidRPr="00E818E8">
              <w:rPr>
                <w:rFonts w:ascii="宋体" w:eastAsia="宋体" w:hAnsi="宋体" w:cs="Times New Roman" w:hint="eastAsia"/>
                <w:kern w:val="0"/>
                <w:sz w:val="18"/>
                <w:szCs w:val="18"/>
              </w:rPr>
              <w:t>＞2000</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trHeight w:val="386"/>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3448" w:type="dxa"/>
            <w:gridSpan w:val="2"/>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标高</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trHeight w:val="351"/>
          <w:jc w:val="center"/>
        </w:trPr>
        <w:tc>
          <w:tcPr>
            <w:tcW w:w="675"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2370" w:type="dxa"/>
            <w:vMerge w:val="restart"/>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垂直度</w:t>
            </w:r>
          </w:p>
        </w:tc>
        <w:tc>
          <w:tcPr>
            <w:tcW w:w="107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H≤30000</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i/>
                <w:kern w:val="0"/>
                <w:sz w:val="18"/>
                <w:szCs w:val="18"/>
              </w:rPr>
              <w:t>H</w:t>
            </w:r>
            <w:r w:rsidRPr="00E818E8">
              <w:rPr>
                <w:rFonts w:ascii="宋体" w:eastAsia="宋体" w:hAnsi="宋体" w:cs="Times New Roman"/>
                <w:kern w:val="0"/>
                <w:sz w:val="18"/>
                <w:szCs w:val="18"/>
              </w:rPr>
              <w:t>/1000</w:t>
            </w:r>
          </w:p>
        </w:tc>
      </w:tr>
      <w:tr w:rsidR="00E818E8" w:rsidRPr="00E818E8" w:rsidTr="00EA32FF">
        <w:trPr>
          <w:trHeight w:val="301"/>
          <w:jc w:val="center"/>
        </w:trPr>
        <w:tc>
          <w:tcPr>
            <w:tcW w:w="675"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370" w:type="dxa"/>
            <w:vMerge/>
            <w:vAlign w:val="center"/>
          </w:tcPr>
          <w:p w:rsidR="00E818E8" w:rsidRPr="00E818E8" w:rsidRDefault="00E818E8" w:rsidP="00E818E8">
            <w:pPr>
              <w:spacing w:line="360" w:lineRule="auto"/>
              <w:rPr>
                <w:rFonts w:ascii="宋体" w:eastAsia="宋体" w:hAnsi="宋体" w:cs="Times New Roman"/>
                <w:kern w:val="0"/>
                <w:sz w:val="18"/>
                <w:szCs w:val="18"/>
              </w:rPr>
            </w:pPr>
          </w:p>
        </w:tc>
        <w:tc>
          <w:tcPr>
            <w:tcW w:w="107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H＞30</w:t>
            </w:r>
            <w:r w:rsidRPr="00E818E8">
              <w:rPr>
                <w:rFonts w:ascii="宋体" w:eastAsia="宋体" w:hAnsi="宋体" w:cs="Times New Roman"/>
                <w:kern w:val="0"/>
                <w:sz w:val="18"/>
                <w:szCs w:val="18"/>
              </w:rPr>
              <w:t>000</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i/>
                <w:kern w:val="0"/>
                <w:sz w:val="18"/>
                <w:szCs w:val="18"/>
              </w:rPr>
              <w:t>H</w:t>
            </w:r>
            <w:r w:rsidRPr="00E818E8">
              <w:rPr>
                <w:rFonts w:ascii="宋体" w:eastAsia="宋体" w:hAnsi="宋体" w:cs="Times New Roman" w:hint="eastAsia"/>
                <w:kern w:val="0"/>
                <w:sz w:val="18"/>
                <w:szCs w:val="18"/>
              </w:rPr>
              <w:t>/1000且不大于50</w:t>
            </w:r>
          </w:p>
        </w:tc>
      </w:tr>
      <w:tr w:rsidR="00E818E8" w:rsidRPr="00E818E8" w:rsidTr="00EA32FF">
        <w:trPr>
          <w:jc w:val="center"/>
        </w:trPr>
        <w:tc>
          <w:tcPr>
            <w:tcW w:w="675"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c>
          <w:tcPr>
            <w:tcW w:w="2370" w:type="dxa"/>
            <w:vMerge w:val="restart"/>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方位</w:t>
            </w:r>
          </w:p>
        </w:tc>
        <w:tc>
          <w:tcPr>
            <w:tcW w:w="107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D</w:t>
            </w:r>
            <w:r w:rsidRPr="00E818E8">
              <w:rPr>
                <w:rFonts w:ascii="宋体" w:eastAsia="宋体" w:hAnsi="宋体" w:cs="Times New Roman" w:hint="eastAsia"/>
                <w:kern w:val="0"/>
                <w:sz w:val="13"/>
                <w:szCs w:val="13"/>
              </w:rPr>
              <w:t>0</w:t>
            </w:r>
            <w:r w:rsidRPr="00E818E8">
              <w:rPr>
                <w:rFonts w:ascii="宋体" w:eastAsia="宋体" w:hAnsi="宋体" w:cs="Times New Roman" w:hint="eastAsia"/>
                <w:kern w:val="0"/>
                <w:sz w:val="18"/>
                <w:szCs w:val="18"/>
              </w:rPr>
              <w:t>≤2000</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675"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37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07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D</w:t>
            </w:r>
            <w:r w:rsidRPr="00E818E8">
              <w:rPr>
                <w:rFonts w:ascii="宋体" w:eastAsia="宋体" w:hAnsi="宋体" w:cs="Times New Roman"/>
                <w:kern w:val="0"/>
                <w:sz w:val="13"/>
                <w:szCs w:val="13"/>
              </w:rPr>
              <w:t>0</w:t>
            </w:r>
            <w:r w:rsidRPr="00E818E8">
              <w:rPr>
                <w:rFonts w:ascii="宋体" w:eastAsia="宋体" w:hAnsi="宋体" w:cs="Times New Roman" w:hint="eastAsia"/>
                <w:kern w:val="0"/>
                <w:sz w:val="18"/>
                <w:szCs w:val="18"/>
              </w:rPr>
              <w:t>＞2000</w:t>
            </w:r>
          </w:p>
        </w:tc>
        <w:tc>
          <w:tcPr>
            <w:tcW w:w="2126"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15</w:t>
            </w:r>
          </w:p>
        </w:tc>
      </w:tr>
    </w:tbl>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注</w:t>
      </w:r>
      <w:r w:rsidR="00275E90">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1 D</w:t>
      </w:r>
      <w:r w:rsidRPr="00E818E8">
        <w:rPr>
          <w:rFonts w:ascii="宋体" w:eastAsia="宋体" w:hAnsi="宋体" w:cs="Times New Roman" w:hint="eastAsia"/>
          <w:sz w:val="30"/>
          <w:szCs w:val="24"/>
          <w:vertAlign w:val="subscript"/>
        </w:rPr>
        <w:t>o</w:t>
      </w:r>
      <w:r w:rsidRPr="00E818E8">
        <w:rPr>
          <w:rFonts w:ascii="宋体" w:eastAsia="宋体" w:hAnsi="宋体" w:cs="Times New Roman" w:hint="eastAsia"/>
          <w:sz w:val="24"/>
          <w:szCs w:val="24"/>
        </w:rPr>
        <w:t>为设备的外直径,H为立式设备两端部测点间的距离。</w:t>
      </w:r>
    </w:p>
    <w:p w:rsidR="00E818E8" w:rsidRPr="00E818E8" w:rsidRDefault="00E818E8" w:rsidP="00B73290">
      <w:pPr>
        <w:spacing w:line="360" w:lineRule="auto"/>
        <w:ind w:firstLineChars="850" w:firstLine="2040"/>
        <w:rPr>
          <w:rFonts w:ascii="宋体" w:eastAsia="宋体" w:hAnsi="宋体" w:cs="Times New Roman"/>
          <w:sz w:val="24"/>
          <w:szCs w:val="24"/>
        </w:rPr>
      </w:pPr>
      <w:r w:rsidRPr="00E818E8">
        <w:rPr>
          <w:rFonts w:ascii="宋体" w:eastAsia="宋体" w:hAnsi="宋体" w:cs="Times New Roman" w:hint="eastAsia"/>
          <w:sz w:val="24"/>
          <w:szCs w:val="24"/>
        </w:rPr>
        <w:t>2方位线沿底座圆周测量。</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lastRenderedPageBreak/>
        <w:t>检验方法</w:t>
      </w:r>
      <w:r w:rsidRPr="00E818E8">
        <w:rPr>
          <w:rFonts w:ascii="宋体" w:eastAsia="宋体" w:hAnsi="宋体" w:cs="Times New Roman" w:hint="eastAsia"/>
          <w:sz w:val="24"/>
          <w:szCs w:val="24"/>
        </w:rPr>
        <w:t>; 经纬仪或吊线坠、钢尺现场实测。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4.5.2分段法兰连接的立式设备，组装时筒体法兰密封面应清理干净。组装成整体后筒体的直线度应符合本规范表4.5.2的规定,安装质量应符合本规范表4.5.1的规定。</w:t>
      </w:r>
    </w:p>
    <w:p w:rsidR="00E818E8" w:rsidRPr="00491C34" w:rsidRDefault="00E818E8" w:rsidP="00E818E8">
      <w:pPr>
        <w:spacing w:line="360" w:lineRule="auto"/>
        <w:jc w:val="center"/>
        <w:rPr>
          <w:rFonts w:ascii="宋体" w:eastAsia="宋体" w:hAnsi="Times New Roman" w:cs="Times New Roman"/>
          <w:b/>
          <w:sz w:val="24"/>
          <w:szCs w:val="24"/>
        </w:rPr>
      </w:pPr>
      <w:r w:rsidRPr="00491C34">
        <w:rPr>
          <w:rFonts w:ascii="宋体" w:eastAsia="宋体" w:hAnsi="宋体" w:cs="Times New Roman" w:hint="eastAsia"/>
          <w:b/>
          <w:sz w:val="24"/>
          <w:szCs w:val="24"/>
        </w:rPr>
        <w:t>表4.5.2每段筒体直线度允许偏差（</w:t>
      </w:r>
      <w:r w:rsidRPr="00491C34">
        <w:rPr>
          <w:rFonts w:ascii="宋体" w:eastAsia="宋体" w:hAnsi="宋体" w:cs="Times New Roman"/>
          <w:b/>
          <w:sz w:val="24"/>
          <w:szCs w:val="24"/>
        </w:rPr>
        <w:t>mm</w:t>
      </w:r>
      <w:r w:rsidRPr="00491C34">
        <w:rPr>
          <w:rFonts w:ascii="宋体" w:eastAsia="宋体" w:hAnsi="宋体" w:cs="Times New Roman" w:hint="eastAsia"/>
          <w:b/>
          <w:sz w:val="24"/>
          <w:szCs w:val="24"/>
        </w:rPr>
        <w:t>）</w:t>
      </w:r>
    </w:p>
    <w:tbl>
      <w:tblPr>
        <w:tblW w:w="8399" w:type="dxa"/>
        <w:jc w:val="center"/>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9"/>
        <w:gridCol w:w="2807"/>
        <w:gridCol w:w="3863"/>
      </w:tblGrid>
      <w:tr w:rsidR="00E818E8" w:rsidRPr="00E818E8" w:rsidTr="00EA32FF">
        <w:trPr>
          <w:trHeight w:val="397"/>
          <w:jc w:val="center"/>
        </w:trPr>
        <w:tc>
          <w:tcPr>
            <w:tcW w:w="4536" w:type="dxa"/>
            <w:gridSpan w:val="2"/>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检查项目</w:t>
            </w:r>
          </w:p>
        </w:tc>
        <w:tc>
          <w:tcPr>
            <w:tcW w:w="3863"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允许偏差值</w:t>
            </w:r>
          </w:p>
        </w:tc>
      </w:tr>
      <w:tr w:rsidR="00E818E8" w:rsidRPr="00E818E8" w:rsidTr="00EA32FF">
        <w:trPr>
          <w:trHeight w:val="340"/>
          <w:jc w:val="center"/>
        </w:trPr>
        <w:tc>
          <w:tcPr>
            <w:tcW w:w="4536" w:type="dxa"/>
            <w:gridSpan w:val="2"/>
            <w:vAlign w:val="center"/>
          </w:tcPr>
          <w:p w:rsidR="00E818E8" w:rsidRPr="00E818E8" w:rsidRDefault="00E818E8" w:rsidP="00E818E8">
            <w:pPr>
              <w:spacing w:line="360" w:lineRule="auto"/>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任意</w:t>
            </w:r>
            <w:r w:rsidRPr="00E818E8">
              <w:rPr>
                <w:rFonts w:ascii="Times New Roman" w:eastAsia="宋体" w:hAnsi="Times New Roman" w:cs="Times New Roman"/>
                <w:bCs/>
                <w:sz w:val="18"/>
                <w:szCs w:val="18"/>
              </w:rPr>
              <w:t>3 000</w:t>
            </w:r>
            <w:r w:rsidRPr="00E818E8">
              <w:rPr>
                <w:rFonts w:ascii="Times New Roman" w:eastAsia="宋体" w:hAnsi="Times New Roman" w:cs="Times New Roman" w:hint="eastAsia"/>
                <w:bCs/>
                <w:sz w:val="18"/>
                <w:szCs w:val="18"/>
              </w:rPr>
              <w:t>长度</w:t>
            </w:r>
          </w:p>
        </w:tc>
        <w:tc>
          <w:tcPr>
            <w:tcW w:w="3863"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bCs/>
                <w:sz w:val="18"/>
                <w:szCs w:val="18"/>
              </w:rPr>
              <w:t>3</w:t>
            </w:r>
          </w:p>
        </w:tc>
      </w:tr>
      <w:tr w:rsidR="00E818E8" w:rsidRPr="00E818E8" w:rsidTr="00EA32FF">
        <w:trPr>
          <w:cantSplit/>
          <w:trHeight w:val="340"/>
          <w:jc w:val="center"/>
        </w:trPr>
        <w:tc>
          <w:tcPr>
            <w:tcW w:w="1729" w:type="dxa"/>
            <w:vMerge w:val="restart"/>
            <w:vAlign w:val="center"/>
          </w:tcPr>
          <w:p w:rsidR="00E818E8" w:rsidRPr="00E818E8" w:rsidRDefault="00E818E8" w:rsidP="00E818E8">
            <w:pPr>
              <w:spacing w:line="360" w:lineRule="auto"/>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全长</w:t>
            </w:r>
          </w:p>
        </w:tc>
        <w:tc>
          <w:tcPr>
            <w:tcW w:w="2807"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bCs/>
                <w:i/>
                <w:iCs/>
                <w:sz w:val="18"/>
                <w:szCs w:val="18"/>
              </w:rPr>
              <w:t>H</w:t>
            </w:r>
            <w:r w:rsidRPr="00E818E8">
              <w:rPr>
                <w:rFonts w:ascii="Times New Roman" w:eastAsia="宋体" w:hAnsi="Times New Roman" w:cs="Times New Roman" w:hint="eastAsia"/>
                <w:bCs/>
                <w:sz w:val="18"/>
                <w:szCs w:val="18"/>
              </w:rPr>
              <w:t>≤</w:t>
            </w:r>
            <w:r w:rsidRPr="00E818E8">
              <w:rPr>
                <w:rFonts w:ascii="Times New Roman" w:eastAsia="宋体" w:hAnsi="Times New Roman" w:cs="Times New Roman"/>
                <w:bCs/>
                <w:sz w:val="18"/>
                <w:szCs w:val="18"/>
              </w:rPr>
              <w:t>15 000</w:t>
            </w:r>
          </w:p>
        </w:tc>
        <w:tc>
          <w:tcPr>
            <w:tcW w:w="3863"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bCs/>
                <w:i/>
                <w:iCs/>
                <w:sz w:val="18"/>
                <w:szCs w:val="18"/>
              </w:rPr>
              <w:t>H</w:t>
            </w:r>
            <w:r w:rsidRPr="00E818E8">
              <w:rPr>
                <w:rFonts w:ascii="Times New Roman" w:eastAsia="宋体" w:hAnsi="Times New Roman" w:cs="Times New Roman"/>
                <w:bCs/>
                <w:sz w:val="18"/>
                <w:szCs w:val="18"/>
              </w:rPr>
              <w:t>/1 000</w:t>
            </w:r>
          </w:p>
        </w:tc>
      </w:tr>
      <w:tr w:rsidR="00E818E8" w:rsidRPr="00E818E8" w:rsidTr="00EA32FF">
        <w:trPr>
          <w:cantSplit/>
          <w:trHeight w:val="340"/>
          <w:jc w:val="center"/>
        </w:trPr>
        <w:tc>
          <w:tcPr>
            <w:tcW w:w="1729" w:type="dxa"/>
            <w:vMerge/>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p>
        </w:tc>
        <w:tc>
          <w:tcPr>
            <w:tcW w:w="2807"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bCs/>
                <w:i/>
                <w:iCs/>
                <w:sz w:val="18"/>
                <w:szCs w:val="18"/>
              </w:rPr>
              <w:t>H</w:t>
            </w:r>
            <w:r w:rsidRPr="00E818E8">
              <w:rPr>
                <w:rFonts w:ascii="Times New Roman" w:eastAsia="宋体" w:hAnsi="Times New Roman" w:cs="Times New Roman" w:hint="eastAsia"/>
                <w:bCs/>
                <w:sz w:val="18"/>
                <w:szCs w:val="18"/>
              </w:rPr>
              <w:t>＞</w:t>
            </w:r>
            <w:r w:rsidRPr="00E818E8">
              <w:rPr>
                <w:rFonts w:ascii="Times New Roman" w:eastAsia="宋体" w:hAnsi="Times New Roman" w:cs="Times New Roman"/>
                <w:bCs/>
                <w:sz w:val="18"/>
                <w:szCs w:val="18"/>
              </w:rPr>
              <w:t>15 000</w:t>
            </w:r>
          </w:p>
        </w:tc>
        <w:tc>
          <w:tcPr>
            <w:tcW w:w="3863"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bCs/>
                <w:sz w:val="18"/>
                <w:szCs w:val="18"/>
              </w:rPr>
              <w:t>0.5</w:t>
            </w:r>
            <w:r w:rsidRPr="00E818E8">
              <w:rPr>
                <w:rFonts w:ascii="Times New Roman" w:eastAsia="宋体" w:hAnsi="Times New Roman" w:cs="Times New Roman"/>
                <w:bCs/>
                <w:i/>
                <w:iCs/>
                <w:sz w:val="18"/>
                <w:szCs w:val="18"/>
              </w:rPr>
              <w:t>H</w:t>
            </w:r>
            <w:r w:rsidRPr="00E818E8">
              <w:rPr>
                <w:rFonts w:ascii="Times New Roman" w:eastAsia="宋体" w:hAnsi="Times New Roman" w:cs="Times New Roman"/>
                <w:bCs/>
                <w:sz w:val="18"/>
                <w:szCs w:val="18"/>
              </w:rPr>
              <w:t>/1 000</w:t>
            </w:r>
            <w:r w:rsidRPr="00E818E8">
              <w:rPr>
                <w:rFonts w:ascii="Times New Roman" w:eastAsia="宋体" w:hAnsi="Times New Roman" w:cs="Times New Roman" w:hint="eastAsia"/>
                <w:bCs/>
                <w:sz w:val="18"/>
                <w:szCs w:val="18"/>
              </w:rPr>
              <w:t>＋</w:t>
            </w:r>
            <w:r w:rsidRPr="00E818E8">
              <w:rPr>
                <w:rFonts w:ascii="Times New Roman" w:eastAsia="宋体" w:hAnsi="Times New Roman" w:cs="Times New Roman"/>
                <w:bCs/>
                <w:sz w:val="18"/>
                <w:szCs w:val="18"/>
              </w:rPr>
              <w:t>8</w:t>
            </w:r>
          </w:p>
        </w:tc>
      </w:tr>
    </w:tbl>
    <w:p w:rsidR="00E818E8" w:rsidRPr="00E818E8" w:rsidRDefault="00E818E8" w:rsidP="00E818E8">
      <w:pPr>
        <w:spacing w:line="360" w:lineRule="auto"/>
        <w:ind w:firstLineChars="200" w:firstLine="480"/>
        <w:rPr>
          <w:rFonts w:ascii="Times New Roman" w:eastAsia="宋体" w:hAnsi="Times New Roman" w:cs="Times New Roman"/>
          <w:bCs/>
          <w:sz w:val="24"/>
          <w:szCs w:val="24"/>
        </w:rPr>
      </w:pPr>
      <w:r w:rsidRPr="00E818E8">
        <w:rPr>
          <w:rFonts w:ascii="Times New Roman" w:eastAsia="宋体" w:hAnsi="Times New Roman" w:cs="Times New Roman" w:hint="eastAsia"/>
          <w:bCs/>
          <w:sz w:val="24"/>
          <w:szCs w:val="24"/>
        </w:rPr>
        <w:t>注：</w:t>
      </w:r>
      <w:r w:rsidRPr="00E818E8">
        <w:rPr>
          <w:rFonts w:ascii="Times New Roman" w:eastAsia="宋体" w:hAnsi="Times New Roman" w:cs="Times New Roman"/>
          <w:bCs/>
          <w:iCs/>
          <w:sz w:val="24"/>
          <w:szCs w:val="24"/>
        </w:rPr>
        <w:t>H</w:t>
      </w:r>
      <w:r w:rsidRPr="00E818E8">
        <w:rPr>
          <w:rFonts w:ascii="Times New Roman" w:eastAsia="宋体" w:hAnsi="Times New Roman" w:cs="Times New Roman" w:hint="eastAsia"/>
          <w:bCs/>
          <w:iCs/>
          <w:sz w:val="24"/>
          <w:szCs w:val="24"/>
        </w:rPr>
        <w:t>为</w:t>
      </w:r>
      <w:r w:rsidRPr="00E818E8">
        <w:rPr>
          <w:rFonts w:ascii="Times New Roman" w:eastAsia="宋体" w:hAnsi="Times New Roman" w:cs="Times New Roman" w:hint="eastAsia"/>
          <w:bCs/>
          <w:sz w:val="24"/>
          <w:szCs w:val="24"/>
        </w:rPr>
        <w:t>筒体高度。</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 经纬仪或吊线坠、钢尺现场实测。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ind w:firstLineChars="100" w:firstLine="240"/>
        <w:rPr>
          <w:rFonts w:ascii="宋体" w:eastAsia="宋体" w:hAnsi="宋体" w:cs="Times New Roman"/>
          <w:sz w:val="24"/>
          <w:szCs w:val="24"/>
        </w:rPr>
      </w:pPr>
      <w:r w:rsidRPr="00E818E8">
        <w:rPr>
          <w:rFonts w:ascii="宋体" w:eastAsia="宋体" w:hAnsi="宋体" w:cs="Times New Roman" w:hint="eastAsia"/>
          <w:sz w:val="24"/>
          <w:szCs w:val="24"/>
        </w:rPr>
        <w:t>4.5.3卧式设备安装质量应符合表4.5.3的规定。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表4.5.3卧式设备安装质量标准(mm)</w:t>
      </w:r>
    </w:p>
    <w:tbl>
      <w:tblPr>
        <w:tblStyle w:val="11"/>
        <w:tblW w:w="5778" w:type="dxa"/>
        <w:jc w:val="center"/>
        <w:tblLayout w:type="fixed"/>
        <w:tblLook w:val="04A0"/>
      </w:tblPr>
      <w:tblGrid>
        <w:gridCol w:w="675"/>
        <w:gridCol w:w="2370"/>
        <w:gridCol w:w="1458"/>
        <w:gridCol w:w="1275"/>
      </w:tblGrid>
      <w:tr w:rsidR="00E818E8" w:rsidRPr="00E818E8" w:rsidTr="00EA32FF">
        <w:trPr>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项次</w:t>
            </w:r>
          </w:p>
        </w:tc>
        <w:tc>
          <w:tcPr>
            <w:tcW w:w="3828" w:type="dxa"/>
            <w:gridSpan w:val="2"/>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检查项目</w:t>
            </w:r>
          </w:p>
        </w:tc>
        <w:tc>
          <w:tcPr>
            <w:tcW w:w="1275"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kern w:val="0"/>
                <w:sz w:val="18"/>
                <w:szCs w:val="18"/>
              </w:rPr>
              <w:t>允许</w:t>
            </w:r>
          </w:p>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kern w:val="0"/>
                <w:sz w:val="18"/>
                <w:szCs w:val="18"/>
              </w:rPr>
              <w:t>偏差值</w:t>
            </w:r>
          </w:p>
        </w:tc>
      </w:tr>
      <w:tr w:rsidR="00E818E8" w:rsidRPr="00E818E8" w:rsidTr="00EA32FF">
        <w:trPr>
          <w:trHeight w:val="477"/>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w:t>
            </w:r>
          </w:p>
        </w:tc>
        <w:tc>
          <w:tcPr>
            <w:tcW w:w="3828" w:type="dxa"/>
            <w:gridSpan w:val="2"/>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支座纵、横中心线位置</w:t>
            </w:r>
          </w:p>
        </w:tc>
        <w:tc>
          <w:tcPr>
            <w:tcW w:w="1275"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trHeight w:val="471"/>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3828" w:type="dxa"/>
            <w:gridSpan w:val="2"/>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标高</w:t>
            </w:r>
          </w:p>
        </w:tc>
        <w:tc>
          <w:tcPr>
            <w:tcW w:w="1275"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jc w:val="center"/>
        </w:trPr>
        <w:tc>
          <w:tcPr>
            <w:tcW w:w="675" w:type="dxa"/>
            <w:vMerge w:val="restart"/>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2370" w:type="dxa"/>
            <w:vMerge w:val="restart"/>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水平度</w:t>
            </w:r>
          </w:p>
        </w:tc>
        <w:tc>
          <w:tcPr>
            <w:tcW w:w="145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轴向</w:t>
            </w:r>
          </w:p>
        </w:tc>
        <w:tc>
          <w:tcPr>
            <w:tcW w:w="1275"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i/>
                <w:kern w:val="0"/>
                <w:sz w:val="18"/>
                <w:szCs w:val="18"/>
              </w:rPr>
              <w:t>L</w:t>
            </w:r>
            <w:r w:rsidRPr="00E818E8">
              <w:rPr>
                <w:rFonts w:ascii="宋体" w:eastAsia="宋体" w:hAnsi="宋体" w:cs="Times New Roman"/>
                <w:kern w:val="0"/>
                <w:sz w:val="18"/>
                <w:szCs w:val="18"/>
              </w:rPr>
              <w:t>/1000</w:t>
            </w:r>
          </w:p>
        </w:tc>
      </w:tr>
      <w:tr w:rsidR="00E818E8" w:rsidRPr="00E818E8" w:rsidTr="00EA32FF">
        <w:trPr>
          <w:trHeight w:val="493"/>
          <w:jc w:val="center"/>
        </w:trPr>
        <w:tc>
          <w:tcPr>
            <w:tcW w:w="675"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370" w:type="dxa"/>
            <w:vMerge/>
            <w:vAlign w:val="center"/>
          </w:tcPr>
          <w:p w:rsidR="00E818E8" w:rsidRPr="00E818E8" w:rsidRDefault="00E818E8" w:rsidP="00E818E8">
            <w:pPr>
              <w:spacing w:line="360" w:lineRule="auto"/>
              <w:rPr>
                <w:rFonts w:ascii="宋体" w:eastAsia="宋体" w:hAnsi="宋体" w:cs="Times New Roman"/>
                <w:kern w:val="0"/>
                <w:sz w:val="18"/>
                <w:szCs w:val="18"/>
              </w:rPr>
            </w:pPr>
          </w:p>
        </w:tc>
        <w:tc>
          <w:tcPr>
            <w:tcW w:w="145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径向</w:t>
            </w:r>
          </w:p>
        </w:tc>
        <w:tc>
          <w:tcPr>
            <w:tcW w:w="1275"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r w:rsidRPr="00E818E8">
              <w:rPr>
                <w:rFonts w:ascii="Times New Roman" w:eastAsia="宋体" w:hAnsi="Times New Roman" w:cs="Times New Roman" w:hint="eastAsia"/>
                <w:i/>
                <w:kern w:val="0"/>
                <w:sz w:val="28"/>
                <w:szCs w:val="24"/>
              </w:rPr>
              <w:t xml:space="preserve"> </w:t>
            </w:r>
            <w:r w:rsidRPr="00E818E8">
              <w:rPr>
                <w:rFonts w:ascii="宋体" w:eastAsia="宋体" w:hAnsi="宋体" w:cs="Times New Roman" w:hint="eastAsia"/>
                <w:i/>
                <w:kern w:val="0"/>
                <w:sz w:val="18"/>
                <w:szCs w:val="18"/>
              </w:rPr>
              <w:t>D。</w:t>
            </w:r>
            <w:r w:rsidRPr="00E818E8">
              <w:rPr>
                <w:rFonts w:ascii="宋体" w:eastAsia="宋体" w:hAnsi="宋体" w:cs="Times New Roman" w:hint="eastAsia"/>
                <w:kern w:val="0"/>
                <w:sz w:val="18"/>
                <w:szCs w:val="18"/>
              </w:rPr>
              <w:t>/1000</w:t>
            </w:r>
          </w:p>
        </w:tc>
      </w:tr>
      <w:tr w:rsidR="00E818E8" w:rsidRPr="00E818E8" w:rsidTr="00EA32FF">
        <w:trPr>
          <w:jc w:val="center"/>
        </w:trPr>
        <w:tc>
          <w:tcPr>
            <w:tcW w:w="675"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c>
          <w:tcPr>
            <w:tcW w:w="2370" w:type="dxa"/>
            <w:vMerge w:val="restart"/>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方位</w:t>
            </w:r>
          </w:p>
        </w:tc>
        <w:tc>
          <w:tcPr>
            <w:tcW w:w="145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i/>
                <w:kern w:val="0"/>
                <w:sz w:val="18"/>
                <w:szCs w:val="18"/>
              </w:rPr>
              <w:t>D</w:t>
            </w:r>
            <w:r w:rsidRPr="00E818E8">
              <w:rPr>
                <w:rFonts w:ascii="宋体" w:eastAsia="宋体" w:hAnsi="宋体" w:cs="Times New Roman" w:hint="eastAsia"/>
                <w:i/>
                <w:kern w:val="0"/>
                <w:sz w:val="13"/>
                <w:szCs w:val="13"/>
              </w:rPr>
              <w:t>0</w:t>
            </w:r>
            <w:r w:rsidRPr="00E818E8">
              <w:rPr>
                <w:rFonts w:ascii="宋体" w:eastAsia="宋体" w:hAnsi="宋体" w:cs="Times New Roman" w:hint="eastAsia"/>
                <w:kern w:val="0"/>
                <w:sz w:val="18"/>
                <w:szCs w:val="18"/>
              </w:rPr>
              <w:t>≤2000</w:t>
            </w:r>
          </w:p>
        </w:tc>
        <w:tc>
          <w:tcPr>
            <w:tcW w:w="1275"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675"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37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458"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i/>
                <w:kern w:val="0"/>
                <w:sz w:val="18"/>
                <w:szCs w:val="18"/>
              </w:rPr>
              <w:t>D</w:t>
            </w:r>
            <w:r w:rsidRPr="00E818E8">
              <w:rPr>
                <w:rFonts w:ascii="宋体" w:eastAsia="宋体" w:hAnsi="宋体" w:cs="Times New Roman"/>
                <w:i/>
                <w:kern w:val="0"/>
                <w:sz w:val="13"/>
                <w:szCs w:val="13"/>
              </w:rPr>
              <w:t>0</w:t>
            </w:r>
            <w:r w:rsidRPr="00E818E8">
              <w:rPr>
                <w:rFonts w:ascii="宋体" w:eastAsia="宋体" w:hAnsi="宋体" w:cs="Times New Roman" w:hint="eastAsia"/>
                <w:kern w:val="0"/>
                <w:sz w:val="18"/>
                <w:szCs w:val="18"/>
              </w:rPr>
              <w:t>＞2000</w:t>
            </w:r>
          </w:p>
        </w:tc>
        <w:tc>
          <w:tcPr>
            <w:tcW w:w="1275"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15</w:t>
            </w:r>
          </w:p>
        </w:tc>
      </w:tr>
    </w:tbl>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sz w:val="24"/>
          <w:szCs w:val="24"/>
        </w:rPr>
        <w:t>注</w:t>
      </w:r>
      <w:r w:rsidRPr="00E818E8">
        <w:rPr>
          <w:rFonts w:ascii="宋体" w:eastAsia="宋体" w:hAnsi="宋体" w:cs="Times New Roman" w:hint="eastAsia"/>
          <w:sz w:val="24"/>
          <w:szCs w:val="24"/>
        </w:rPr>
        <w:t xml:space="preserve">  1 </w:t>
      </w:r>
      <w:r w:rsidRPr="00E818E8">
        <w:rPr>
          <w:rFonts w:ascii="宋体" w:eastAsia="宋体" w:hAnsi="宋体" w:cs="Times New Roman"/>
          <w:sz w:val="24"/>
          <w:szCs w:val="24"/>
        </w:rPr>
        <w:t>L为卧式设备两</w:t>
      </w:r>
      <w:r w:rsidRPr="00E818E8">
        <w:rPr>
          <w:rFonts w:ascii="宋体" w:eastAsia="宋体" w:hAnsi="宋体" w:cs="Times New Roman" w:hint="eastAsia"/>
          <w:sz w:val="24"/>
          <w:szCs w:val="24"/>
        </w:rPr>
        <w:t>端</w:t>
      </w:r>
      <w:r w:rsidRPr="00E818E8">
        <w:rPr>
          <w:rFonts w:ascii="宋体" w:eastAsia="宋体" w:hAnsi="宋体" w:cs="Times New Roman"/>
          <w:sz w:val="24"/>
          <w:szCs w:val="24"/>
        </w:rPr>
        <w:t>测点间的距离，D。为设备的外径</w:t>
      </w:r>
      <w:r w:rsidRPr="00E818E8">
        <w:rPr>
          <w:rFonts w:ascii="宋体" w:eastAsia="宋体" w:hAnsi="宋体" w:cs="Times New Roman" w:hint="eastAsia"/>
          <w:sz w:val="24"/>
          <w:szCs w:val="24"/>
        </w:rPr>
        <w:t>。</w: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 xml:space="preserve">            </w:t>
      </w:r>
      <w:r w:rsidRPr="00E818E8">
        <w:rPr>
          <w:rFonts w:ascii="宋体" w:eastAsia="宋体" w:hAnsi="宋体" w:cs="Times New Roman"/>
          <w:sz w:val="24"/>
          <w:szCs w:val="24"/>
        </w:rPr>
        <w:t>2轴</w:t>
      </w:r>
      <w:r w:rsidRPr="00E818E8">
        <w:rPr>
          <w:rFonts w:ascii="宋体" w:eastAsia="宋体" w:hAnsi="宋体" w:cs="Times New Roman" w:hint="eastAsia"/>
          <w:sz w:val="24"/>
          <w:szCs w:val="24"/>
        </w:rPr>
        <w:t>向</w:t>
      </w:r>
      <w:r w:rsidRPr="00E818E8">
        <w:rPr>
          <w:rFonts w:ascii="宋体" w:eastAsia="宋体" w:hAnsi="宋体" w:cs="Times New Roman"/>
          <w:sz w:val="24"/>
          <w:szCs w:val="24"/>
        </w:rPr>
        <w:t>水平低点宜与设备的排液方向一致</w:t>
      </w:r>
      <w:r w:rsidRPr="00E818E8">
        <w:rPr>
          <w:rFonts w:ascii="宋体" w:eastAsia="宋体" w:hAnsi="宋体" w:cs="Times New Roman" w:hint="eastAsia"/>
          <w:sz w:val="24"/>
          <w:szCs w:val="24"/>
        </w:rPr>
        <w:t>。</w:t>
      </w:r>
      <w:r w:rsidRPr="00E818E8">
        <w:rPr>
          <w:rFonts w:ascii="宋体" w:eastAsia="宋体" w:hAnsi="宋体" w:cs="Times New Roman"/>
          <w:sz w:val="24"/>
          <w:szCs w:val="24"/>
        </w:rPr>
        <w:t>有坡度要求的设备,其</w:t>
      </w:r>
    </w:p>
    <w:p w:rsidR="00E818E8" w:rsidRPr="00E818E8" w:rsidRDefault="00E818E8" w:rsidP="00275E90">
      <w:pPr>
        <w:spacing w:line="360" w:lineRule="auto"/>
        <w:ind w:firstLineChars="900" w:firstLine="2160"/>
        <w:rPr>
          <w:rFonts w:ascii="宋体" w:eastAsia="宋体" w:hAnsi="宋体" w:cs="Times New Roman"/>
          <w:sz w:val="24"/>
          <w:szCs w:val="24"/>
        </w:rPr>
      </w:pPr>
      <w:r w:rsidRPr="00E818E8">
        <w:rPr>
          <w:rFonts w:ascii="宋体" w:eastAsia="宋体" w:hAnsi="宋体" w:cs="Times New Roman"/>
          <w:sz w:val="24"/>
          <w:szCs w:val="24"/>
        </w:rPr>
        <w:t>坡度按设计文件要求执行</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：用水准仪或U型管水平仪、钢尺现场实测。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w:t>
      </w:r>
      <w:r w:rsidRPr="00E818E8">
        <w:rPr>
          <w:rFonts w:ascii="宋体" w:eastAsia="宋体" w:hAnsi="宋体" w:cs="Times New Roman"/>
          <w:sz w:val="24"/>
          <w:szCs w:val="24"/>
        </w:rPr>
        <w:t>4卧式设备滑动端地脚螺栓宜处于支座长圆孔的中间</w:t>
      </w:r>
      <w:r w:rsidRPr="00E818E8">
        <w:rPr>
          <w:rFonts w:ascii="宋体" w:eastAsia="宋体" w:hAnsi="宋体" w:cs="Times New Roman" w:hint="eastAsia"/>
          <w:sz w:val="24"/>
          <w:szCs w:val="24"/>
        </w:rPr>
        <w:t>，</w:t>
      </w:r>
      <w:r w:rsidRPr="00E818E8">
        <w:rPr>
          <w:rFonts w:ascii="宋体" w:eastAsia="宋体" w:hAnsi="宋体" w:cs="Times New Roman"/>
          <w:sz w:val="24"/>
          <w:szCs w:val="24"/>
        </w:rPr>
        <w:t>位置偏差应偏向补偿温度变化所引起的伸缩方向</w:t>
      </w:r>
      <w:r w:rsidRPr="00E818E8">
        <w:rPr>
          <w:rFonts w:ascii="宋体" w:eastAsia="宋体" w:hAnsi="宋体" w:cs="Times New Roman" w:hint="eastAsia"/>
          <w:sz w:val="24"/>
          <w:szCs w:val="24"/>
        </w:rPr>
        <w:t>；</w:t>
      </w:r>
      <w:r w:rsidRPr="00E818E8">
        <w:rPr>
          <w:rFonts w:ascii="宋体" w:eastAsia="宋体" w:hAnsi="宋体" w:cs="Times New Roman"/>
          <w:sz w:val="24"/>
          <w:szCs w:val="24"/>
        </w:rPr>
        <w:t>支座滑动表面清理干净</w:t>
      </w:r>
      <w:r w:rsidRPr="00E818E8">
        <w:rPr>
          <w:rFonts w:ascii="宋体" w:eastAsia="宋体" w:hAnsi="宋体" w:cs="Times New Roman" w:hint="eastAsia"/>
          <w:sz w:val="24"/>
          <w:szCs w:val="24"/>
        </w:rPr>
        <w:t>，</w:t>
      </w:r>
      <w:r w:rsidRPr="00E818E8">
        <w:rPr>
          <w:rFonts w:ascii="宋体" w:eastAsia="宋体" w:hAnsi="宋体" w:cs="Times New Roman"/>
          <w:sz w:val="24"/>
          <w:szCs w:val="24"/>
        </w:rPr>
        <w:t>并涂润滑剂</w:t>
      </w:r>
      <w:r w:rsidRPr="00E818E8">
        <w:rPr>
          <w:rFonts w:ascii="宋体" w:eastAsia="宋体" w:hAnsi="宋体" w:cs="Times New Roman" w:hint="eastAsia"/>
          <w:sz w:val="24"/>
          <w:szCs w:val="24"/>
        </w:rPr>
        <w:t>；</w:t>
      </w:r>
      <w:r w:rsidRPr="00E818E8">
        <w:rPr>
          <w:rFonts w:ascii="宋体" w:eastAsia="宋体" w:hAnsi="宋体" w:cs="Times New Roman"/>
          <w:sz w:val="24"/>
          <w:szCs w:val="24"/>
        </w:rPr>
        <w:t>设备配管结束后，松动滑动端支座地脚螺栓螺母，使其与支座板面间留有</w:t>
      </w:r>
      <w:r w:rsidRPr="00E818E8">
        <w:rPr>
          <w:rFonts w:ascii="宋体" w:eastAsia="宋体" w:hAnsi="宋体" w:cs="Times New Roman" w:hint="eastAsia"/>
          <w:sz w:val="24"/>
          <w:szCs w:val="24"/>
        </w:rPr>
        <w:t>1～3</w:t>
      </w:r>
      <w:r w:rsidRPr="00E818E8">
        <w:rPr>
          <w:rFonts w:ascii="宋体" w:eastAsia="宋体" w:hAnsi="宋体" w:cs="Times New Roman"/>
          <w:sz w:val="24"/>
          <w:szCs w:val="24"/>
        </w:rPr>
        <w:t>mm</w:t>
      </w:r>
      <w:r w:rsidRPr="00E818E8">
        <w:rPr>
          <w:rFonts w:ascii="宋体" w:eastAsia="宋体" w:hAnsi="宋体" w:cs="Times New Roman" w:hint="eastAsia"/>
          <w:sz w:val="24"/>
          <w:szCs w:val="24"/>
        </w:rPr>
        <w:t>间</w:t>
      </w:r>
      <w:r w:rsidRPr="00E818E8">
        <w:rPr>
          <w:rFonts w:ascii="宋体" w:eastAsia="宋体" w:hAnsi="宋体" w:cs="Times New Roman"/>
          <w:sz w:val="24"/>
          <w:szCs w:val="24"/>
        </w:rPr>
        <w:t>隙</w:t>
      </w:r>
      <w:r w:rsidRPr="00E818E8">
        <w:rPr>
          <w:rFonts w:ascii="宋体" w:eastAsia="宋体" w:hAnsi="宋体" w:cs="Times New Roman" w:hint="eastAsia"/>
          <w:sz w:val="24"/>
          <w:szCs w:val="24"/>
        </w:rPr>
        <w:t>，</w:t>
      </w:r>
      <w:r w:rsidRPr="00E818E8">
        <w:rPr>
          <w:rFonts w:ascii="宋体" w:eastAsia="宋体" w:hAnsi="宋体" w:cs="Times New Roman"/>
          <w:sz w:val="24"/>
          <w:szCs w:val="24"/>
        </w:rPr>
        <w:t>并紧固锁紧螺母。</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lastRenderedPageBreak/>
        <w:t>检验方法</w:t>
      </w:r>
      <w:r w:rsidRPr="00E818E8">
        <w:rPr>
          <w:rFonts w:ascii="宋体" w:eastAsia="宋体" w:hAnsi="宋体" w:cs="Times New Roman" w:hint="eastAsia"/>
          <w:sz w:val="24"/>
          <w:szCs w:val="24"/>
        </w:rPr>
        <w:t>：</w:t>
      </w:r>
      <w:r w:rsidRPr="00E818E8">
        <w:rPr>
          <w:rFonts w:ascii="宋体" w:eastAsia="宋体" w:hAnsi="宋体" w:cs="Times New Roman"/>
          <w:sz w:val="24"/>
          <w:szCs w:val="24"/>
        </w:rPr>
        <w:t>观察检查和用塞尺检查</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w:t>
      </w:r>
      <w:r w:rsidRPr="00E818E8">
        <w:rPr>
          <w:rFonts w:ascii="宋体" w:eastAsia="宋体" w:hAnsi="宋体" w:cs="Times New Roman"/>
          <w:sz w:val="24"/>
          <w:szCs w:val="24"/>
        </w:rPr>
        <w:t>5直连式设备安装应按制造厂的标识进行组装,其安装质量应符合本规范表</w:t>
      </w:r>
      <w:r w:rsidRPr="00E818E8">
        <w:rPr>
          <w:rFonts w:ascii="宋体" w:eastAsia="宋体" w:hAnsi="宋体" w:cs="Times New Roman" w:hint="eastAsia"/>
          <w:sz w:val="24"/>
          <w:szCs w:val="24"/>
        </w:rPr>
        <w:t>4.5.</w:t>
      </w:r>
      <w:r w:rsidRPr="00E818E8">
        <w:rPr>
          <w:rFonts w:ascii="宋体" w:eastAsia="宋体" w:hAnsi="宋体" w:cs="Times New Roman"/>
          <w:sz w:val="24"/>
          <w:szCs w:val="24"/>
        </w:rPr>
        <w:t>3的规定。设备支座间的调整垫板应焊在下层设备的支座上。</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 xml:space="preserve"> </w:t>
      </w:r>
      <w:r w:rsidRPr="00E818E8">
        <w:rPr>
          <w:rFonts w:ascii="宋体" w:eastAsia="宋体" w:hAnsi="宋体" w:cs="Times New Roman"/>
          <w:sz w:val="24"/>
          <w:szCs w:val="24"/>
        </w:rPr>
        <w:t>观察检查</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w:t>
      </w:r>
      <w:r w:rsidRPr="00E818E8">
        <w:rPr>
          <w:rFonts w:ascii="宋体" w:eastAsia="宋体" w:hAnsi="宋体" w:cs="Times New Roman"/>
          <w:sz w:val="24"/>
          <w:szCs w:val="24"/>
        </w:rPr>
        <w:t>6套管式换热器安装应保证整体水平,其安装质量应符合本规范表</w:t>
      </w:r>
      <w:r w:rsidRPr="00E818E8">
        <w:rPr>
          <w:rFonts w:ascii="宋体" w:eastAsia="宋体" w:hAnsi="宋体" w:cs="Times New Roman" w:hint="eastAsia"/>
          <w:sz w:val="24"/>
          <w:szCs w:val="24"/>
        </w:rPr>
        <w:t>4.5.</w:t>
      </w:r>
      <w:r w:rsidRPr="00E818E8">
        <w:rPr>
          <w:rFonts w:ascii="宋体" w:eastAsia="宋体" w:hAnsi="宋体" w:cs="Times New Roman"/>
          <w:sz w:val="24"/>
          <w:szCs w:val="24"/>
        </w:rPr>
        <w:t>3的规定。</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：用水准仪或U型管水平仪、钢尺现场实测。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w:t>
      </w:r>
      <w:r w:rsidRPr="00E818E8">
        <w:rPr>
          <w:rFonts w:ascii="宋体" w:eastAsia="宋体" w:hAnsi="宋体" w:cs="Times New Roman"/>
          <w:sz w:val="24"/>
          <w:szCs w:val="24"/>
        </w:rPr>
        <w:t>7板片式换热器上、下导杆滑动表面和夹紧螺杆表面应清洗干净并涂润滑脂。压紧板上的滚动轴承应清洁、转动灵活，并加润滑脂</w:t>
      </w:r>
      <w:r w:rsidRPr="00E818E8">
        <w:rPr>
          <w:rFonts w:ascii="宋体" w:eastAsia="宋体" w:hAnsi="宋体" w:cs="Times New Roman" w:hint="eastAsia"/>
          <w:sz w:val="24"/>
          <w:szCs w:val="24"/>
        </w:rPr>
        <w:t>；</w:t>
      </w:r>
      <w:r w:rsidRPr="00E818E8">
        <w:rPr>
          <w:rFonts w:ascii="宋体" w:eastAsia="宋体" w:hAnsi="宋体" w:cs="Times New Roman"/>
          <w:sz w:val="24"/>
          <w:szCs w:val="24"/>
        </w:rPr>
        <w:t>在防爆环境中，应加防爆润滑脂。</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 xml:space="preserve">夹紧螺杆安装应交错对称均匀拧紧,管片侧面板边端处应平齐，压紧板安装后平行度应符合下列要求:                 </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1压紧板夹紧尺寸小于1000mm时为2mm。</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2压紧板夹紧尺寸大于或等于1000mm时为4mm。</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检验方法:观察检查和用钢尺实测。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4.5.8空冷式换热器安装后应松开管箱与侧梁连接的滑动螺栓，空冷式换热器管束安装质量应符合表4.5.8的规定。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表4.5.8空冷器管束安装质量标准(mm)</w:t>
      </w:r>
    </w:p>
    <w:tbl>
      <w:tblPr>
        <w:tblStyle w:val="11"/>
        <w:tblW w:w="5778" w:type="dxa"/>
        <w:jc w:val="center"/>
        <w:tblLayout w:type="fixed"/>
        <w:tblLook w:val="04A0"/>
      </w:tblPr>
      <w:tblGrid>
        <w:gridCol w:w="675"/>
        <w:gridCol w:w="3828"/>
        <w:gridCol w:w="1275"/>
      </w:tblGrid>
      <w:tr w:rsidR="00E818E8" w:rsidRPr="00E818E8" w:rsidTr="00EA32FF">
        <w:trPr>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kern w:val="0"/>
                <w:sz w:val="20"/>
                <w:szCs w:val="21"/>
              </w:rPr>
              <w:t>项次</w:t>
            </w:r>
          </w:p>
        </w:tc>
        <w:tc>
          <w:tcPr>
            <w:tcW w:w="3828"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kern w:val="0"/>
                <w:sz w:val="20"/>
                <w:szCs w:val="21"/>
              </w:rPr>
              <w:t>检查项目</w:t>
            </w:r>
          </w:p>
        </w:tc>
        <w:tc>
          <w:tcPr>
            <w:tcW w:w="1275"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kern w:val="0"/>
                <w:sz w:val="20"/>
                <w:szCs w:val="21"/>
              </w:rPr>
              <w:t>允许</w:t>
            </w:r>
          </w:p>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kern w:val="0"/>
                <w:sz w:val="20"/>
                <w:szCs w:val="21"/>
              </w:rPr>
              <w:t>偏差值</w:t>
            </w:r>
          </w:p>
        </w:tc>
      </w:tr>
      <w:tr w:rsidR="00E818E8" w:rsidRPr="00E818E8" w:rsidTr="00EA32FF">
        <w:trPr>
          <w:trHeight w:val="568"/>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w:t>
            </w:r>
          </w:p>
        </w:tc>
        <w:tc>
          <w:tcPr>
            <w:tcW w:w="3828"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管束纵、横中心线位置</w:t>
            </w:r>
          </w:p>
        </w:tc>
        <w:tc>
          <w:tcPr>
            <w:tcW w:w="1275"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10</w:t>
            </w:r>
          </w:p>
        </w:tc>
      </w:tr>
      <w:tr w:rsidR="00E818E8" w:rsidRPr="00E818E8" w:rsidTr="00EA32FF">
        <w:trPr>
          <w:trHeight w:val="565"/>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c>
          <w:tcPr>
            <w:tcW w:w="3828"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空冷器的漏气间隙</w:t>
            </w:r>
          </w:p>
        </w:tc>
        <w:tc>
          <w:tcPr>
            <w:tcW w:w="1275"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≤10</w:t>
            </w:r>
          </w:p>
        </w:tc>
      </w:tr>
    </w:tbl>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：钢尺现场实测。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4.5.9空冷式换热器构架施工质量应符合以下规定：</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1构架的平面对角线之差不应大于10mm。</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2立柱安装质量应符合表4.5.9-1的规定。</w:t>
      </w:r>
    </w:p>
    <w:p w:rsid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3风筒安装质量应符合表4.5.9-2的规定。</w:t>
      </w:r>
    </w:p>
    <w:p w:rsidR="00275E90" w:rsidRPr="00E818E8" w:rsidRDefault="00275E90" w:rsidP="00E818E8">
      <w:pPr>
        <w:spacing w:line="360" w:lineRule="auto"/>
        <w:ind w:firstLineChars="300" w:firstLine="720"/>
        <w:jc w:val="left"/>
        <w:rPr>
          <w:rFonts w:ascii="宋体" w:eastAsia="宋体" w:hAnsi="宋体" w:cs="Times New Roman"/>
          <w:color w:val="FF0000"/>
          <w:sz w:val="24"/>
          <w:szCs w:val="24"/>
        </w:rPr>
      </w:pP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lastRenderedPageBreak/>
        <w:t>表4.5.9-1空冷式换热器立柱安装质量标准（mm）</w:t>
      </w:r>
    </w:p>
    <w:tbl>
      <w:tblPr>
        <w:tblStyle w:val="11"/>
        <w:tblW w:w="6637" w:type="dxa"/>
        <w:jc w:val="center"/>
        <w:tblInd w:w="895" w:type="dxa"/>
        <w:tblLayout w:type="fixed"/>
        <w:tblLook w:val="04A0"/>
      </w:tblPr>
      <w:tblGrid>
        <w:gridCol w:w="851"/>
        <w:gridCol w:w="3402"/>
        <w:gridCol w:w="2384"/>
      </w:tblGrid>
      <w:tr w:rsidR="00E818E8" w:rsidRPr="00E818E8" w:rsidTr="00EA32FF">
        <w:trPr>
          <w:jc w:val="center"/>
        </w:trPr>
        <w:tc>
          <w:tcPr>
            <w:tcW w:w="85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项次</w:t>
            </w:r>
          </w:p>
        </w:tc>
        <w:tc>
          <w:tcPr>
            <w:tcW w:w="3402"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检查项目</w:t>
            </w:r>
          </w:p>
        </w:tc>
        <w:tc>
          <w:tcPr>
            <w:tcW w:w="2384"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允许偏差值</w:t>
            </w:r>
          </w:p>
        </w:tc>
      </w:tr>
      <w:tr w:rsidR="00E818E8" w:rsidRPr="00E818E8" w:rsidTr="00EA32FF">
        <w:trPr>
          <w:jc w:val="center"/>
        </w:trPr>
        <w:tc>
          <w:tcPr>
            <w:tcW w:w="85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w:t>
            </w:r>
          </w:p>
        </w:tc>
        <w:tc>
          <w:tcPr>
            <w:tcW w:w="3402" w:type="dxa"/>
          </w:tcPr>
          <w:p w:rsidR="00E818E8" w:rsidRPr="00E818E8" w:rsidRDefault="00E818E8" w:rsidP="00E818E8">
            <w:pPr>
              <w:spacing w:line="360" w:lineRule="auto"/>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柱脚底座中心线与定位轴线的偏差</w:t>
            </w:r>
          </w:p>
        </w:tc>
        <w:tc>
          <w:tcPr>
            <w:tcW w:w="2384"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5.0</w:t>
            </w:r>
          </w:p>
        </w:tc>
      </w:tr>
      <w:tr w:rsidR="00E818E8" w:rsidRPr="00E818E8" w:rsidTr="00EA32FF">
        <w:trPr>
          <w:jc w:val="center"/>
        </w:trPr>
        <w:tc>
          <w:tcPr>
            <w:tcW w:w="851" w:type="dxa"/>
            <w:vMerge w:val="restart"/>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c>
          <w:tcPr>
            <w:tcW w:w="3402" w:type="dxa"/>
            <w:vMerge w:val="restart"/>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立柱基准点标高</w:t>
            </w:r>
          </w:p>
        </w:tc>
        <w:tc>
          <w:tcPr>
            <w:tcW w:w="2384"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+5.0</w:t>
            </w:r>
          </w:p>
        </w:tc>
      </w:tr>
      <w:tr w:rsidR="00E818E8" w:rsidRPr="00E818E8" w:rsidTr="00EA32FF">
        <w:trPr>
          <w:jc w:val="center"/>
        </w:trPr>
        <w:tc>
          <w:tcPr>
            <w:tcW w:w="851" w:type="dxa"/>
            <w:vMerge/>
          </w:tcPr>
          <w:p w:rsidR="00E818E8" w:rsidRPr="00E818E8" w:rsidRDefault="00E818E8" w:rsidP="00E818E8">
            <w:pPr>
              <w:spacing w:line="360" w:lineRule="auto"/>
              <w:jc w:val="center"/>
              <w:rPr>
                <w:rFonts w:ascii="宋体" w:eastAsia="宋体" w:hAnsi="宋体" w:cs="Times New Roman"/>
                <w:kern w:val="0"/>
                <w:sz w:val="20"/>
                <w:szCs w:val="21"/>
              </w:rPr>
            </w:pPr>
          </w:p>
        </w:tc>
        <w:tc>
          <w:tcPr>
            <w:tcW w:w="3402" w:type="dxa"/>
            <w:vMerge/>
          </w:tcPr>
          <w:p w:rsidR="00E818E8" w:rsidRPr="00E818E8" w:rsidRDefault="00E818E8" w:rsidP="00E818E8">
            <w:pPr>
              <w:spacing w:line="360" w:lineRule="auto"/>
              <w:jc w:val="left"/>
              <w:rPr>
                <w:rFonts w:ascii="宋体" w:eastAsia="宋体" w:hAnsi="宋体" w:cs="Times New Roman"/>
                <w:kern w:val="0"/>
                <w:sz w:val="20"/>
                <w:szCs w:val="21"/>
              </w:rPr>
            </w:pPr>
          </w:p>
        </w:tc>
        <w:tc>
          <w:tcPr>
            <w:tcW w:w="2384"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-8.0</w:t>
            </w:r>
          </w:p>
        </w:tc>
      </w:tr>
      <w:tr w:rsidR="00E818E8" w:rsidRPr="00E818E8" w:rsidTr="00EA32FF">
        <w:trPr>
          <w:jc w:val="center"/>
        </w:trPr>
        <w:tc>
          <w:tcPr>
            <w:tcW w:w="85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3402" w:type="dxa"/>
          </w:tcPr>
          <w:p w:rsidR="00E818E8" w:rsidRPr="00E818E8" w:rsidRDefault="00E818E8" w:rsidP="00E818E8">
            <w:pPr>
              <w:spacing w:line="360" w:lineRule="auto"/>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立柱挠曲矢高</w:t>
            </w:r>
          </w:p>
        </w:tc>
        <w:tc>
          <w:tcPr>
            <w:tcW w:w="2384"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Hs/1000且不大于15</w:t>
            </w:r>
          </w:p>
        </w:tc>
      </w:tr>
      <w:tr w:rsidR="00E818E8" w:rsidRPr="00E818E8" w:rsidTr="00EA32FF">
        <w:trPr>
          <w:jc w:val="center"/>
        </w:trPr>
        <w:tc>
          <w:tcPr>
            <w:tcW w:w="85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c>
          <w:tcPr>
            <w:tcW w:w="3402" w:type="dxa"/>
          </w:tcPr>
          <w:p w:rsidR="00E818E8" w:rsidRPr="00E818E8" w:rsidRDefault="00E818E8" w:rsidP="00E818E8">
            <w:pPr>
              <w:spacing w:line="360" w:lineRule="auto"/>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立柱垂直度</w:t>
            </w:r>
          </w:p>
        </w:tc>
        <w:tc>
          <w:tcPr>
            <w:tcW w:w="2384"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Hs/1000</w:t>
            </w:r>
          </w:p>
        </w:tc>
      </w:tr>
    </w:tbl>
    <w:p w:rsidR="00E818E8" w:rsidRPr="00491C34" w:rsidRDefault="00E818E8" w:rsidP="00491C34">
      <w:pPr>
        <w:spacing w:line="360" w:lineRule="auto"/>
        <w:ind w:firstLineChars="600" w:firstLine="1446"/>
        <w:jc w:val="center"/>
        <w:rPr>
          <w:rFonts w:ascii="宋体" w:eastAsia="宋体" w:hAnsi="宋体" w:cs="Times New Roman"/>
          <w:b/>
          <w:sz w:val="24"/>
          <w:szCs w:val="24"/>
        </w:rPr>
      </w:pPr>
      <w:r w:rsidRPr="00491C34">
        <w:rPr>
          <w:rFonts w:ascii="宋体" w:eastAsia="宋体" w:hAnsi="宋体" w:cs="Times New Roman" w:hint="eastAsia"/>
          <w:b/>
          <w:sz w:val="24"/>
          <w:szCs w:val="24"/>
        </w:rPr>
        <w:t>表4.5.9-2风筒安装质量标准（mm）</w:t>
      </w:r>
    </w:p>
    <w:tbl>
      <w:tblPr>
        <w:tblStyle w:val="11"/>
        <w:tblW w:w="8522" w:type="dxa"/>
        <w:jc w:val="center"/>
        <w:tblLayout w:type="fixed"/>
        <w:tblLook w:val="04A0"/>
      </w:tblPr>
      <w:tblGrid>
        <w:gridCol w:w="959"/>
        <w:gridCol w:w="3260"/>
        <w:gridCol w:w="1418"/>
        <w:gridCol w:w="1417"/>
        <w:gridCol w:w="1468"/>
      </w:tblGrid>
      <w:tr w:rsidR="00E818E8" w:rsidRPr="00E818E8" w:rsidTr="00EA32FF">
        <w:trPr>
          <w:jc w:val="center"/>
        </w:trPr>
        <w:tc>
          <w:tcPr>
            <w:tcW w:w="959" w:type="dxa"/>
            <w:vMerge w:val="restart"/>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序号</w:t>
            </w:r>
          </w:p>
        </w:tc>
        <w:tc>
          <w:tcPr>
            <w:tcW w:w="3260" w:type="dxa"/>
            <w:vMerge w:val="restart"/>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检查项目</w:t>
            </w:r>
          </w:p>
        </w:tc>
        <w:tc>
          <w:tcPr>
            <w:tcW w:w="4303" w:type="dxa"/>
            <w:gridSpan w:val="3"/>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风机叶轮直径</w:t>
            </w:r>
          </w:p>
        </w:tc>
      </w:tr>
      <w:tr w:rsidR="00E818E8" w:rsidRPr="00E818E8" w:rsidTr="00EA32FF">
        <w:trPr>
          <w:jc w:val="center"/>
        </w:trPr>
        <w:tc>
          <w:tcPr>
            <w:tcW w:w="959" w:type="dxa"/>
            <w:vMerge/>
          </w:tcPr>
          <w:p w:rsidR="00E818E8" w:rsidRPr="00E818E8" w:rsidRDefault="00E818E8" w:rsidP="00E818E8">
            <w:pPr>
              <w:spacing w:line="360" w:lineRule="auto"/>
              <w:jc w:val="left"/>
              <w:rPr>
                <w:rFonts w:ascii="宋体" w:eastAsia="宋体" w:hAnsi="宋体" w:cs="Times New Roman"/>
                <w:kern w:val="0"/>
                <w:sz w:val="20"/>
                <w:szCs w:val="21"/>
              </w:rPr>
            </w:pPr>
          </w:p>
        </w:tc>
        <w:tc>
          <w:tcPr>
            <w:tcW w:w="3260" w:type="dxa"/>
            <w:vMerge/>
          </w:tcPr>
          <w:p w:rsidR="00E818E8" w:rsidRPr="00E818E8" w:rsidRDefault="00E818E8" w:rsidP="00E818E8">
            <w:pPr>
              <w:spacing w:line="360" w:lineRule="auto"/>
              <w:jc w:val="left"/>
              <w:rPr>
                <w:rFonts w:ascii="宋体" w:eastAsia="宋体" w:hAnsi="宋体" w:cs="Times New Roman"/>
                <w:kern w:val="0"/>
                <w:sz w:val="20"/>
                <w:szCs w:val="21"/>
              </w:rPr>
            </w:pPr>
          </w:p>
        </w:tc>
        <w:tc>
          <w:tcPr>
            <w:tcW w:w="1418" w:type="dxa"/>
          </w:tcPr>
          <w:p w:rsidR="00E818E8" w:rsidRPr="00E818E8" w:rsidRDefault="00E818E8" w:rsidP="00E818E8">
            <w:pPr>
              <w:spacing w:line="360" w:lineRule="auto"/>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1800～2000</w:t>
            </w:r>
          </w:p>
        </w:tc>
        <w:tc>
          <w:tcPr>
            <w:tcW w:w="1417" w:type="dxa"/>
          </w:tcPr>
          <w:p w:rsidR="00E818E8" w:rsidRPr="00E818E8" w:rsidRDefault="00E818E8" w:rsidP="00E818E8">
            <w:pPr>
              <w:spacing w:line="360" w:lineRule="auto"/>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2000～3000</w:t>
            </w:r>
          </w:p>
        </w:tc>
        <w:tc>
          <w:tcPr>
            <w:tcW w:w="1468" w:type="dxa"/>
          </w:tcPr>
          <w:p w:rsidR="00E818E8" w:rsidRPr="00E818E8" w:rsidRDefault="00E818E8" w:rsidP="00E818E8">
            <w:pPr>
              <w:spacing w:line="360" w:lineRule="auto"/>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3000～5000</w:t>
            </w:r>
          </w:p>
        </w:tc>
      </w:tr>
      <w:tr w:rsidR="00E818E8" w:rsidRPr="00E818E8" w:rsidTr="00EA32FF">
        <w:trPr>
          <w:jc w:val="center"/>
        </w:trPr>
        <w:tc>
          <w:tcPr>
            <w:tcW w:w="959" w:type="dxa"/>
            <w:vMerge/>
          </w:tcPr>
          <w:p w:rsidR="00E818E8" w:rsidRPr="00E818E8" w:rsidRDefault="00E818E8" w:rsidP="00E818E8">
            <w:pPr>
              <w:spacing w:line="360" w:lineRule="auto"/>
              <w:jc w:val="left"/>
              <w:rPr>
                <w:rFonts w:ascii="宋体" w:eastAsia="宋体" w:hAnsi="宋体" w:cs="Times New Roman"/>
                <w:kern w:val="0"/>
                <w:sz w:val="20"/>
                <w:szCs w:val="21"/>
              </w:rPr>
            </w:pPr>
          </w:p>
        </w:tc>
        <w:tc>
          <w:tcPr>
            <w:tcW w:w="3260" w:type="dxa"/>
            <w:vMerge/>
          </w:tcPr>
          <w:p w:rsidR="00E818E8" w:rsidRPr="00E818E8" w:rsidRDefault="00E818E8" w:rsidP="00E818E8">
            <w:pPr>
              <w:spacing w:line="360" w:lineRule="auto"/>
              <w:jc w:val="left"/>
              <w:rPr>
                <w:rFonts w:ascii="宋体" w:eastAsia="宋体" w:hAnsi="宋体" w:cs="Times New Roman"/>
                <w:kern w:val="0"/>
                <w:sz w:val="20"/>
                <w:szCs w:val="21"/>
              </w:rPr>
            </w:pPr>
          </w:p>
        </w:tc>
        <w:tc>
          <w:tcPr>
            <w:tcW w:w="4303" w:type="dxa"/>
            <w:gridSpan w:val="3"/>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允许偏差值</w:t>
            </w:r>
          </w:p>
        </w:tc>
      </w:tr>
      <w:tr w:rsidR="00E818E8" w:rsidRPr="00E818E8" w:rsidTr="00EA32FF">
        <w:trPr>
          <w:jc w:val="center"/>
        </w:trPr>
        <w:tc>
          <w:tcPr>
            <w:tcW w:w="959"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w:t>
            </w:r>
          </w:p>
        </w:tc>
        <w:tc>
          <w:tcPr>
            <w:tcW w:w="3260"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直径</w:t>
            </w:r>
          </w:p>
        </w:tc>
        <w:tc>
          <w:tcPr>
            <w:tcW w:w="141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c>
          <w:tcPr>
            <w:tcW w:w="141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146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r>
      <w:tr w:rsidR="00E818E8" w:rsidRPr="00E818E8" w:rsidTr="00EA32FF">
        <w:trPr>
          <w:jc w:val="center"/>
        </w:trPr>
        <w:tc>
          <w:tcPr>
            <w:tcW w:w="959"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c>
          <w:tcPr>
            <w:tcW w:w="3260"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两端法兰盘平行度</w:t>
            </w:r>
          </w:p>
        </w:tc>
        <w:tc>
          <w:tcPr>
            <w:tcW w:w="141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c>
          <w:tcPr>
            <w:tcW w:w="141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5</w:t>
            </w:r>
          </w:p>
        </w:tc>
        <w:tc>
          <w:tcPr>
            <w:tcW w:w="146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6</w:t>
            </w:r>
          </w:p>
        </w:tc>
      </w:tr>
      <w:tr w:rsidR="00E818E8" w:rsidRPr="00E818E8" w:rsidTr="00EA32FF">
        <w:trPr>
          <w:jc w:val="center"/>
        </w:trPr>
        <w:tc>
          <w:tcPr>
            <w:tcW w:w="959"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3260"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圆度</w:t>
            </w:r>
          </w:p>
        </w:tc>
        <w:tc>
          <w:tcPr>
            <w:tcW w:w="141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c>
          <w:tcPr>
            <w:tcW w:w="141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146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r>
      <w:tr w:rsidR="00E818E8" w:rsidRPr="00E818E8" w:rsidTr="00EA32FF">
        <w:trPr>
          <w:jc w:val="center"/>
        </w:trPr>
        <w:tc>
          <w:tcPr>
            <w:tcW w:w="959"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c>
          <w:tcPr>
            <w:tcW w:w="3260"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风筒内壁与风机叶片尖端的距离</w:t>
            </w:r>
          </w:p>
        </w:tc>
        <w:tc>
          <w:tcPr>
            <w:tcW w:w="141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2～6</w:t>
            </w:r>
          </w:p>
        </w:tc>
        <w:tc>
          <w:tcPr>
            <w:tcW w:w="141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3～8</w:t>
            </w:r>
          </w:p>
        </w:tc>
        <w:tc>
          <w:tcPr>
            <w:tcW w:w="1468"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4～12</w:t>
            </w:r>
          </w:p>
        </w:tc>
      </w:tr>
    </w:tbl>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4.5.10带有膨胀节的设备,其膨胀节外部壳体上固定板或固定螺栓在系统冲洗吹扫后方可拆除或松开。</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4.5.11要求热紧或冷紧的高温或低温设备</w:t>
      </w:r>
      <w:r w:rsidRPr="00E818E8">
        <w:rPr>
          <w:rFonts w:ascii="宋体" w:eastAsia="宋体" w:hAnsi="Times New Roman" w:cs="Times New Roman"/>
          <w:sz w:val="24"/>
          <w:szCs w:val="24"/>
        </w:rPr>
        <w:t>,</w:t>
      </w:r>
      <w:r w:rsidRPr="00E818E8">
        <w:rPr>
          <w:rFonts w:ascii="宋体" w:eastAsia="宋体" w:hAnsi="宋体" w:cs="Times New Roman" w:hint="eastAsia"/>
          <w:sz w:val="24"/>
          <w:szCs w:val="24"/>
        </w:rPr>
        <w:t>在试运行时应按下列规定进行热紧或冷紧：</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1紧固作业温度及次数应符合表 4.5.11的规定。</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2螺栓热态紧固或冷态紧固应在保持操作温度24h后进行。</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3紧固时设备最大内压力应符合下列规定：</w:t>
      </w:r>
    </w:p>
    <w:p w:rsidR="00E818E8" w:rsidRPr="00E818E8" w:rsidRDefault="00E818E8" w:rsidP="00E818E8">
      <w:pPr>
        <w:spacing w:line="360" w:lineRule="auto"/>
        <w:ind w:firstLineChars="300" w:firstLine="720"/>
        <w:rPr>
          <w:rFonts w:ascii="宋体" w:eastAsia="宋体" w:hAnsi="宋体" w:cs="Times New Roman"/>
          <w:sz w:val="24"/>
          <w:szCs w:val="24"/>
        </w:rPr>
      </w:pPr>
      <w:r w:rsidRPr="00E818E8">
        <w:rPr>
          <w:rFonts w:ascii="宋体" w:eastAsia="宋体" w:hAnsi="宋体" w:cs="Times New Roman" w:hint="eastAsia"/>
          <w:sz w:val="24"/>
          <w:szCs w:val="24"/>
        </w:rPr>
        <w:t>1)设计压力小于或等于6MPa时，热态紧固最大内压力为0.3MPa。</w:t>
      </w:r>
    </w:p>
    <w:p w:rsidR="00E818E8" w:rsidRPr="00E818E8" w:rsidRDefault="00E818E8" w:rsidP="00E818E8">
      <w:pPr>
        <w:spacing w:line="360" w:lineRule="auto"/>
        <w:ind w:firstLineChars="300" w:firstLine="720"/>
        <w:rPr>
          <w:rFonts w:ascii="宋体" w:eastAsia="宋体" w:hAnsi="宋体" w:cs="Times New Roman"/>
          <w:sz w:val="24"/>
          <w:szCs w:val="24"/>
        </w:rPr>
      </w:pPr>
      <w:r w:rsidRPr="00E818E8">
        <w:rPr>
          <w:rFonts w:ascii="宋体" w:eastAsia="宋体" w:hAnsi="宋体" w:cs="Times New Roman" w:hint="eastAsia"/>
          <w:sz w:val="24"/>
          <w:szCs w:val="24"/>
        </w:rPr>
        <w:t>2)设计压力大于6MPa时，热态紧固最大内压力为0.5MPa。</w:t>
      </w:r>
    </w:p>
    <w:p w:rsidR="00275E90" w:rsidRPr="00E818E8" w:rsidRDefault="00E818E8" w:rsidP="00DA6B37">
      <w:pPr>
        <w:spacing w:line="360" w:lineRule="auto"/>
        <w:ind w:firstLineChars="300" w:firstLine="720"/>
        <w:rPr>
          <w:rFonts w:ascii="宋体" w:eastAsia="宋体" w:hAnsi="宋体" w:cs="Times New Roman"/>
          <w:sz w:val="24"/>
          <w:szCs w:val="24"/>
        </w:rPr>
      </w:pPr>
      <w:r w:rsidRPr="00E818E8">
        <w:rPr>
          <w:rFonts w:ascii="宋体" w:eastAsia="宋体" w:hAnsi="宋体" w:cs="Times New Roman" w:hint="eastAsia"/>
          <w:sz w:val="24"/>
          <w:szCs w:val="24"/>
        </w:rPr>
        <w:t>3)冷态紧固应卸压。</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表4.5.11  设备热态紧固、冷态紧固作业温度及次数</w:t>
      </w:r>
    </w:p>
    <w:tbl>
      <w:tblPr>
        <w:tblStyle w:val="11"/>
        <w:tblW w:w="6766" w:type="dxa"/>
        <w:jc w:val="center"/>
        <w:tblLayout w:type="fixed"/>
        <w:tblLook w:val="04A0"/>
      </w:tblPr>
      <w:tblGrid>
        <w:gridCol w:w="2207"/>
        <w:gridCol w:w="2471"/>
        <w:gridCol w:w="2088"/>
      </w:tblGrid>
      <w:tr w:rsidR="00E818E8" w:rsidRPr="00E818E8" w:rsidTr="00EA32FF">
        <w:trPr>
          <w:jc w:val="center"/>
        </w:trPr>
        <w:tc>
          <w:tcPr>
            <w:tcW w:w="2207"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设备</w:t>
            </w:r>
            <w:r w:rsidRPr="00E818E8">
              <w:rPr>
                <w:rFonts w:ascii="宋体" w:eastAsia="宋体" w:hAnsi="宋体" w:cs="Times New Roman"/>
                <w:kern w:val="0"/>
                <w:sz w:val="20"/>
                <w:szCs w:val="21"/>
              </w:rPr>
              <w:t>操作温度</w:t>
            </w:r>
            <w:r w:rsidRPr="00E818E8">
              <w:rPr>
                <w:rFonts w:ascii="宋体" w:eastAsia="宋体" w:hAnsi="宋体" w:cs="Times New Roman" w:hint="eastAsia"/>
                <w:kern w:val="0"/>
                <w:sz w:val="20"/>
                <w:szCs w:val="21"/>
              </w:rPr>
              <w:t>（℃）</w:t>
            </w:r>
          </w:p>
        </w:tc>
        <w:tc>
          <w:tcPr>
            <w:tcW w:w="247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一次</w:t>
            </w:r>
            <w:r w:rsidRPr="00E818E8">
              <w:rPr>
                <w:rFonts w:ascii="宋体" w:eastAsia="宋体" w:hAnsi="宋体" w:cs="Times New Roman"/>
                <w:kern w:val="0"/>
                <w:sz w:val="20"/>
                <w:szCs w:val="21"/>
              </w:rPr>
              <w:t>紧固温度</w:t>
            </w:r>
            <w:r w:rsidRPr="00E818E8">
              <w:rPr>
                <w:rFonts w:ascii="宋体" w:eastAsia="宋体" w:hAnsi="宋体" w:cs="Times New Roman" w:hint="eastAsia"/>
                <w:kern w:val="0"/>
                <w:sz w:val="20"/>
                <w:szCs w:val="21"/>
              </w:rPr>
              <w:t>（℃）</w:t>
            </w:r>
          </w:p>
        </w:tc>
        <w:tc>
          <w:tcPr>
            <w:tcW w:w="2088"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二次</w:t>
            </w:r>
            <w:r w:rsidRPr="00E818E8">
              <w:rPr>
                <w:rFonts w:ascii="宋体" w:eastAsia="宋体" w:hAnsi="宋体" w:cs="Times New Roman"/>
                <w:kern w:val="0"/>
                <w:sz w:val="20"/>
                <w:szCs w:val="21"/>
              </w:rPr>
              <w:t>紧固温度</w:t>
            </w:r>
            <w:r w:rsidRPr="00E818E8">
              <w:rPr>
                <w:rFonts w:ascii="宋体" w:eastAsia="宋体" w:hAnsi="宋体" w:cs="Times New Roman" w:hint="eastAsia"/>
                <w:kern w:val="0"/>
                <w:sz w:val="20"/>
                <w:szCs w:val="21"/>
              </w:rPr>
              <w:t>（℃）</w:t>
            </w:r>
          </w:p>
        </w:tc>
      </w:tr>
      <w:tr w:rsidR="00E818E8" w:rsidRPr="00E818E8" w:rsidTr="00EA32FF">
        <w:trPr>
          <w:trHeight w:val="568"/>
          <w:jc w:val="center"/>
        </w:trPr>
        <w:tc>
          <w:tcPr>
            <w:tcW w:w="2207"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250~350</w:t>
            </w:r>
          </w:p>
        </w:tc>
        <w:tc>
          <w:tcPr>
            <w:tcW w:w="247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操作温度</w:t>
            </w:r>
          </w:p>
        </w:tc>
        <w:tc>
          <w:tcPr>
            <w:tcW w:w="2088"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w:t>
            </w:r>
          </w:p>
        </w:tc>
      </w:tr>
      <w:tr w:rsidR="00E818E8" w:rsidRPr="00E818E8" w:rsidTr="00EA32FF">
        <w:trPr>
          <w:trHeight w:val="565"/>
          <w:jc w:val="center"/>
        </w:trPr>
        <w:tc>
          <w:tcPr>
            <w:tcW w:w="2207"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Times New Roman" w:eastAsia="宋体" w:hAnsi="Times New Roman" w:cs="Times New Roman" w:hint="eastAsia"/>
                <w:bCs/>
                <w:kern w:val="0"/>
                <w:sz w:val="20"/>
                <w:szCs w:val="21"/>
              </w:rPr>
              <w:lastRenderedPageBreak/>
              <w:t>＞</w:t>
            </w:r>
            <w:r w:rsidRPr="00E818E8">
              <w:rPr>
                <w:rFonts w:ascii="宋体" w:eastAsia="宋体" w:hAnsi="宋体" w:cs="Times New Roman" w:hint="eastAsia"/>
                <w:kern w:val="0"/>
                <w:sz w:val="20"/>
                <w:szCs w:val="21"/>
              </w:rPr>
              <w:t>350</w:t>
            </w:r>
          </w:p>
        </w:tc>
        <w:tc>
          <w:tcPr>
            <w:tcW w:w="247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350</w:t>
            </w:r>
          </w:p>
        </w:tc>
        <w:tc>
          <w:tcPr>
            <w:tcW w:w="2088"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操作温度</w:t>
            </w:r>
          </w:p>
        </w:tc>
      </w:tr>
      <w:tr w:rsidR="00E818E8" w:rsidRPr="00E818E8" w:rsidTr="00EA32FF">
        <w:trPr>
          <w:trHeight w:val="565"/>
          <w:jc w:val="center"/>
        </w:trPr>
        <w:tc>
          <w:tcPr>
            <w:tcW w:w="2207"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-20～-70</w:t>
            </w:r>
          </w:p>
        </w:tc>
        <w:tc>
          <w:tcPr>
            <w:tcW w:w="247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操作温度</w:t>
            </w:r>
          </w:p>
        </w:tc>
        <w:tc>
          <w:tcPr>
            <w:tcW w:w="2088"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w:t>
            </w:r>
          </w:p>
        </w:tc>
      </w:tr>
      <w:tr w:rsidR="00E818E8" w:rsidRPr="00E818E8" w:rsidTr="00EA32FF">
        <w:trPr>
          <w:trHeight w:val="565"/>
          <w:jc w:val="center"/>
        </w:trPr>
        <w:tc>
          <w:tcPr>
            <w:tcW w:w="2207"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Times New Roman" w:eastAsia="宋体" w:hAnsi="Times New Roman" w:cs="Times New Roman" w:hint="eastAsia"/>
                <w:bCs/>
                <w:kern w:val="0"/>
                <w:sz w:val="20"/>
                <w:szCs w:val="21"/>
              </w:rPr>
              <w:t>＜</w:t>
            </w:r>
            <w:r w:rsidRPr="00E818E8">
              <w:rPr>
                <w:rFonts w:ascii="宋体" w:eastAsia="宋体" w:hAnsi="宋体" w:cs="Times New Roman" w:hint="eastAsia"/>
                <w:kern w:val="0"/>
                <w:sz w:val="20"/>
                <w:szCs w:val="21"/>
              </w:rPr>
              <w:t>-70</w:t>
            </w:r>
          </w:p>
        </w:tc>
        <w:tc>
          <w:tcPr>
            <w:tcW w:w="247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kern w:val="0"/>
                <w:sz w:val="20"/>
                <w:szCs w:val="21"/>
              </w:rPr>
              <w:t>-70</w:t>
            </w:r>
          </w:p>
        </w:tc>
        <w:tc>
          <w:tcPr>
            <w:tcW w:w="2088"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操作温度</w:t>
            </w:r>
          </w:p>
        </w:tc>
      </w:tr>
    </w:tbl>
    <w:p w:rsidR="00E818E8" w:rsidRPr="00E818E8" w:rsidRDefault="00E818E8" w:rsidP="00E818E8">
      <w:pPr>
        <w:spacing w:line="360" w:lineRule="auto"/>
        <w:ind w:firstLineChars="250" w:firstLine="600"/>
        <w:rPr>
          <w:rFonts w:ascii="宋体" w:eastAsia="宋体" w:hAnsi="宋体" w:cs="Times New Roman"/>
          <w:sz w:val="24"/>
          <w:szCs w:val="24"/>
        </w:rPr>
      </w:pPr>
      <w:r w:rsidRPr="00E818E8">
        <w:rPr>
          <w:rFonts w:ascii="宋体" w:eastAsia="宋体" w:hAnsi="宋体" w:cs="Times New Roman" w:hint="eastAsia"/>
          <w:sz w:val="24"/>
          <w:szCs w:val="24"/>
        </w:rPr>
        <w:t>检验方法：观察检查，用测温仪检测。</w:t>
      </w:r>
    </w:p>
    <w:p w:rsidR="00E818E8" w:rsidRPr="00E818E8" w:rsidRDefault="00E818E8" w:rsidP="00E818E8">
      <w:pPr>
        <w:spacing w:line="360" w:lineRule="auto"/>
        <w:ind w:firstLineChars="250" w:firstLine="60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1138F9" w:rsidRDefault="00E818E8" w:rsidP="001138F9">
      <w:pPr>
        <w:pStyle w:val="2"/>
        <w:jc w:val="center"/>
        <w:rPr>
          <w:sz w:val="24"/>
          <w:szCs w:val="24"/>
        </w:rPr>
      </w:pPr>
      <w:bookmarkStart w:id="82" w:name="_Toc22803331"/>
      <w:bookmarkStart w:id="83" w:name="_Toc22915023"/>
      <w:bookmarkStart w:id="84" w:name="_Toc23151133"/>
      <w:bookmarkStart w:id="85" w:name="_Toc23773743"/>
      <w:bookmarkStart w:id="86" w:name="_Toc23786710"/>
      <w:r w:rsidRPr="001138F9">
        <w:rPr>
          <w:rFonts w:hint="eastAsia"/>
          <w:sz w:val="24"/>
          <w:szCs w:val="24"/>
        </w:rPr>
        <w:t>4.6</w:t>
      </w:r>
      <w:r w:rsidRPr="001138F9">
        <w:rPr>
          <w:rFonts w:hint="eastAsia"/>
          <w:sz w:val="24"/>
          <w:szCs w:val="24"/>
        </w:rPr>
        <w:t>二次灌浆</w:t>
      </w:r>
      <w:bookmarkEnd w:id="82"/>
      <w:bookmarkEnd w:id="83"/>
      <w:bookmarkEnd w:id="84"/>
      <w:bookmarkEnd w:id="85"/>
      <w:bookmarkEnd w:id="86"/>
    </w:p>
    <w:p w:rsidR="00E818E8" w:rsidRPr="00E818E8" w:rsidRDefault="00E818E8" w:rsidP="006718ED">
      <w:pPr>
        <w:spacing w:line="360" w:lineRule="auto"/>
        <w:ind w:firstLineChars="1700" w:firstLine="4080"/>
        <w:rPr>
          <w:rFonts w:ascii="宋体" w:eastAsia="宋体" w:hAnsi="宋体" w:cs="Times New Roman"/>
          <w:sz w:val="24"/>
          <w:szCs w:val="24"/>
        </w:rPr>
      </w:pPr>
      <w:r w:rsidRPr="00E818E8">
        <w:rPr>
          <w:rFonts w:ascii="宋体" w:eastAsia="宋体" w:hAnsi="宋体" w:cs="Times New Roman" w:hint="eastAsia"/>
          <w:sz w:val="24"/>
          <w:szCs w:val="24"/>
        </w:rPr>
        <w:t>Ⅰ 主控项目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4.6.1灌浆前应用水将基础表面冲洗干净，保持湿润不应少</w:t>
      </w:r>
      <w:r w:rsidRPr="00E818E8">
        <w:rPr>
          <w:rFonts w:ascii="宋体" w:eastAsia="宋体" w:hAnsi="宋体" w:cs="Times New Roman"/>
          <w:sz w:val="24"/>
          <w:szCs w:val="24"/>
        </w:rPr>
        <w:t>24h</w:t>
      </w:r>
      <w:r w:rsidRPr="00E818E8">
        <w:rPr>
          <w:rFonts w:ascii="宋体" w:eastAsia="宋体" w:hAnsi="宋体" w:cs="Times New Roman" w:hint="eastAsia"/>
          <w:sz w:val="24"/>
          <w:szCs w:val="24"/>
        </w:rPr>
        <w:t>。</w:t>
      </w:r>
      <w:r w:rsidRPr="00E818E8">
        <w:rPr>
          <w:rFonts w:ascii="宋体" w:eastAsia="宋体" w:hAnsi="宋体" w:cs="Times New Roman"/>
          <w:sz w:val="24"/>
          <w:szCs w:val="24"/>
        </w:rPr>
        <w:t>地脚螺栓孔灌浆前1h应吸干积水，清除预留孔中的杂物。二次灌浆应在设备找正、找平、隐蔽工程检验合格后进行。</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 xml:space="preserve"> </w:t>
      </w:r>
      <w:r w:rsidRPr="00E818E8">
        <w:rPr>
          <w:rFonts w:ascii="宋体" w:eastAsia="宋体" w:hAnsi="宋体" w:cs="Times New Roman"/>
          <w:sz w:val="24"/>
          <w:szCs w:val="24"/>
        </w:rPr>
        <w:t>观察检查</w:t>
      </w:r>
      <w:r w:rsidRPr="00E818E8">
        <w:rPr>
          <w:rFonts w:ascii="宋体" w:eastAsia="宋体" w:hAnsi="宋体" w:cs="Times New Roman" w:hint="eastAsia"/>
          <w:sz w:val="24"/>
          <w:szCs w:val="24"/>
        </w:rPr>
        <w:t>，</w:t>
      </w:r>
      <w:r w:rsidRPr="00E818E8">
        <w:rPr>
          <w:rFonts w:ascii="宋体" w:eastAsia="宋体" w:hAnsi="宋体" w:cs="Times New Roman"/>
          <w:sz w:val="24"/>
          <w:szCs w:val="24"/>
        </w:rPr>
        <w:t>检查隐蔽工程记录。</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4.6.</w:t>
      </w:r>
      <w:r w:rsidRPr="00E818E8">
        <w:rPr>
          <w:rFonts w:ascii="宋体" w:eastAsia="宋体" w:hAnsi="宋体" w:cs="Times New Roman"/>
          <w:sz w:val="24"/>
          <w:szCs w:val="24"/>
        </w:rPr>
        <w:t>2采用垫铁安装的设备二次灌浆材料</w:t>
      </w:r>
      <w:r w:rsidRPr="00E818E8">
        <w:rPr>
          <w:rFonts w:ascii="宋体" w:eastAsia="宋体" w:hAnsi="宋体" w:cs="Times New Roman" w:hint="eastAsia"/>
          <w:sz w:val="24"/>
          <w:szCs w:val="24"/>
        </w:rPr>
        <w:t>宜</w:t>
      </w:r>
      <w:r w:rsidRPr="00E818E8">
        <w:rPr>
          <w:rFonts w:ascii="宋体" w:eastAsia="宋体" w:hAnsi="宋体" w:cs="Times New Roman"/>
          <w:sz w:val="24"/>
          <w:szCs w:val="24"/>
        </w:rPr>
        <w:t>采用细石混凝土,其强度等级应比基础混凝土强度等级高一级。无垫铁安装的设备二次灌浆材料应采用微胀混凝土,并制作同条件试块。</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 xml:space="preserve"> 检查灌浆材料级配试验报告及外观检查。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4.6.</w:t>
      </w:r>
      <w:r w:rsidRPr="00E818E8">
        <w:rPr>
          <w:rFonts w:ascii="宋体" w:eastAsia="宋体" w:hAnsi="宋体" w:cs="Times New Roman"/>
          <w:sz w:val="24"/>
          <w:szCs w:val="24"/>
        </w:rPr>
        <w:t>3地脚螺栓预留孔或二次灌浆层灌浆应一次完成。立式设备裙座内部灌浆面应与底座环上表面平齐。设备支座底板外缘的灌浆层应压实抹光，上表面应略有向外的坡度</w:t>
      </w:r>
      <w:r w:rsidRPr="00E818E8">
        <w:rPr>
          <w:rFonts w:ascii="宋体" w:eastAsia="宋体" w:hAnsi="宋体" w:cs="Times New Roman" w:hint="eastAsia"/>
          <w:sz w:val="24"/>
          <w:szCs w:val="24"/>
        </w:rPr>
        <w:t>，</w:t>
      </w:r>
      <w:r w:rsidRPr="00E818E8">
        <w:rPr>
          <w:rFonts w:ascii="宋体" w:eastAsia="宋体" w:hAnsi="宋体" w:cs="Times New Roman"/>
          <w:sz w:val="24"/>
          <w:szCs w:val="24"/>
        </w:rPr>
        <w:t>高度应略低于设备支座底板边缘的上表面。</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 xml:space="preserve"> </w:t>
      </w:r>
      <w:r w:rsidRPr="00E818E8">
        <w:rPr>
          <w:rFonts w:ascii="宋体" w:eastAsia="宋体" w:hAnsi="宋体" w:cs="Times New Roman"/>
          <w:sz w:val="24"/>
          <w:szCs w:val="24"/>
        </w:rPr>
        <w:t>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4.6.</w:t>
      </w:r>
      <w:r w:rsidRPr="00E818E8">
        <w:rPr>
          <w:rFonts w:ascii="宋体" w:eastAsia="宋体" w:hAnsi="宋体" w:cs="Times New Roman"/>
          <w:sz w:val="24"/>
          <w:szCs w:val="24"/>
        </w:rPr>
        <w:t>4无垫铁安装的二次灌浆层达到设计强度的75%以上时，方可松开顶丝或取出临时支撑件并复测设备水平度</w:t>
      </w:r>
      <w:r w:rsidRPr="00E818E8">
        <w:rPr>
          <w:rFonts w:ascii="宋体" w:eastAsia="宋体" w:hAnsi="宋体" w:cs="Times New Roman" w:hint="eastAsia"/>
          <w:sz w:val="24"/>
          <w:szCs w:val="24"/>
        </w:rPr>
        <w:t>。</w:t>
      </w:r>
      <w:r w:rsidRPr="00E818E8">
        <w:rPr>
          <w:rFonts w:ascii="宋体" w:eastAsia="宋体" w:hAnsi="宋体" w:cs="Times New Roman"/>
          <w:sz w:val="24"/>
          <w:szCs w:val="24"/>
        </w:rPr>
        <w:t>检查地脚螺栓的紧固程度，将支撑件的空</w:t>
      </w:r>
      <w:r w:rsidRPr="00E818E8">
        <w:rPr>
          <w:rFonts w:ascii="宋体" w:eastAsia="宋体" w:hAnsi="宋体" w:cs="Times New Roman" w:hint="eastAsia"/>
          <w:sz w:val="24"/>
          <w:szCs w:val="24"/>
        </w:rPr>
        <w:t>隙</w:t>
      </w:r>
      <w:r w:rsidRPr="00E818E8">
        <w:rPr>
          <w:rFonts w:ascii="宋体" w:eastAsia="宋体" w:hAnsi="宋体" w:cs="Times New Roman"/>
          <w:sz w:val="24"/>
          <w:szCs w:val="24"/>
        </w:rPr>
        <w:t>用与二次灌浆同样的灌浆料填实。</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 xml:space="preserve"> </w:t>
      </w:r>
      <w:r w:rsidRPr="00E818E8">
        <w:rPr>
          <w:rFonts w:ascii="宋体" w:eastAsia="宋体" w:hAnsi="宋体" w:cs="Times New Roman"/>
          <w:sz w:val="24"/>
          <w:szCs w:val="24"/>
        </w:rPr>
        <w:t>检查试件强度试验报告</w:t>
      </w:r>
      <w:r w:rsidRPr="00E818E8">
        <w:rPr>
          <w:rFonts w:ascii="宋体" w:eastAsia="宋体" w:hAnsi="宋体" w:cs="Times New Roman" w:hint="eastAsia"/>
          <w:sz w:val="24"/>
          <w:szCs w:val="24"/>
        </w:rPr>
        <w:t>、外观检查</w:t>
      </w:r>
      <w:r w:rsidRPr="00E818E8">
        <w:rPr>
          <w:rFonts w:ascii="宋体" w:eastAsia="宋体" w:hAnsi="宋体" w:cs="Times New Roman"/>
          <w:sz w:val="24"/>
          <w:szCs w:val="24"/>
        </w:rPr>
        <w:t>。</w:t>
      </w:r>
    </w:p>
    <w:p w:rsid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275E90" w:rsidRPr="00E818E8" w:rsidRDefault="00275E90" w:rsidP="00E818E8">
      <w:pPr>
        <w:spacing w:line="360" w:lineRule="auto"/>
        <w:ind w:firstLineChars="200" w:firstLine="480"/>
        <w:jc w:val="left"/>
        <w:rPr>
          <w:rFonts w:ascii="宋体" w:eastAsia="宋体" w:hAnsi="宋体" w:cs="Times New Roman"/>
          <w:sz w:val="24"/>
          <w:szCs w:val="24"/>
        </w:rPr>
      </w:pP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Ⅱ一般项目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Times New Roman" w:cs="Times New Roman" w:hint="eastAsia"/>
          <w:sz w:val="24"/>
          <w:szCs w:val="24"/>
        </w:rPr>
        <w:t>4.6.5中</w:t>
      </w:r>
      <w:r w:rsidRPr="00E818E8">
        <w:rPr>
          <w:rFonts w:ascii="宋体" w:eastAsia="宋体" w:hAnsi="宋体" w:cs="Times New Roman" w:hint="eastAsia"/>
          <w:sz w:val="24"/>
          <w:szCs w:val="24"/>
        </w:rPr>
        <w:t>小型设备灌浆层的厚度宜为</w:t>
      </w:r>
      <w:r w:rsidRPr="00E818E8">
        <w:rPr>
          <w:rFonts w:ascii="宋体" w:eastAsia="宋体" w:hAnsi="宋体" w:cs="Times New Roman"/>
          <w:sz w:val="24"/>
          <w:szCs w:val="24"/>
        </w:rPr>
        <w:t>30mm</w:t>
      </w:r>
      <w:r w:rsidRPr="00E818E8">
        <w:rPr>
          <w:rFonts w:ascii="宋体" w:eastAsia="宋体" w:hAnsi="宋体" w:cs="Times New Roman" w:hint="eastAsia"/>
          <w:sz w:val="24"/>
          <w:szCs w:val="24"/>
        </w:rPr>
        <w:t>～</w:t>
      </w:r>
      <w:r w:rsidRPr="00E818E8">
        <w:rPr>
          <w:rFonts w:ascii="宋体" w:eastAsia="宋体" w:hAnsi="宋体" w:cs="Times New Roman"/>
          <w:sz w:val="24"/>
          <w:szCs w:val="24"/>
        </w:rPr>
        <w:t>60mm</w:t>
      </w:r>
      <w:r w:rsidRPr="00E818E8">
        <w:rPr>
          <w:rFonts w:ascii="宋体" w:eastAsia="宋体" w:hAnsi="宋体" w:cs="Times New Roman" w:hint="eastAsia"/>
          <w:sz w:val="24"/>
          <w:szCs w:val="24"/>
        </w:rPr>
        <w:t>，大型设备宜为</w:t>
      </w:r>
      <w:r w:rsidRPr="00E818E8">
        <w:rPr>
          <w:rFonts w:ascii="宋体" w:eastAsia="宋体" w:hAnsi="宋体" w:cs="Times New Roman"/>
          <w:sz w:val="24"/>
          <w:szCs w:val="24"/>
        </w:rPr>
        <w:t>50mm</w:t>
      </w:r>
      <w:r w:rsidRPr="00E818E8">
        <w:rPr>
          <w:rFonts w:ascii="宋体" w:eastAsia="宋体" w:hAnsi="宋体" w:cs="Times New Roman" w:hint="eastAsia"/>
          <w:sz w:val="24"/>
          <w:szCs w:val="24"/>
        </w:rPr>
        <w:t>～</w:t>
      </w:r>
      <w:r w:rsidRPr="00E818E8">
        <w:rPr>
          <w:rFonts w:ascii="宋体" w:eastAsia="宋体" w:hAnsi="宋体" w:cs="Times New Roman"/>
          <w:sz w:val="24"/>
          <w:szCs w:val="24"/>
        </w:rPr>
        <w:t>100mm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：钢尺现场实测。</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1138F9" w:rsidRDefault="00E818E8" w:rsidP="001138F9">
      <w:pPr>
        <w:pStyle w:val="2"/>
        <w:jc w:val="center"/>
        <w:rPr>
          <w:sz w:val="24"/>
          <w:szCs w:val="24"/>
        </w:rPr>
      </w:pPr>
      <w:bookmarkStart w:id="87" w:name="_Toc20750338"/>
      <w:bookmarkStart w:id="88" w:name="_Toc14702710"/>
      <w:bookmarkStart w:id="89" w:name="_Toc21870814"/>
      <w:bookmarkStart w:id="90" w:name="_Toc22803332"/>
      <w:bookmarkStart w:id="91" w:name="_Toc22915024"/>
      <w:bookmarkStart w:id="92" w:name="_Toc23151134"/>
      <w:bookmarkStart w:id="93" w:name="_Toc23773744"/>
      <w:bookmarkStart w:id="94" w:name="_Toc23786711"/>
      <w:r w:rsidRPr="001138F9">
        <w:rPr>
          <w:rFonts w:hint="eastAsia"/>
          <w:sz w:val="24"/>
          <w:szCs w:val="24"/>
        </w:rPr>
        <w:lastRenderedPageBreak/>
        <w:t>4.7</w:t>
      </w:r>
      <w:r w:rsidRPr="001138F9">
        <w:rPr>
          <w:sz w:val="24"/>
          <w:szCs w:val="24"/>
        </w:rPr>
        <w:t>清洗（</w:t>
      </w:r>
      <w:r w:rsidRPr="001138F9">
        <w:rPr>
          <w:rFonts w:hint="eastAsia"/>
          <w:sz w:val="24"/>
          <w:szCs w:val="24"/>
        </w:rPr>
        <w:t>吹扫</w:t>
      </w:r>
      <w:r w:rsidRPr="001138F9">
        <w:rPr>
          <w:sz w:val="24"/>
          <w:szCs w:val="24"/>
        </w:rPr>
        <w:t>）</w:t>
      </w:r>
      <w:r w:rsidRPr="001138F9">
        <w:rPr>
          <w:rFonts w:hint="eastAsia"/>
          <w:sz w:val="24"/>
          <w:szCs w:val="24"/>
        </w:rPr>
        <w:t>、</w:t>
      </w:r>
      <w:r w:rsidRPr="001138F9">
        <w:rPr>
          <w:sz w:val="24"/>
          <w:szCs w:val="24"/>
        </w:rPr>
        <w:t>脱脂</w:t>
      </w:r>
      <w:bookmarkEnd w:id="87"/>
      <w:bookmarkEnd w:id="88"/>
      <w:bookmarkEnd w:id="89"/>
      <w:bookmarkEnd w:id="90"/>
      <w:bookmarkEnd w:id="91"/>
      <w:bookmarkEnd w:id="92"/>
      <w:bookmarkEnd w:id="93"/>
      <w:bookmarkEnd w:id="94"/>
    </w:p>
    <w:p w:rsidR="00E818E8" w:rsidRPr="00E818E8" w:rsidRDefault="00E818E8" w:rsidP="006718ED">
      <w:pPr>
        <w:spacing w:line="360" w:lineRule="auto"/>
        <w:ind w:firstLineChars="1600" w:firstLine="3840"/>
        <w:rPr>
          <w:rFonts w:ascii="宋体" w:eastAsia="宋体" w:hAnsi="宋体" w:cs="Times New Roman"/>
          <w:sz w:val="24"/>
          <w:szCs w:val="24"/>
        </w:rPr>
      </w:pPr>
      <w:r w:rsidRPr="00E818E8">
        <w:rPr>
          <w:rFonts w:ascii="宋体" w:eastAsia="宋体" w:hAnsi="宋体" w:cs="Times New Roman" w:hint="eastAsia"/>
          <w:sz w:val="24"/>
          <w:szCs w:val="24"/>
        </w:rPr>
        <w:t>Ⅰ 主控项目</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4.7.1</w:t>
      </w:r>
      <w:r w:rsidR="00E80694">
        <w:rPr>
          <w:rFonts w:ascii="宋体" w:eastAsia="宋体" w:hAnsi="宋体" w:cs="Times New Roman" w:hint="eastAsia"/>
          <w:sz w:val="24"/>
          <w:szCs w:val="24"/>
        </w:rPr>
        <w:t xml:space="preserve"> </w:t>
      </w:r>
      <w:r w:rsidRPr="00E818E8">
        <w:rPr>
          <w:rFonts w:ascii="宋体" w:eastAsia="宋体" w:hAnsi="宋体" w:cs="Times New Roman" w:hint="eastAsia"/>
          <w:bCs/>
          <w:sz w:val="24"/>
          <w:szCs w:val="24"/>
        </w:rPr>
        <w:t>设备清洗、吹扫应符合下列规定：</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1</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设备安装后应清除内部的铁锈、灰尘和杂物。</w:t>
      </w:r>
    </w:p>
    <w:p w:rsidR="00E818E8" w:rsidRPr="00DA6B37"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2</w:t>
      </w:r>
      <w:r w:rsidR="00E80694">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设备吹扫应制订吹扫方案，并应符合下列规定：</w:t>
      </w:r>
    </w:p>
    <w:p w:rsidR="00E818E8" w:rsidRPr="00E818E8" w:rsidRDefault="00E818E8" w:rsidP="00E818E8">
      <w:pPr>
        <w:spacing w:line="360" w:lineRule="auto"/>
        <w:ind w:firstLineChars="300" w:firstLine="720"/>
        <w:rPr>
          <w:rFonts w:ascii="宋体" w:eastAsia="宋体" w:hAnsi="Times New Roman" w:cs="Times New Roman"/>
          <w:sz w:val="24"/>
          <w:szCs w:val="24"/>
        </w:rPr>
      </w:pPr>
      <w:r w:rsidRPr="00E818E8">
        <w:rPr>
          <w:rFonts w:ascii="宋体" w:eastAsia="宋体" w:hAnsi="宋体" w:cs="Times New Roman" w:hint="eastAsia"/>
          <w:sz w:val="24"/>
          <w:szCs w:val="24"/>
        </w:rPr>
        <w:t>1)吹扫气体进口压力不得高于设备的工作压力，进出口压力差不得大于设计文件或随机技术文件的规定值。</w:t>
      </w:r>
    </w:p>
    <w:p w:rsidR="00E818E8" w:rsidRPr="00E818E8" w:rsidRDefault="00E818E8" w:rsidP="00E818E8">
      <w:pPr>
        <w:spacing w:line="360" w:lineRule="auto"/>
        <w:ind w:firstLineChars="300" w:firstLine="720"/>
        <w:rPr>
          <w:rFonts w:ascii="宋体" w:eastAsia="宋体" w:hAnsi="宋体" w:cs="Times New Roman"/>
          <w:sz w:val="24"/>
          <w:szCs w:val="24"/>
        </w:rPr>
      </w:pPr>
      <w:r w:rsidRPr="00E818E8">
        <w:rPr>
          <w:rFonts w:ascii="宋体" w:eastAsia="宋体" w:hAnsi="宋体" w:cs="Times New Roman" w:hint="eastAsia"/>
          <w:sz w:val="24"/>
          <w:szCs w:val="24"/>
        </w:rPr>
        <w:t>2)因热膨胀影响安装及损坏构件的设备，不得采用蒸汽进行吹扫；</w:t>
      </w:r>
    </w:p>
    <w:p w:rsidR="00E818E8" w:rsidRPr="00E818E8" w:rsidRDefault="00E818E8" w:rsidP="00E818E8">
      <w:pPr>
        <w:spacing w:line="360" w:lineRule="auto"/>
        <w:ind w:firstLineChars="300" w:firstLine="720"/>
        <w:rPr>
          <w:rFonts w:ascii="宋体" w:eastAsia="宋体" w:hAnsi="宋体" w:cs="Times New Roman"/>
          <w:sz w:val="24"/>
          <w:szCs w:val="24"/>
        </w:rPr>
      </w:pPr>
      <w:r w:rsidRPr="00E818E8">
        <w:rPr>
          <w:rFonts w:ascii="宋体" w:eastAsia="宋体" w:hAnsi="宋体" w:cs="Times New Roman" w:hint="eastAsia"/>
          <w:sz w:val="24"/>
          <w:szCs w:val="24"/>
        </w:rPr>
        <w:t>3)忌油设备的吹扫气体中不得含有油脂；</w:t>
      </w:r>
    </w:p>
    <w:p w:rsidR="00E818E8" w:rsidRPr="00E818E8" w:rsidRDefault="00E818E8" w:rsidP="00E818E8">
      <w:pPr>
        <w:spacing w:line="360" w:lineRule="auto"/>
        <w:ind w:firstLineChars="300" w:firstLine="720"/>
        <w:rPr>
          <w:rFonts w:ascii="宋体" w:eastAsia="宋体" w:hAnsi="Times New Roman" w:cs="Times New Roman"/>
          <w:sz w:val="24"/>
          <w:szCs w:val="24"/>
        </w:rPr>
      </w:pPr>
      <w:r w:rsidRPr="00E818E8">
        <w:rPr>
          <w:rFonts w:ascii="宋体" w:eastAsia="宋体" w:hAnsi="宋体" w:cs="Times New Roman" w:hint="eastAsia"/>
          <w:sz w:val="24"/>
          <w:szCs w:val="24"/>
        </w:rPr>
        <w:t>4)吹扫时，距离气体出口</w:t>
      </w:r>
      <w:r w:rsidRPr="00E818E8">
        <w:rPr>
          <w:rFonts w:ascii="宋体" w:eastAsia="宋体" w:hAnsi="宋体" w:cs="Times New Roman"/>
          <w:sz w:val="24"/>
          <w:szCs w:val="24"/>
        </w:rPr>
        <w:t>150mm</w:t>
      </w:r>
      <w:r w:rsidRPr="00E818E8">
        <w:rPr>
          <w:rFonts w:ascii="宋体" w:eastAsia="宋体" w:hAnsi="宋体" w:cs="Times New Roman" w:hint="eastAsia"/>
          <w:sz w:val="24"/>
          <w:szCs w:val="24"/>
        </w:rPr>
        <w:t>～</w:t>
      </w:r>
      <w:r w:rsidRPr="00E818E8">
        <w:rPr>
          <w:rFonts w:ascii="宋体" w:eastAsia="宋体" w:hAnsi="宋体" w:cs="Times New Roman"/>
          <w:sz w:val="24"/>
          <w:szCs w:val="24"/>
        </w:rPr>
        <w:t>200mm</w:t>
      </w:r>
      <w:r w:rsidRPr="00E818E8">
        <w:rPr>
          <w:rFonts w:ascii="宋体" w:eastAsia="宋体" w:hAnsi="宋体" w:cs="Times New Roman" w:hint="eastAsia"/>
          <w:sz w:val="24"/>
          <w:szCs w:val="24"/>
        </w:rPr>
        <w:t>处应放置白滤纸或白布，时间不少于</w:t>
      </w:r>
      <w:r w:rsidRPr="00E818E8">
        <w:rPr>
          <w:rFonts w:ascii="宋体" w:eastAsia="宋体" w:hAnsi="宋体" w:cs="Times New Roman"/>
          <w:sz w:val="24"/>
          <w:szCs w:val="24"/>
        </w:rPr>
        <w:t>5min</w:t>
      </w:r>
      <w:r w:rsidRPr="00E818E8">
        <w:rPr>
          <w:rFonts w:ascii="宋体" w:eastAsia="宋体" w:hAnsi="宋体" w:cs="Times New Roman" w:hint="eastAsia"/>
          <w:sz w:val="24"/>
          <w:szCs w:val="24"/>
        </w:rPr>
        <w:t>，白滤纸或布上应无油点、灰尘和污物。</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3</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奥氏体不锈钢设备采用水冲洗后，应将水清除干净。</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4</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要求进行蒸煮、升温钝化处理的设备，应符合设计文件或随机技术文件的规定。</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观察检查、检查相关方案记录资料。</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4.7.2奥氏体不锈钢设备水冲洗用水的氯离子含量不应超过25mg/L.</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检验方法:检查水质氯离子含量报告。</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4.7.3设备封闭前内部应进行清理,不得有附着物及杂物。</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color w:val="FF0000"/>
          <w:sz w:val="24"/>
          <w:szCs w:val="24"/>
        </w:rPr>
      </w:pPr>
      <w:r w:rsidRPr="00E818E8">
        <w:rPr>
          <w:rFonts w:ascii="宋体" w:eastAsia="宋体" w:hAnsi="宋体" w:cs="Times New Roman" w:hint="eastAsia"/>
          <w:sz w:val="24"/>
          <w:szCs w:val="24"/>
        </w:rPr>
        <w:t>4.7.4金属与非金属组合垫、受压后产生永久变形的垫片不得重复使用。</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4.7.5设备清洗或清理合格后应进行封闭。充氮保护的设备，氮气压力不应小于0.02MPa。</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观察检查和检查“隐蔽工程记录”。</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Ⅱ一般项目</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4.7.6设备酸洗、钝化处理后质量检验方法和合格标准应符合下述规定:</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酸洗和钝化并用水冲洗后,用0.01%甲基橙精溶液滴于设备酸洗钝化后的表面,以不出</w:t>
      </w:r>
      <w:r w:rsidRPr="00E818E8">
        <w:rPr>
          <w:rFonts w:ascii="宋体" w:eastAsia="宋体" w:hAnsi="宋体" w:cs="Times New Roman" w:hint="eastAsia"/>
          <w:sz w:val="24"/>
          <w:szCs w:val="24"/>
        </w:rPr>
        <w:lastRenderedPageBreak/>
        <w:t>现红色为合格。</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钝化膜的检验在同条件下进行表面处理的试板上进行,将赤血盐10g溶于500mL水中,加10mL浓硫酸和20mL浓盐酸，稀释至1000mL作为试液滴于被清洗的表面,0.5~ 1min内不出现深蓝色为合格。</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4.7.7设备脱脂质量检验方法和合格标准应符合下述规定:</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1</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直接法:</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1)用清洁干燥的白滤纸擦拭设备内壁及其内件,纸上应无油脂痕迹。</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2)用波长为320~380nm的紫外线灯照射,脱脂表面应无紫蓝色荧光。</w:t>
      </w:r>
    </w:p>
    <w:p w:rsidR="00E818E8" w:rsidRPr="00E818E8" w:rsidRDefault="00E818E8" w:rsidP="00DA6B37">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2</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间接法:</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1)蒸汽吹扫脱脂时,盛少量蒸汽冷凝液于器皿内，放入一粒直径不大于1mm的纯樟脑，以樟脑粒不停旋转为合格。</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2)用有机溶剂或浓硝酸脱脂时，取脱脂后的溶液或酸分析所含油或有机物不应超过0.03%。</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4.7.8 铝和铝合金制设备化学清洗后不得有水迹或碱迹。</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4.7.9 钛和钛合金制设备化学清洗后用铁氰化钾或菲绕啉(C12H3N2)溶液涂敷(或喷涂)或用含上述溶液的滤纸贴在设备表面上,溶液或滤纸应无变色。</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1138F9" w:rsidRDefault="00E818E8" w:rsidP="001138F9">
      <w:pPr>
        <w:pStyle w:val="2"/>
        <w:jc w:val="center"/>
        <w:rPr>
          <w:sz w:val="24"/>
          <w:szCs w:val="24"/>
        </w:rPr>
      </w:pPr>
      <w:bookmarkStart w:id="95" w:name="_Toc14702711"/>
      <w:bookmarkStart w:id="96" w:name="_Toc20750339"/>
      <w:bookmarkStart w:id="97" w:name="_Toc21870815"/>
      <w:bookmarkStart w:id="98" w:name="_Toc22803333"/>
      <w:bookmarkStart w:id="99" w:name="_Toc22915025"/>
      <w:bookmarkStart w:id="100" w:name="_Toc23151135"/>
      <w:bookmarkStart w:id="101" w:name="_Toc23773745"/>
      <w:bookmarkStart w:id="102" w:name="_Toc23786712"/>
      <w:r w:rsidRPr="001138F9">
        <w:rPr>
          <w:rFonts w:hint="eastAsia"/>
          <w:sz w:val="24"/>
          <w:szCs w:val="24"/>
        </w:rPr>
        <w:t>4.8</w:t>
      </w:r>
      <w:r w:rsidRPr="001138F9">
        <w:rPr>
          <w:rFonts w:hint="eastAsia"/>
          <w:sz w:val="24"/>
          <w:szCs w:val="24"/>
        </w:rPr>
        <w:t>内件安装</w:t>
      </w:r>
      <w:bookmarkEnd w:id="95"/>
      <w:bookmarkEnd w:id="96"/>
      <w:bookmarkEnd w:id="97"/>
      <w:bookmarkEnd w:id="98"/>
      <w:bookmarkEnd w:id="99"/>
      <w:bookmarkEnd w:id="100"/>
      <w:bookmarkEnd w:id="101"/>
      <w:bookmarkEnd w:id="102"/>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Ⅰ 主控项目</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4.8.1</w:t>
      </w:r>
      <w:r w:rsidRPr="00E818E8">
        <w:rPr>
          <w:rFonts w:ascii="宋体" w:eastAsia="宋体" w:hAnsi="宋体" w:cs="Times New Roman"/>
          <w:sz w:val="24"/>
          <w:szCs w:val="24"/>
        </w:rPr>
        <w:t>设备内件安装前应清除表面油污、焊</w:t>
      </w:r>
      <w:r w:rsidRPr="00E818E8">
        <w:rPr>
          <w:rFonts w:ascii="宋体" w:eastAsia="宋体" w:hAnsi="宋体" w:cs="Times New Roman" w:hint="eastAsia"/>
          <w:sz w:val="24"/>
          <w:szCs w:val="24"/>
        </w:rPr>
        <w:t>渣、</w:t>
      </w:r>
      <w:r w:rsidRPr="00E818E8">
        <w:rPr>
          <w:rFonts w:ascii="宋体" w:eastAsia="宋体" w:hAnsi="宋体" w:cs="Times New Roman"/>
          <w:sz w:val="24"/>
          <w:szCs w:val="24"/>
        </w:rPr>
        <w:t>铁锈、泥沙、毛刺等杂物。设备内部应清扫干净</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lastRenderedPageBreak/>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4.8.2</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设备内件应有产品合格证、质量证明文件及随机技术文件，其质量应符合设计文件及规范的要求。</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检验方法：检查产品合格证、质量证明文件及随机技术文件，检查开箱检验记录。</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4.8.3</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设备装配完成后,必须进行清理、检查、封闭；对内件有脱脂要求的,还必须作脱脂处理。其质量符合设计文件和规范的要求。</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检查方法:检查设备清理,检查封闭记录，设备脱脂记录,并检查签证是否齐全。</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Ⅱ 一般项目</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4.8.4</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塔类设备内部支撑件的安装质量标准应符合表4.</w:t>
      </w:r>
      <w:r w:rsidR="00E350F3">
        <w:rPr>
          <w:rFonts w:ascii="宋体" w:eastAsia="宋体" w:hAnsi="宋体" w:cs="Times New Roman" w:hint="eastAsia"/>
          <w:sz w:val="24"/>
          <w:szCs w:val="24"/>
        </w:rPr>
        <w:t>8</w:t>
      </w:r>
      <w:r w:rsidRPr="00E818E8">
        <w:rPr>
          <w:rFonts w:ascii="宋体" w:eastAsia="宋体" w:hAnsi="宋体" w:cs="Times New Roman" w:hint="eastAsia"/>
          <w:sz w:val="24"/>
          <w:szCs w:val="24"/>
        </w:rPr>
        <w:t>.</w:t>
      </w:r>
      <w:r w:rsidR="00E350F3">
        <w:rPr>
          <w:rFonts w:ascii="宋体" w:eastAsia="宋体" w:hAnsi="宋体" w:cs="Times New Roman" w:hint="eastAsia"/>
          <w:sz w:val="24"/>
          <w:szCs w:val="24"/>
        </w:rPr>
        <w:t>4</w:t>
      </w:r>
      <w:r w:rsidRPr="00E818E8">
        <w:rPr>
          <w:rFonts w:ascii="宋体" w:eastAsia="宋体" w:hAnsi="宋体" w:cs="Times New Roman" w:hint="eastAsia"/>
          <w:sz w:val="24"/>
          <w:szCs w:val="24"/>
        </w:rPr>
        <w:t>的规定。</w:t>
      </w:r>
    </w:p>
    <w:p w:rsidR="00E818E8" w:rsidRPr="00D22F29" w:rsidRDefault="00E818E8" w:rsidP="00E818E8">
      <w:pPr>
        <w:spacing w:line="360" w:lineRule="auto"/>
        <w:jc w:val="center"/>
        <w:rPr>
          <w:rFonts w:ascii="宋体" w:eastAsia="宋体" w:hAnsi="宋体" w:cs="Times New Roman"/>
          <w:b/>
          <w:sz w:val="24"/>
          <w:szCs w:val="24"/>
        </w:rPr>
      </w:pPr>
      <w:r w:rsidRPr="00D22F29">
        <w:rPr>
          <w:rFonts w:ascii="宋体" w:eastAsia="宋体" w:hAnsi="宋体" w:cs="Times New Roman" w:hint="eastAsia"/>
          <w:b/>
          <w:sz w:val="24"/>
          <w:szCs w:val="24"/>
        </w:rPr>
        <w:t>表4.8.4塔类设备内部支撑件的安装质量标准</w:t>
      </w:r>
    </w:p>
    <w:tbl>
      <w:tblPr>
        <w:tblStyle w:val="11"/>
        <w:tblW w:w="8613" w:type="dxa"/>
        <w:jc w:val="center"/>
        <w:tblLayout w:type="fixed"/>
        <w:tblLook w:val="04A0"/>
      </w:tblPr>
      <w:tblGrid>
        <w:gridCol w:w="817"/>
        <w:gridCol w:w="2410"/>
        <w:gridCol w:w="1180"/>
        <w:gridCol w:w="1134"/>
        <w:gridCol w:w="1797"/>
        <w:gridCol w:w="1275"/>
      </w:tblGrid>
      <w:tr w:rsidR="00E818E8" w:rsidRPr="00E818E8" w:rsidTr="00EA32FF">
        <w:trPr>
          <w:jc w:val="center"/>
        </w:trPr>
        <w:tc>
          <w:tcPr>
            <w:tcW w:w="81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项次</w:t>
            </w:r>
          </w:p>
        </w:tc>
        <w:tc>
          <w:tcPr>
            <w:tcW w:w="4724" w:type="dxa"/>
            <w:gridSpan w:val="3"/>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检查项目（mm）</w:t>
            </w:r>
          </w:p>
        </w:tc>
        <w:tc>
          <w:tcPr>
            <w:tcW w:w="179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允许偏差值（mm）</w:t>
            </w:r>
          </w:p>
        </w:tc>
        <w:tc>
          <w:tcPr>
            <w:tcW w:w="1275" w:type="dxa"/>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每层最少测量点数量</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w:t>
            </w:r>
          </w:p>
        </w:tc>
        <w:tc>
          <w:tcPr>
            <w:tcW w:w="2410"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支承圈上表面水平度</w:t>
            </w:r>
          </w:p>
          <w:p w:rsidR="00E818E8" w:rsidRPr="00E818E8" w:rsidRDefault="00E818E8" w:rsidP="00E818E8">
            <w:pPr>
              <w:spacing w:line="360" w:lineRule="auto"/>
              <w:jc w:val="center"/>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1600</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1275"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1600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4000</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c>
          <w:tcPr>
            <w:tcW w:w="1275"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8</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4000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6000</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c>
          <w:tcPr>
            <w:tcW w:w="1275"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12</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6000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8000</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8</w:t>
            </w:r>
          </w:p>
        </w:tc>
        <w:tc>
          <w:tcPr>
            <w:tcW w:w="1275"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12</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8000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10000</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c>
          <w:tcPr>
            <w:tcW w:w="1275"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12</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D&gt;</w:t>
            </w:r>
            <w:r w:rsidRPr="00E818E8">
              <w:rPr>
                <w:rFonts w:ascii="宋体" w:eastAsia="宋体" w:hAnsi="宋体" w:cs="Times New Roman"/>
                <w:kern w:val="0"/>
                <w:sz w:val="18"/>
                <w:szCs w:val="18"/>
              </w:rPr>
              <w:t>10000</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12</w:t>
            </w:r>
          </w:p>
        </w:tc>
        <w:tc>
          <w:tcPr>
            <w:tcW w:w="1275"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12</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2410"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支撑圈间距</w:t>
            </w:r>
          </w:p>
        </w:tc>
        <w:tc>
          <w:tcPr>
            <w:tcW w:w="1180"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相邻两层之间</w:t>
            </w:r>
          </w:p>
        </w:tc>
        <w:tc>
          <w:tcPr>
            <w:tcW w:w="113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4000</w:t>
            </w:r>
          </w:p>
        </w:tc>
        <w:tc>
          <w:tcPr>
            <w:tcW w:w="179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12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18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13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D&gt;4</w:t>
            </w:r>
            <w:r w:rsidRPr="00E818E8">
              <w:rPr>
                <w:rFonts w:ascii="宋体" w:eastAsia="宋体" w:hAnsi="宋体" w:cs="Times New Roman"/>
                <w:kern w:val="0"/>
                <w:sz w:val="18"/>
                <w:szCs w:val="18"/>
              </w:rPr>
              <w:t>000</w:t>
            </w:r>
          </w:p>
        </w:tc>
        <w:tc>
          <w:tcPr>
            <w:tcW w:w="179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2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180"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20层中任意两层之间</w:t>
            </w:r>
          </w:p>
        </w:tc>
        <w:tc>
          <w:tcPr>
            <w:tcW w:w="113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4000</w:t>
            </w:r>
          </w:p>
        </w:tc>
        <w:tc>
          <w:tcPr>
            <w:tcW w:w="179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c>
          <w:tcPr>
            <w:tcW w:w="12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18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13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D&gt;4</w:t>
            </w:r>
            <w:r w:rsidRPr="00E818E8">
              <w:rPr>
                <w:rFonts w:ascii="宋体" w:eastAsia="宋体" w:hAnsi="宋体" w:cs="Times New Roman"/>
                <w:kern w:val="0"/>
                <w:sz w:val="18"/>
                <w:szCs w:val="18"/>
              </w:rPr>
              <w:t>000</w:t>
            </w:r>
          </w:p>
        </w:tc>
        <w:tc>
          <w:tcPr>
            <w:tcW w:w="179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2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2410"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支撑梁</w:t>
            </w:r>
          </w:p>
        </w:tc>
        <w:tc>
          <w:tcPr>
            <w:tcW w:w="1180"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平面度</w:t>
            </w:r>
          </w:p>
        </w:tc>
        <w:tc>
          <w:tcPr>
            <w:tcW w:w="113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300范围内</w:t>
            </w:r>
          </w:p>
        </w:tc>
        <w:tc>
          <w:tcPr>
            <w:tcW w:w="179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w:t>
            </w:r>
          </w:p>
        </w:tc>
        <w:tc>
          <w:tcPr>
            <w:tcW w:w="12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任意</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18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13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全长范围内</w:t>
            </w:r>
          </w:p>
        </w:tc>
        <w:tc>
          <w:tcPr>
            <w:tcW w:w="179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L1/1000且不大于5</w:t>
            </w:r>
          </w:p>
        </w:tc>
        <w:tc>
          <w:tcPr>
            <w:tcW w:w="12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w:t>
            </w:r>
          </w:p>
          <w:p w:rsidR="00E818E8" w:rsidRPr="00E818E8" w:rsidRDefault="00E818E8" w:rsidP="00E818E8">
            <w:pPr>
              <w:spacing w:line="360" w:lineRule="auto"/>
              <w:jc w:val="center"/>
              <w:rPr>
                <w:rFonts w:ascii="宋体" w:eastAsia="宋体" w:hAnsi="宋体" w:cs="Times New Roman"/>
                <w:kern w:val="0"/>
                <w:sz w:val="18"/>
                <w:szCs w:val="18"/>
              </w:rPr>
            </w:pP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0"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314" w:type="dxa"/>
            <w:gridSpan w:val="2"/>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中心线位置</w:t>
            </w:r>
          </w:p>
        </w:tc>
        <w:tc>
          <w:tcPr>
            <w:tcW w:w="179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12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c>
          <w:tcPr>
            <w:tcW w:w="2410"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降液板的支持板</w:t>
            </w:r>
          </w:p>
        </w:tc>
        <w:tc>
          <w:tcPr>
            <w:tcW w:w="2314" w:type="dxa"/>
            <w:gridSpan w:val="2"/>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螺栓孔水平间距T</w:t>
            </w:r>
          </w:p>
        </w:tc>
        <w:tc>
          <w:tcPr>
            <w:tcW w:w="179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1275"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支持板安装部位M</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±2M/100</w:t>
            </w:r>
          </w:p>
        </w:tc>
        <w:tc>
          <w:tcPr>
            <w:tcW w:w="1275" w:type="dxa"/>
            <w:vMerge/>
          </w:tcPr>
          <w:p w:rsidR="00E818E8" w:rsidRPr="00E818E8" w:rsidRDefault="00E818E8" w:rsidP="00E818E8">
            <w:pPr>
              <w:spacing w:line="360" w:lineRule="auto"/>
              <w:jc w:val="center"/>
              <w:rPr>
                <w:rFonts w:ascii="宋体" w:eastAsia="宋体" w:hAnsi="宋体" w:cs="Times New Roman"/>
                <w:kern w:val="0"/>
                <w:sz w:val="18"/>
                <w:szCs w:val="18"/>
              </w:rPr>
            </w:pP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支持板倾斜度Q</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±2G/100</w:t>
            </w:r>
          </w:p>
        </w:tc>
        <w:tc>
          <w:tcPr>
            <w:tcW w:w="1275" w:type="dxa"/>
            <w:vMerge/>
          </w:tcPr>
          <w:p w:rsidR="00E818E8" w:rsidRPr="00E818E8" w:rsidRDefault="00E818E8" w:rsidP="00E818E8">
            <w:pPr>
              <w:spacing w:line="360" w:lineRule="auto"/>
              <w:jc w:val="center"/>
              <w:rPr>
                <w:rFonts w:ascii="宋体" w:eastAsia="宋体" w:hAnsi="宋体" w:cs="Times New Roman"/>
                <w:kern w:val="0"/>
                <w:sz w:val="18"/>
                <w:szCs w:val="18"/>
              </w:rPr>
            </w:pP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支持板安装位置R1</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±5R1/1000</w:t>
            </w:r>
          </w:p>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且不大于±6</w:t>
            </w:r>
          </w:p>
        </w:tc>
        <w:tc>
          <w:tcPr>
            <w:tcW w:w="1275" w:type="dxa"/>
            <w:vMerge/>
          </w:tcPr>
          <w:p w:rsidR="00E818E8" w:rsidRPr="00E818E8" w:rsidRDefault="00E818E8" w:rsidP="00E818E8">
            <w:pPr>
              <w:spacing w:line="360" w:lineRule="auto"/>
              <w:jc w:val="center"/>
              <w:rPr>
                <w:rFonts w:ascii="宋体" w:eastAsia="宋体" w:hAnsi="宋体" w:cs="Times New Roman"/>
                <w:kern w:val="0"/>
                <w:sz w:val="18"/>
                <w:szCs w:val="18"/>
              </w:rPr>
            </w:pP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0"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4" w:type="dxa"/>
            <w:gridSpan w:val="2"/>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支持板安装位置R2</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±5R2/1000</w:t>
            </w:r>
          </w:p>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且不大于±12</w:t>
            </w:r>
          </w:p>
        </w:tc>
        <w:tc>
          <w:tcPr>
            <w:tcW w:w="1275" w:type="dxa"/>
            <w:vMerge/>
          </w:tcPr>
          <w:p w:rsidR="00E818E8" w:rsidRPr="00E818E8" w:rsidRDefault="00E818E8" w:rsidP="00E818E8">
            <w:pPr>
              <w:spacing w:line="360" w:lineRule="auto"/>
              <w:jc w:val="center"/>
              <w:rPr>
                <w:rFonts w:ascii="宋体" w:eastAsia="宋体" w:hAnsi="宋体" w:cs="Times New Roman"/>
                <w:kern w:val="0"/>
                <w:sz w:val="18"/>
                <w:szCs w:val="18"/>
              </w:rPr>
            </w:pPr>
          </w:p>
        </w:tc>
      </w:tr>
      <w:tr w:rsidR="00E818E8" w:rsidRPr="00E818E8" w:rsidTr="00EA32FF">
        <w:trPr>
          <w:jc w:val="center"/>
        </w:trPr>
        <w:tc>
          <w:tcPr>
            <w:tcW w:w="817" w:type="dxa"/>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c>
          <w:tcPr>
            <w:tcW w:w="4724" w:type="dxa"/>
            <w:gridSpan w:val="3"/>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填料支撑结构件水平度</w:t>
            </w:r>
          </w:p>
        </w:tc>
        <w:tc>
          <w:tcPr>
            <w:tcW w:w="1797"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2D/10000且不大于4</w:t>
            </w:r>
          </w:p>
        </w:tc>
        <w:tc>
          <w:tcPr>
            <w:tcW w:w="1275"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w:t>
            </w:r>
          </w:p>
        </w:tc>
      </w:tr>
    </w:tbl>
    <w:p w:rsidR="00E818E8" w:rsidRPr="00E818E8" w:rsidRDefault="00E818E8" w:rsidP="00E818E8">
      <w:pPr>
        <w:spacing w:line="360" w:lineRule="auto"/>
        <w:jc w:val="center"/>
        <w:rPr>
          <w:rFonts w:ascii="宋体" w:eastAsia="宋体" w:hAnsi="宋体" w:cs="Times New Roman"/>
          <w:szCs w:val="24"/>
        </w:rPr>
      </w:pPr>
      <w:r w:rsidRPr="00E818E8">
        <w:rPr>
          <w:rFonts w:ascii="宋体" w:eastAsia="宋体" w:hAnsi="宋体" w:cs="Times New Roman" w:hint="eastAsia"/>
          <w:szCs w:val="24"/>
        </w:rPr>
        <w:t>注：</w:t>
      </w:r>
      <w:r w:rsidRPr="00E818E8">
        <w:rPr>
          <w:rFonts w:ascii="宋体" w:eastAsia="宋体" w:hAnsi="宋体" w:cs="Times New Roman" w:hint="eastAsia"/>
          <w:sz w:val="24"/>
          <w:szCs w:val="24"/>
        </w:rPr>
        <w:t xml:space="preserve"> </w:t>
      </w:r>
      <w:r w:rsidRPr="00E818E8">
        <w:rPr>
          <w:rFonts w:ascii="宋体" w:eastAsia="宋体" w:hAnsi="宋体" w:cs="Times New Roman" w:hint="eastAsia"/>
          <w:szCs w:val="24"/>
        </w:rPr>
        <w:t>1 D为塔内直径；L1为支撑梁（件）全长；G表示降液板支持板的宽度。</w:t>
      </w:r>
    </w:p>
    <w:p w:rsidR="00E818E8" w:rsidRPr="00E818E8" w:rsidRDefault="00E818E8" w:rsidP="00E350F3">
      <w:pPr>
        <w:spacing w:line="360" w:lineRule="auto"/>
        <w:ind w:firstLineChars="800" w:firstLine="1680"/>
        <w:rPr>
          <w:rFonts w:ascii="宋体" w:eastAsia="宋体" w:hAnsi="宋体" w:cs="Times New Roman"/>
          <w:szCs w:val="24"/>
        </w:rPr>
      </w:pPr>
      <w:r w:rsidRPr="00E818E8">
        <w:rPr>
          <w:rFonts w:ascii="宋体" w:eastAsia="宋体" w:hAnsi="宋体" w:cs="Times New Roman" w:hint="eastAsia"/>
          <w:szCs w:val="24"/>
        </w:rPr>
        <w:t>2 支撑梁在全长范围内的平面度和中心线位置应每件检验。</w:t>
      </w:r>
    </w:p>
    <w:p w:rsidR="00E818E8" w:rsidRPr="00E818E8" w:rsidRDefault="00E818E8" w:rsidP="00E350F3">
      <w:pPr>
        <w:spacing w:line="360" w:lineRule="auto"/>
        <w:ind w:firstLineChars="800" w:firstLine="1680"/>
        <w:rPr>
          <w:rFonts w:ascii="宋体" w:eastAsia="宋体" w:hAnsi="宋体" w:cs="Times New Roman"/>
          <w:szCs w:val="24"/>
        </w:rPr>
      </w:pPr>
      <w:r w:rsidRPr="00E818E8">
        <w:rPr>
          <w:rFonts w:ascii="宋体" w:eastAsia="宋体" w:hAnsi="宋体" w:cs="Times New Roman" w:hint="eastAsia"/>
          <w:szCs w:val="24"/>
        </w:rPr>
        <w:t>3 填料支撑结构件的水平度应每件检验。</w:t>
      </w:r>
    </w:p>
    <w:p w:rsidR="00E818E8" w:rsidRPr="00E818E8" w:rsidRDefault="00E818E8" w:rsidP="00E818E8">
      <w:pPr>
        <w:spacing w:line="360" w:lineRule="auto"/>
        <w:jc w:val="left"/>
        <w:rPr>
          <w:rFonts w:ascii="宋体" w:eastAsia="宋体" w:hAnsi="宋体" w:cs="Times New Roman"/>
          <w:szCs w:val="21"/>
        </w:rPr>
      </w:pPr>
    </w:p>
    <w:p w:rsidR="00E818E8" w:rsidRPr="00E818E8" w:rsidRDefault="00E818E8" w:rsidP="00E818E8">
      <w:pPr>
        <w:spacing w:line="360" w:lineRule="auto"/>
        <w:jc w:val="center"/>
        <w:rPr>
          <w:rFonts w:ascii="宋体" w:eastAsia="宋体" w:hAnsi="宋体" w:cs="Times New Roman"/>
          <w:szCs w:val="21"/>
        </w:rPr>
      </w:pPr>
      <w:r w:rsidRPr="00E818E8">
        <w:rPr>
          <w:rFonts w:ascii="Times New Roman" w:eastAsia="宋体" w:hAnsi="Times New Roman" w:cs="Times New Roman"/>
          <w:noProof/>
          <w:sz w:val="28"/>
          <w:szCs w:val="24"/>
        </w:rPr>
        <w:drawing>
          <wp:inline distT="0" distB="0" distL="0" distR="0">
            <wp:extent cx="4610100" cy="2295525"/>
            <wp:effectExtent l="0" t="0" r="0" b="9525"/>
            <wp:docPr id="2816" name="图片 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4" cstate="print"/>
                    <a:stretch>
                      <a:fillRect/>
                    </a:stretch>
                  </pic:blipFill>
                  <pic:spPr>
                    <a:xfrm>
                      <a:off x="0" y="0"/>
                      <a:ext cx="4610100" cy="2295525"/>
                    </a:xfrm>
                    <a:prstGeom prst="rect">
                      <a:avLst/>
                    </a:prstGeom>
                  </pic:spPr>
                </pic:pic>
              </a:graphicData>
            </a:graphic>
          </wp:inline>
        </w:drawing>
      </w:r>
    </w:p>
    <w:p w:rsidR="00E818E8" w:rsidRPr="00E818E8" w:rsidRDefault="00E818E8" w:rsidP="00241118">
      <w:pPr>
        <w:spacing w:line="360" w:lineRule="auto"/>
        <w:ind w:firstLineChars="1100" w:firstLine="2640"/>
        <w:rPr>
          <w:rFonts w:ascii="宋体" w:eastAsia="宋体" w:hAnsi="宋体" w:cs="Times New Roman"/>
          <w:sz w:val="24"/>
          <w:szCs w:val="24"/>
        </w:rPr>
      </w:pPr>
      <w:r w:rsidRPr="00E818E8">
        <w:rPr>
          <w:rFonts w:ascii="宋体" w:eastAsia="宋体" w:hAnsi="宋体" w:cs="Times New Roman" w:hint="eastAsia"/>
          <w:sz w:val="24"/>
          <w:szCs w:val="24"/>
        </w:rPr>
        <w:t>图4.8.4  降液板的支持板安装检查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检验方法：用U形水平仪、水平尺、钢尺检查。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检查数量：按内件总层数的20%检查。</w:t>
      </w:r>
    </w:p>
    <w:p w:rsid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4.8.5</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塔类设备降液板、塔盘支撑件的安装质量标准应符合表4.8.5的规定。</w:t>
      </w:r>
    </w:p>
    <w:p w:rsidR="00275E90" w:rsidRDefault="00275E90" w:rsidP="00E818E8">
      <w:pPr>
        <w:spacing w:line="360" w:lineRule="auto"/>
        <w:jc w:val="left"/>
        <w:rPr>
          <w:rFonts w:ascii="宋体" w:eastAsia="宋体" w:hAnsi="宋体" w:cs="Times New Roman"/>
          <w:sz w:val="24"/>
          <w:szCs w:val="24"/>
        </w:rPr>
      </w:pPr>
    </w:p>
    <w:p w:rsidR="00275E90" w:rsidRPr="00E818E8" w:rsidRDefault="00275E90" w:rsidP="00E818E8">
      <w:pPr>
        <w:spacing w:line="360" w:lineRule="auto"/>
        <w:jc w:val="left"/>
        <w:rPr>
          <w:rFonts w:ascii="宋体" w:eastAsia="宋体" w:hAnsi="宋体" w:cs="Times New Roman"/>
          <w:sz w:val="24"/>
          <w:szCs w:val="24"/>
        </w:rPr>
      </w:pP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表4.8.5降液板、塔盘支撑件的安装质量标准</w:t>
      </w:r>
    </w:p>
    <w:tbl>
      <w:tblPr>
        <w:tblStyle w:val="11"/>
        <w:tblW w:w="8522" w:type="dxa"/>
        <w:jc w:val="center"/>
        <w:tblLayout w:type="fixed"/>
        <w:tblLook w:val="04A0"/>
      </w:tblPr>
      <w:tblGrid>
        <w:gridCol w:w="675"/>
        <w:gridCol w:w="3969"/>
        <w:gridCol w:w="1747"/>
        <w:gridCol w:w="2131"/>
      </w:tblGrid>
      <w:tr w:rsidR="00E818E8" w:rsidRPr="00E818E8" w:rsidTr="00EA32FF">
        <w:trPr>
          <w:jc w:val="center"/>
        </w:trPr>
        <w:tc>
          <w:tcPr>
            <w:tcW w:w="675"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项次</w:t>
            </w:r>
          </w:p>
        </w:tc>
        <w:tc>
          <w:tcPr>
            <w:tcW w:w="3969"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检验项目</w:t>
            </w:r>
          </w:p>
        </w:tc>
        <w:tc>
          <w:tcPr>
            <w:tcW w:w="174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允许偏差值（mm）</w:t>
            </w:r>
          </w:p>
        </w:tc>
        <w:tc>
          <w:tcPr>
            <w:tcW w:w="213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每层最少测量点数量</w:t>
            </w:r>
          </w:p>
        </w:tc>
      </w:tr>
      <w:tr w:rsidR="00E818E8" w:rsidRPr="00E818E8" w:rsidTr="00EA32FF">
        <w:trPr>
          <w:jc w:val="center"/>
        </w:trPr>
        <w:tc>
          <w:tcPr>
            <w:tcW w:w="675"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w:t>
            </w:r>
          </w:p>
        </w:tc>
        <w:tc>
          <w:tcPr>
            <w:tcW w:w="3969"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降液板底部与受液盘上表面距离K</w:t>
            </w:r>
          </w:p>
        </w:tc>
        <w:tc>
          <w:tcPr>
            <w:tcW w:w="174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213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6</w:t>
            </w:r>
          </w:p>
        </w:tc>
      </w:tr>
      <w:tr w:rsidR="00E818E8" w:rsidRPr="00E818E8" w:rsidTr="00EA32FF">
        <w:trPr>
          <w:jc w:val="center"/>
        </w:trPr>
        <w:tc>
          <w:tcPr>
            <w:tcW w:w="675"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c>
          <w:tcPr>
            <w:tcW w:w="3969"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降液板底部立边与受液盘立边的距离D</w:t>
            </w:r>
          </w:p>
        </w:tc>
        <w:tc>
          <w:tcPr>
            <w:tcW w:w="174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+5</w:t>
            </w:r>
          </w:p>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213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6</w:t>
            </w:r>
          </w:p>
        </w:tc>
      </w:tr>
      <w:tr w:rsidR="00E818E8" w:rsidRPr="00E818E8" w:rsidTr="00EA32FF">
        <w:trPr>
          <w:jc w:val="center"/>
        </w:trPr>
        <w:tc>
          <w:tcPr>
            <w:tcW w:w="675"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3969"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中间降液板间距B</w:t>
            </w:r>
          </w:p>
        </w:tc>
        <w:tc>
          <w:tcPr>
            <w:tcW w:w="174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±6</w:t>
            </w:r>
          </w:p>
        </w:tc>
        <w:tc>
          <w:tcPr>
            <w:tcW w:w="213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r>
      <w:tr w:rsidR="00E818E8" w:rsidRPr="00E818E8" w:rsidTr="00EA32FF">
        <w:trPr>
          <w:jc w:val="center"/>
        </w:trPr>
        <w:tc>
          <w:tcPr>
            <w:tcW w:w="675"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lastRenderedPageBreak/>
              <w:t>4</w:t>
            </w:r>
          </w:p>
        </w:tc>
        <w:tc>
          <w:tcPr>
            <w:tcW w:w="3969"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降液板上部立边至塔内壁的径向最大间距A</w:t>
            </w:r>
          </w:p>
        </w:tc>
        <w:tc>
          <w:tcPr>
            <w:tcW w:w="174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±6</w:t>
            </w:r>
          </w:p>
        </w:tc>
        <w:tc>
          <w:tcPr>
            <w:tcW w:w="213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w:t>
            </w:r>
          </w:p>
        </w:tc>
      </w:tr>
      <w:tr w:rsidR="00E818E8" w:rsidRPr="00E818E8" w:rsidTr="00EA32FF">
        <w:trPr>
          <w:jc w:val="center"/>
        </w:trPr>
        <w:tc>
          <w:tcPr>
            <w:tcW w:w="675"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5</w:t>
            </w:r>
          </w:p>
        </w:tc>
        <w:tc>
          <w:tcPr>
            <w:tcW w:w="3969" w:type="dxa"/>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固定在降液板上的塔盘支撑件与支持圈的水平度</w:t>
            </w:r>
          </w:p>
        </w:tc>
        <w:tc>
          <w:tcPr>
            <w:tcW w:w="174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w:t>
            </w:r>
          </w:p>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-0.5</w:t>
            </w:r>
          </w:p>
        </w:tc>
        <w:tc>
          <w:tcPr>
            <w:tcW w:w="213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r>
      <w:tr w:rsidR="00E818E8" w:rsidRPr="00E818E8" w:rsidTr="00EA32FF">
        <w:trPr>
          <w:jc w:val="center"/>
        </w:trPr>
        <w:tc>
          <w:tcPr>
            <w:tcW w:w="675"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6</w:t>
            </w:r>
          </w:p>
        </w:tc>
        <w:tc>
          <w:tcPr>
            <w:tcW w:w="3969"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固定在降液板上的塔盘支撑件间的距离E</w:t>
            </w:r>
          </w:p>
        </w:tc>
        <w:tc>
          <w:tcPr>
            <w:tcW w:w="1747"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2131" w:type="dxa"/>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r>
    </w:tbl>
    <w:p w:rsidR="00E818E8" w:rsidRPr="00E818E8" w:rsidRDefault="00E818E8" w:rsidP="00E818E8">
      <w:pPr>
        <w:spacing w:line="360" w:lineRule="auto"/>
        <w:jc w:val="left"/>
        <w:rPr>
          <w:rFonts w:ascii="宋体" w:eastAsia="宋体" w:hAnsi="宋体" w:cs="Times New Roman"/>
          <w:sz w:val="24"/>
          <w:szCs w:val="24"/>
        </w:rPr>
      </w:pP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noProof/>
          <w:sz w:val="24"/>
          <w:szCs w:val="24"/>
        </w:rPr>
        <w:drawing>
          <wp:inline distT="0" distB="0" distL="0" distR="0">
            <wp:extent cx="3094990" cy="2400300"/>
            <wp:effectExtent l="0" t="0" r="0" b="0"/>
            <wp:docPr id="2817" name="图片 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094990" cy="2400300"/>
                    </a:xfrm>
                    <a:prstGeom prst="rect">
                      <a:avLst/>
                    </a:prstGeom>
                    <a:noFill/>
                  </pic:spPr>
                </pic:pic>
              </a:graphicData>
            </a:graphic>
          </wp:inline>
        </w:drawing>
      </w:r>
    </w:p>
    <w:p w:rsidR="00E818E8" w:rsidRPr="00E818E8" w:rsidRDefault="00E818E8" w:rsidP="00E818E8">
      <w:pPr>
        <w:tabs>
          <w:tab w:val="left" w:pos="3600"/>
        </w:tabs>
        <w:spacing w:line="360" w:lineRule="auto"/>
        <w:jc w:val="center"/>
        <w:rPr>
          <w:rFonts w:ascii="宋体" w:eastAsia="宋体" w:hAnsi="宋体" w:cs="Times New Roman"/>
          <w:bCs/>
          <w:sz w:val="24"/>
          <w:szCs w:val="24"/>
          <w:shd w:val="clear" w:color="auto" w:fill="FFFFFF"/>
        </w:rPr>
      </w:pPr>
      <w:r w:rsidRPr="00E818E8">
        <w:rPr>
          <w:rFonts w:ascii="宋体" w:eastAsia="宋体" w:hAnsi="宋体" w:cs="Times New Roman" w:hint="eastAsia"/>
          <w:bCs/>
          <w:sz w:val="24"/>
          <w:szCs w:val="24"/>
          <w:shd w:val="clear" w:color="auto" w:fill="FFFFFF"/>
        </w:rPr>
        <w:t>图4</w:t>
      </w:r>
      <w:r w:rsidRPr="00E818E8">
        <w:rPr>
          <w:rFonts w:ascii="宋体" w:eastAsia="宋体" w:hAnsi="宋体" w:cs="Times New Roman"/>
          <w:bCs/>
          <w:sz w:val="24"/>
          <w:szCs w:val="24"/>
          <w:shd w:val="clear" w:color="auto" w:fill="FFFFFF"/>
        </w:rPr>
        <w:t>.</w:t>
      </w:r>
      <w:r w:rsidRPr="00E818E8">
        <w:rPr>
          <w:rFonts w:ascii="宋体" w:eastAsia="宋体" w:hAnsi="宋体" w:cs="Times New Roman" w:hint="eastAsia"/>
          <w:bCs/>
          <w:sz w:val="24"/>
          <w:szCs w:val="24"/>
          <w:shd w:val="clear" w:color="auto" w:fill="FFFFFF"/>
        </w:rPr>
        <w:t>8</w:t>
      </w:r>
      <w:r w:rsidRPr="00E818E8">
        <w:rPr>
          <w:rFonts w:ascii="宋体" w:eastAsia="宋体" w:hAnsi="宋体" w:cs="Times New Roman"/>
          <w:bCs/>
          <w:sz w:val="24"/>
          <w:szCs w:val="24"/>
          <w:shd w:val="clear" w:color="auto" w:fill="FFFFFF"/>
        </w:rPr>
        <w:t>.</w:t>
      </w:r>
      <w:r w:rsidRPr="00E818E8">
        <w:rPr>
          <w:rFonts w:ascii="宋体" w:eastAsia="宋体" w:hAnsi="宋体" w:cs="Times New Roman" w:hint="eastAsia"/>
          <w:bCs/>
          <w:sz w:val="24"/>
          <w:szCs w:val="24"/>
          <w:shd w:val="clear" w:color="auto" w:fill="FFFFFF"/>
        </w:rPr>
        <w:t>5</w:t>
      </w:r>
      <w:r w:rsidRPr="00E818E8">
        <w:rPr>
          <w:rFonts w:ascii="宋体" w:eastAsia="宋体" w:hAnsi="宋体" w:cs="Times New Roman"/>
          <w:bCs/>
          <w:sz w:val="24"/>
          <w:szCs w:val="24"/>
          <w:shd w:val="clear" w:color="auto" w:fill="FFFFFF"/>
        </w:rPr>
        <w:t>-</w:t>
      </w:r>
      <w:r w:rsidRPr="00E818E8">
        <w:rPr>
          <w:rFonts w:ascii="宋体" w:eastAsia="宋体" w:hAnsi="宋体" w:cs="Times New Roman" w:hint="eastAsia"/>
          <w:bCs/>
          <w:sz w:val="24"/>
          <w:szCs w:val="24"/>
          <w:shd w:val="clear" w:color="auto" w:fill="FFFFFF"/>
        </w:rPr>
        <w:t>1</w:t>
      </w:r>
      <w:r w:rsidRPr="00E818E8">
        <w:rPr>
          <w:rFonts w:ascii="宋体" w:eastAsia="宋体" w:hAnsi="宋体" w:cs="Times New Roman"/>
          <w:bCs/>
          <w:sz w:val="24"/>
          <w:szCs w:val="24"/>
          <w:shd w:val="clear" w:color="auto" w:fill="FFFFFF"/>
        </w:rPr>
        <w:t xml:space="preserve"> </w:t>
      </w:r>
      <w:r w:rsidRPr="00E818E8">
        <w:rPr>
          <w:rFonts w:ascii="宋体" w:eastAsia="宋体" w:hAnsi="宋体" w:cs="Times New Roman" w:hint="eastAsia"/>
          <w:bCs/>
          <w:sz w:val="24"/>
          <w:szCs w:val="24"/>
          <w:shd w:val="clear" w:color="auto" w:fill="FFFFFF"/>
        </w:rPr>
        <w:t xml:space="preserve"> 降液板安装允许偏差</w:t>
      </w:r>
    </w:p>
    <w:p w:rsidR="00E818E8" w:rsidRPr="00E818E8" w:rsidRDefault="00E818E8" w:rsidP="00E818E8">
      <w:pPr>
        <w:tabs>
          <w:tab w:val="left" w:pos="3600"/>
        </w:tabs>
        <w:spacing w:line="360" w:lineRule="auto"/>
        <w:jc w:val="center"/>
        <w:rPr>
          <w:rFonts w:ascii="Times New Roman" w:eastAsia="宋体" w:hAnsi="Times New Roman" w:cs="Times New Roman"/>
          <w:sz w:val="28"/>
          <w:szCs w:val="24"/>
        </w:rPr>
      </w:pPr>
      <w:r w:rsidRPr="00E818E8">
        <w:rPr>
          <w:rFonts w:ascii="Times New Roman" w:eastAsia="宋体" w:hAnsi="Times New Roman" w:cs="Times New Roman" w:hint="eastAsia"/>
          <w:color w:val="008000"/>
          <w:sz w:val="24"/>
          <w:szCs w:val="24"/>
        </w:rPr>
        <w:t xml:space="preserve">  </w:t>
      </w:r>
    </w:p>
    <w:p w:rsidR="00E818E8" w:rsidRPr="00E818E8" w:rsidRDefault="00E818E8" w:rsidP="00E818E8">
      <w:pPr>
        <w:tabs>
          <w:tab w:val="left" w:pos="1950"/>
        </w:tabs>
        <w:spacing w:line="360" w:lineRule="auto"/>
        <w:jc w:val="center"/>
        <w:rPr>
          <w:rFonts w:ascii="宋体" w:eastAsia="宋体" w:hAnsi="宋体" w:cs="Times New Roman"/>
          <w:sz w:val="24"/>
          <w:szCs w:val="24"/>
        </w:rPr>
      </w:pPr>
      <w:r w:rsidRPr="00E818E8">
        <w:rPr>
          <w:rFonts w:ascii="宋体" w:eastAsia="宋体" w:hAnsi="宋体" w:cs="Times New Roman"/>
          <w:noProof/>
          <w:sz w:val="24"/>
          <w:szCs w:val="24"/>
        </w:rPr>
        <w:drawing>
          <wp:inline distT="0" distB="0" distL="0" distR="0">
            <wp:extent cx="3437890" cy="1590675"/>
            <wp:effectExtent l="0" t="0" r="0" b="9525"/>
            <wp:docPr id="2818" name="图片 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437890" cy="1590675"/>
                    </a:xfrm>
                    <a:prstGeom prst="rect">
                      <a:avLst/>
                    </a:prstGeom>
                    <a:noFill/>
                  </pic:spPr>
                </pic:pic>
              </a:graphicData>
            </a:graphic>
          </wp:inline>
        </w:drawing>
      </w:r>
    </w:p>
    <w:p w:rsidR="00E818E8" w:rsidRPr="00E818E8" w:rsidRDefault="00E818E8" w:rsidP="00E818E8">
      <w:pPr>
        <w:tabs>
          <w:tab w:val="left" w:pos="3600"/>
        </w:tabs>
        <w:spacing w:line="360" w:lineRule="auto"/>
        <w:jc w:val="center"/>
        <w:rPr>
          <w:rFonts w:ascii="宋体" w:eastAsia="宋体" w:hAnsi="宋体" w:cs="Times New Roman"/>
          <w:bCs/>
          <w:sz w:val="24"/>
          <w:szCs w:val="24"/>
          <w:shd w:val="clear" w:color="auto" w:fill="FFFFFF"/>
        </w:rPr>
      </w:pPr>
      <w:r w:rsidRPr="00E818E8">
        <w:rPr>
          <w:rFonts w:ascii="宋体" w:eastAsia="宋体" w:hAnsi="宋体" w:cs="Times New Roman" w:hint="eastAsia"/>
          <w:bCs/>
          <w:sz w:val="24"/>
          <w:szCs w:val="24"/>
          <w:shd w:val="clear" w:color="auto" w:fill="FFFFFF"/>
        </w:rPr>
        <w:t>图4</w:t>
      </w:r>
      <w:r w:rsidRPr="00E818E8">
        <w:rPr>
          <w:rFonts w:ascii="宋体" w:eastAsia="宋体" w:hAnsi="宋体" w:cs="Times New Roman"/>
          <w:bCs/>
          <w:sz w:val="24"/>
          <w:szCs w:val="24"/>
          <w:shd w:val="clear" w:color="auto" w:fill="FFFFFF"/>
        </w:rPr>
        <w:t>.</w:t>
      </w:r>
      <w:r w:rsidRPr="00E818E8">
        <w:rPr>
          <w:rFonts w:ascii="宋体" w:eastAsia="宋体" w:hAnsi="宋体" w:cs="Times New Roman" w:hint="eastAsia"/>
          <w:bCs/>
          <w:sz w:val="24"/>
          <w:szCs w:val="24"/>
          <w:shd w:val="clear" w:color="auto" w:fill="FFFFFF"/>
        </w:rPr>
        <w:t>8</w:t>
      </w:r>
      <w:r w:rsidRPr="00E818E8">
        <w:rPr>
          <w:rFonts w:ascii="宋体" w:eastAsia="宋体" w:hAnsi="宋体" w:cs="Times New Roman"/>
          <w:bCs/>
          <w:sz w:val="24"/>
          <w:szCs w:val="24"/>
          <w:shd w:val="clear" w:color="auto" w:fill="FFFFFF"/>
        </w:rPr>
        <w:t>.</w:t>
      </w:r>
      <w:r w:rsidRPr="00E818E8">
        <w:rPr>
          <w:rFonts w:ascii="宋体" w:eastAsia="宋体" w:hAnsi="宋体" w:cs="Times New Roman" w:hint="eastAsia"/>
          <w:bCs/>
          <w:sz w:val="24"/>
          <w:szCs w:val="24"/>
          <w:shd w:val="clear" w:color="auto" w:fill="FFFFFF"/>
        </w:rPr>
        <w:t>5</w:t>
      </w:r>
      <w:r w:rsidRPr="00E818E8">
        <w:rPr>
          <w:rFonts w:ascii="宋体" w:eastAsia="宋体" w:hAnsi="宋体" w:cs="Times New Roman"/>
          <w:bCs/>
          <w:sz w:val="24"/>
          <w:szCs w:val="24"/>
          <w:shd w:val="clear" w:color="auto" w:fill="FFFFFF"/>
        </w:rPr>
        <w:t>-</w:t>
      </w:r>
      <w:r w:rsidRPr="00E818E8">
        <w:rPr>
          <w:rFonts w:ascii="宋体" w:eastAsia="宋体" w:hAnsi="宋体" w:cs="Times New Roman" w:hint="eastAsia"/>
          <w:bCs/>
          <w:sz w:val="24"/>
          <w:szCs w:val="24"/>
          <w:shd w:val="clear" w:color="auto" w:fill="FFFFFF"/>
        </w:rPr>
        <w:t>2  降液板支撑件安装允许偏差</w:t>
      </w:r>
    </w:p>
    <w:p w:rsidR="00E818E8" w:rsidRPr="00E818E8" w:rsidRDefault="00E818E8" w:rsidP="00E818E8">
      <w:pPr>
        <w:spacing w:line="360" w:lineRule="auto"/>
        <w:rPr>
          <w:rFonts w:ascii="宋体" w:eastAsia="宋体" w:hAnsi="宋体" w:cs="Times New Roman"/>
          <w:color w:val="FF0000"/>
          <w:kern w:val="0"/>
          <w:sz w:val="24"/>
          <w:szCs w:val="24"/>
        </w:rPr>
      </w:pPr>
      <w:r w:rsidRPr="00E818E8">
        <w:rPr>
          <w:rFonts w:ascii="宋体" w:eastAsia="宋体" w:hAnsi="宋体" w:cs="Times New Roman" w:hint="eastAsia"/>
          <w:color w:val="FF0000"/>
          <w:kern w:val="0"/>
          <w:sz w:val="24"/>
          <w:szCs w:val="24"/>
        </w:rPr>
        <w:t xml:space="preserve">           </w:t>
      </w:r>
    </w:p>
    <w:p w:rsidR="00E818E8" w:rsidRPr="00E818E8" w:rsidRDefault="00E818E8" w:rsidP="00E818E8">
      <w:pPr>
        <w:spacing w:line="360" w:lineRule="auto"/>
        <w:ind w:firstLineChars="250" w:firstLine="600"/>
        <w:jc w:val="left"/>
        <w:rPr>
          <w:rFonts w:ascii="宋体" w:eastAsia="宋体" w:hAnsi="宋体" w:cs="Times New Roman"/>
          <w:sz w:val="24"/>
          <w:szCs w:val="24"/>
        </w:rPr>
      </w:pPr>
      <w:r w:rsidRPr="00E818E8">
        <w:rPr>
          <w:rFonts w:ascii="宋体" w:eastAsia="宋体" w:hAnsi="宋体" w:cs="Times New Roman" w:hint="eastAsia"/>
          <w:sz w:val="24"/>
          <w:szCs w:val="24"/>
        </w:rPr>
        <w:t>检验方法：用U形水平仪、水平尺、钢尺检查。</w:t>
      </w:r>
    </w:p>
    <w:p w:rsidR="00E818E8" w:rsidRPr="00E818E8" w:rsidRDefault="00E818E8" w:rsidP="00E818E8">
      <w:pPr>
        <w:spacing w:line="360" w:lineRule="auto"/>
        <w:ind w:firstLineChars="250" w:firstLine="600"/>
        <w:jc w:val="left"/>
        <w:rPr>
          <w:rFonts w:ascii="宋体" w:eastAsia="宋体" w:hAnsi="宋体" w:cs="Times New Roman"/>
          <w:sz w:val="24"/>
          <w:szCs w:val="24"/>
        </w:rPr>
      </w:pPr>
      <w:r w:rsidRPr="00E818E8">
        <w:rPr>
          <w:rFonts w:ascii="宋体" w:eastAsia="宋体" w:hAnsi="宋体" w:cs="Times New Roman" w:hint="eastAsia"/>
          <w:sz w:val="24"/>
          <w:szCs w:val="24"/>
        </w:rPr>
        <w:t>检查数量：按内件总层数的20%检查。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4.8.6</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塔盘安装质量应符合表4.8.6的规定。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表4.8.6塔盘安装质量标准</w:t>
      </w:r>
    </w:p>
    <w:tbl>
      <w:tblPr>
        <w:tblStyle w:val="11"/>
        <w:tblW w:w="8613" w:type="dxa"/>
        <w:jc w:val="center"/>
        <w:tblLayout w:type="fixed"/>
        <w:tblLook w:val="04A0"/>
      </w:tblPr>
      <w:tblGrid>
        <w:gridCol w:w="817"/>
        <w:gridCol w:w="2413"/>
        <w:gridCol w:w="752"/>
        <w:gridCol w:w="1561"/>
        <w:gridCol w:w="1796"/>
        <w:gridCol w:w="1274"/>
      </w:tblGrid>
      <w:tr w:rsidR="00E818E8" w:rsidRPr="00E818E8" w:rsidTr="00EA32FF">
        <w:trPr>
          <w:jc w:val="center"/>
        </w:trPr>
        <w:tc>
          <w:tcPr>
            <w:tcW w:w="81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项次</w:t>
            </w:r>
          </w:p>
        </w:tc>
        <w:tc>
          <w:tcPr>
            <w:tcW w:w="4726" w:type="dxa"/>
            <w:gridSpan w:val="3"/>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检查项目（mm）</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允许偏差值（mm）</w:t>
            </w:r>
          </w:p>
        </w:tc>
        <w:tc>
          <w:tcPr>
            <w:tcW w:w="1274" w:type="dxa"/>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每层最少测量点数量</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lastRenderedPageBreak/>
              <w:t>1</w:t>
            </w:r>
          </w:p>
        </w:tc>
        <w:tc>
          <w:tcPr>
            <w:tcW w:w="2413" w:type="dxa"/>
            <w:vAlign w:val="center"/>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塔盘板</w:t>
            </w:r>
          </w:p>
        </w:tc>
        <w:tc>
          <w:tcPr>
            <w:tcW w:w="2313" w:type="dxa"/>
            <w:gridSpan w:val="2"/>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300范围内的平面度</w:t>
            </w:r>
          </w:p>
        </w:tc>
        <w:tc>
          <w:tcPr>
            <w:tcW w:w="1796"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1274"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任意</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3" w:type="dxa"/>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受液盘</w:t>
            </w:r>
          </w:p>
        </w:tc>
        <w:tc>
          <w:tcPr>
            <w:tcW w:w="2313" w:type="dxa"/>
            <w:gridSpan w:val="2"/>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796"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274" w:type="dxa"/>
            <w:vMerge/>
          </w:tcPr>
          <w:p w:rsidR="00E818E8" w:rsidRPr="00E818E8" w:rsidRDefault="00E818E8" w:rsidP="00E818E8">
            <w:pPr>
              <w:spacing w:line="360" w:lineRule="auto"/>
              <w:jc w:val="left"/>
              <w:rPr>
                <w:rFonts w:ascii="宋体" w:eastAsia="宋体" w:hAnsi="宋体" w:cs="Times New Roman"/>
                <w:kern w:val="0"/>
                <w:sz w:val="18"/>
                <w:szCs w:val="18"/>
              </w:rPr>
            </w:pP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2413" w:type="dxa"/>
            <w:vMerge w:val="restart"/>
            <w:vAlign w:val="center"/>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塔盘上表面水平度</w:t>
            </w:r>
          </w:p>
        </w:tc>
        <w:tc>
          <w:tcPr>
            <w:tcW w:w="2313"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1600</w:t>
            </w:r>
          </w:p>
        </w:tc>
        <w:tc>
          <w:tcPr>
            <w:tcW w:w="1796"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c>
          <w:tcPr>
            <w:tcW w:w="1274"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3"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3"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1600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4000</w:t>
            </w:r>
          </w:p>
        </w:tc>
        <w:tc>
          <w:tcPr>
            <w:tcW w:w="1796"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c>
          <w:tcPr>
            <w:tcW w:w="1274"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3"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3"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4000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6000</w:t>
            </w:r>
          </w:p>
        </w:tc>
        <w:tc>
          <w:tcPr>
            <w:tcW w:w="1796"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9</w:t>
            </w:r>
          </w:p>
        </w:tc>
        <w:tc>
          <w:tcPr>
            <w:tcW w:w="1274"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3"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3"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6000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8000</w:t>
            </w:r>
          </w:p>
        </w:tc>
        <w:tc>
          <w:tcPr>
            <w:tcW w:w="1796"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12</w:t>
            </w:r>
          </w:p>
        </w:tc>
        <w:tc>
          <w:tcPr>
            <w:tcW w:w="1274"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3"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3"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8000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10000</w:t>
            </w:r>
          </w:p>
        </w:tc>
        <w:tc>
          <w:tcPr>
            <w:tcW w:w="1796"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15</w:t>
            </w:r>
          </w:p>
        </w:tc>
        <w:tc>
          <w:tcPr>
            <w:tcW w:w="1274"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3"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3" w:type="dxa"/>
            <w:gridSpan w:val="2"/>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D</w:t>
            </w:r>
            <w:r w:rsidRPr="00E818E8">
              <w:rPr>
                <w:rFonts w:ascii="宋体" w:eastAsia="宋体" w:hAnsi="宋体" w:cs="Times New Roman" w:hint="eastAsia"/>
                <w:color w:val="FF0000"/>
                <w:kern w:val="0"/>
                <w:sz w:val="18"/>
                <w:szCs w:val="18"/>
              </w:rPr>
              <w:t>&gt;</w:t>
            </w:r>
            <w:r w:rsidRPr="00E818E8">
              <w:rPr>
                <w:rFonts w:ascii="宋体" w:eastAsia="宋体" w:hAnsi="宋体" w:cs="Times New Roman"/>
                <w:kern w:val="0"/>
                <w:sz w:val="18"/>
                <w:szCs w:val="18"/>
              </w:rPr>
              <w:t>10000</w:t>
            </w:r>
          </w:p>
        </w:tc>
        <w:tc>
          <w:tcPr>
            <w:tcW w:w="1796"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17</w:t>
            </w:r>
          </w:p>
        </w:tc>
        <w:tc>
          <w:tcPr>
            <w:tcW w:w="1274"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2413" w:type="dxa"/>
            <w:vMerge w:val="restart"/>
            <w:vAlign w:val="center"/>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溢流堰</w:t>
            </w:r>
          </w:p>
        </w:tc>
        <w:tc>
          <w:tcPr>
            <w:tcW w:w="752"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堰高</w:t>
            </w:r>
          </w:p>
        </w:tc>
        <w:tc>
          <w:tcPr>
            <w:tcW w:w="1561"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≤3</w:t>
            </w:r>
            <w:r w:rsidRPr="00E818E8">
              <w:rPr>
                <w:rFonts w:ascii="宋体" w:eastAsia="宋体" w:hAnsi="宋体" w:cs="Times New Roman"/>
                <w:kern w:val="0"/>
                <w:sz w:val="18"/>
                <w:szCs w:val="18"/>
              </w:rPr>
              <w:t>000</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±1.5</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3" w:type="dxa"/>
            <w:vMerge/>
            <w:vAlign w:val="center"/>
          </w:tcPr>
          <w:p w:rsidR="00E818E8" w:rsidRPr="00E818E8" w:rsidRDefault="00E818E8" w:rsidP="00E818E8">
            <w:pPr>
              <w:spacing w:line="360" w:lineRule="auto"/>
              <w:jc w:val="left"/>
              <w:rPr>
                <w:rFonts w:ascii="宋体" w:eastAsia="宋体" w:hAnsi="宋体" w:cs="Times New Roman"/>
                <w:kern w:val="0"/>
                <w:sz w:val="18"/>
                <w:szCs w:val="18"/>
              </w:rPr>
            </w:pPr>
          </w:p>
        </w:tc>
        <w:tc>
          <w:tcPr>
            <w:tcW w:w="752"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561"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D&gt;3</w:t>
            </w:r>
            <w:r w:rsidRPr="00E818E8">
              <w:rPr>
                <w:rFonts w:ascii="宋体" w:eastAsia="宋体" w:hAnsi="宋体" w:cs="Times New Roman"/>
                <w:kern w:val="0"/>
                <w:sz w:val="18"/>
                <w:szCs w:val="18"/>
              </w:rPr>
              <w:t>000</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3" w:type="dxa"/>
            <w:vMerge/>
            <w:vAlign w:val="center"/>
          </w:tcPr>
          <w:p w:rsidR="00E818E8" w:rsidRPr="00E818E8" w:rsidRDefault="00E818E8" w:rsidP="00E818E8">
            <w:pPr>
              <w:spacing w:line="360" w:lineRule="auto"/>
              <w:jc w:val="left"/>
              <w:rPr>
                <w:rFonts w:ascii="宋体" w:eastAsia="宋体" w:hAnsi="宋体" w:cs="Times New Roman"/>
                <w:kern w:val="0"/>
                <w:sz w:val="18"/>
                <w:szCs w:val="18"/>
              </w:rPr>
            </w:pPr>
          </w:p>
        </w:tc>
        <w:tc>
          <w:tcPr>
            <w:tcW w:w="752"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上表面水平度</w:t>
            </w:r>
          </w:p>
        </w:tc>
        <w:tc>
          <w:tcPr>
            <w:tcW w:w="1561"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≤15</w:t>
            </w:r>
            <w:r w:rsidRPr="00E818E8">
              <w:rPr>
                <w:rFonts w:ascii="宋体" w:eastAsia="宋体" w:hAnsi="宋体" w:cs="Times New Roman"/>
                <w:kern w:val="0"/>
                <w:sz w:val="18"/>
                <w:szCs w:val="18"/>
              </w:rPr>
              <w:t>00</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3" w:type="dxa"/>
            <w:vMerge/>
            <w:vAlign w:val="center"/>
          </w:tcPr>
          <w:p w:rsidR="00E818E8" w:rsidRPr="00E818E8" w:rsidRDefault="00E818E8" w:rsidP="00E818E8">
            <w:pPr>
              <w:spacing w:line="360" w:lineRule="auto"/>
              <w:jc w:val="left"/>
              <w:rPr>
                <w:rFonts w:ascii="宋体" w:eastAsia="宋体" w:hAnsi="宋体" w:cs="Times New Roman"/>
                <w:kern w:val="0"/>
                <w:sz w:val="18"/>
                <w:szCs w:val="18"/>
              </w:rPr>
            </w:pPr>
          </w:p>
        </w:tc>
        <w:tc>
          <w:tcPr>
            <w:tcW w:w="752"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561"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1</w:t>
            </w:r>
            <w:r w:rsidRPr="00E818E8">
              <w:rPr>
                <w:rFonts w:ascii="宋体" w:eastAsia="宋体" w:hAnsi="宋体" w:cs="Times New Roman" w:hint="eastAsia"/>
                <w:kern w:val="0"/>
                <w:sz w:val="18"/>
                <w:szCs w:val="18"/>
              </w:rPr>
              <w:t>5</w:t>
            </w:r>
            <w:r w:rsidRPr="00E818E8">
              <w:rPr>
                <w:rFonts w:ascii="宋体" w:eastAsia="宋体" w:hAnsi="宋体" w:cs="Times New Roman"/>
                <w:kern w:val="0"/>
                <w:sz w:val="18"/>
                <w:szCs w:val="18"/>
              </w:rPr>
              <w:t>00</w:t>
            </w:r>
            <w:r w:rsidRPr="00E818E8">
              <w:rPr>
                <w:rFonts w:ascii="宋体" w:eastAsia="宋体" w:hAnsi="宋体" w:cs="Times New Roman" w:hint="eastAsia"/>
                <w:kern w:val="0"/>
                <w:sz w:val="18"/>
                <w:szCs w:val="18"/>
              </w:rPr>
              <w:t>＜</w:t>
            </w:r>
            <w:r w:rsidRPr="00E818E8">
              <w:rPr>
                <w:rFonts w:ascii="宋体" w:eastAsia="宋体" w:hAnsi="宋体" w:cs="Times New Roman"/>
                <w:kern w:val="0"/>
                <w:sz w:val="18"/>
                <w:szCs w:val="18"/>
              </w:rPr>
              <w:t>D</w:t>
            </w:r>
            <w:r w:rsidRPr="00E818E8">
              <w:rPr>
                <w:rFonts w:ascii="宋体" w:eastAsia="宋体" w:hAnsi="宋体" w:cs="Times New Roman" w:hint="eastAsia"/>
                <w:kern w:val="0"/>
                <w:sz w:val="18"/>
                <w:szCs w:val="18"/>
              </w:rPr>
              <w:t>≤25</w:t>
            </w:r>
            <w:r w:rsidRPr="00E818E8">
              <w:rPr>
                <w:rFonts w:ascii="宋体" w:eastAsia="宋体" w:hAnsi="宋体" w:cs="Times New Roman"/>
                <w:kern w:val="0"/>
                <w:sz w:val="18"/>
                <w:szCs w:val="18"/>
              </w:rPr>
              <w:t>00</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4.5</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3" w:type="dxa"/>
            <w:vMerge/>
            <w:vAlign w:val="center"/>
          </w:tcPr>
          <w:p w:rsidR="00E818E8" w:rsidRPr="00E818E8" w:rsidRDefault="00E818E8" w:rsidP="00E818E8">
            <w:pPr>
              <w:spacing w:line="360" w:lineRule="auto"/>
              <w:jc w:val="left"/>
              <w:rPr>
                <w:rFonts w:ascii="宋体" w:eastAsia="宋体" w:hAnsi="宋体" w:cs="Times New Roman"/>
                <w:kern w:val="0"/>
                <w:sz w:val="18"/>
                <w:szCs w:val="18"/>
              </w:rPr>
            </w:pPr>
          </w:p>
        </w:tc>
        <w:tc>
          <w:tcPr>
            <w:tcW w:w="752"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1561"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D</w:t>
            </w:r>
            <w:r w:rsidRPr="00E818E8">
              <w:rPr>
                <w:rFonts w:ascii="宋体" w:eastAsia="宋体" w:hAnsi="宋体" w:cs="Times New Roman" w:hint="eastAsia"/>
                <w:color w:val="FF0000"/>
                <w:kern w:val="0"/>
                <w:sz w:val="18"/>
                <w:szCs w:val="18"/>
              </w:rPr>
              <w:t>&gt;</w:t>
            </w:r>
            <w:r w:rsidRPr="00E818E8">
              <w:rPr>
                <w:rFonts w:ascii="宋体" w:eastAsia="宋体" w:hAnsi="宋体" w:cs="Times New Roman" w:hint="eastAsia"/>
                <w:kern w:val="0"/>
                <w:sz w:val="18"/>
                <w:szCs w:val="18"/>
              </w:rPr>
              <w:t>25</w:t>
            </w:r>
            <w:r w:rsidRPr="00E818E8">
              <w:rPr>
                <w:rFonts w:ascii="宋体" w:eastAsia="宋体" w:hAnsi="宋体" w:cs="Times New Roman"/>
                <w:kern w:val="0"/>
                <w:sz w:val="18"/>
                <w:szCs w:val="18"/>
              </w:rPr>
              <w:t>00</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8</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c>
          <w:tcPr>
            <w:tcW w:w="2413" w:type="dxa"/>
            <w:vMerge w:val="restart"/>
            <w:vAlign w:val="center"/>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浮动喷射塔盘</w:t>
            </w:r>
          </w:p>
        </w:tc>
        <w:tc>
          <w:tcPr>
            <w:tcW w:w="2313" w:type="dxa"/>
            <w:gridSpan w:val="2"/>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梯形孔底面的水平度</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2D/1000</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r>
      <w:tr w:rsidR="00E818E8" w:rsidRPr="00E818E8" w:rsidTr="00EA32FF">
        <w:trPr>
          <w:jc w:val="center"/>
        </w:trPr>
        <w:tc>
          <w:tcPr>
            <w:tcW w:w="817"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413" w:type="dxa"/>
            <w:vMerge/>
            <w:vAlign w:val="center"/>
          </w:tcPr>
          <w:p w:rsidR="00E818E8" w:rsidRPr="00E818E8" w:rsidRDefault="00E818E8" w:rsidP="00E818E8">
            <w:pPr>
              <w:spacing w:line="360" w:lineRule="auto"/>
              <w:jc w:val="left"/>
              <w:rPr>
                <w:rFonts w:ascii="宋体" w:eastAsia="宋体" w:hAnsi="宋体" w:cs="Times New Roman"/>
                <w:kern w:val="0"/>
                <w:sz w:val="18"/>
                <w:szCs w:val="18"/>
              </w:rPr>
            </w:pPr>
          </w:p>
        </w:tc>
        <w:tc>
          <w:tcPr>
            <w:tcW w:w="2313" w:type="dxa"/>
            <w:gridSpan w:val="2"/>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托板、浮动板平面度</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r>
      <w:tr w:rsidR="00E818E8" w:rsidRPr="00E818E8" w:rsidTr="00EA32FF">
        <w:trPr>
          <w:jc w:val="center"/>
        </w:trPr>
        <w:tc>
          <w:tcPr>
            <w:tcW w:w="817"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c>
          <w:tcPr>
            <w:tcW w:w="2413" w:type="dxa"/>
            <w:vMerge w:val="restart"/>
            <w:vAlign w:val="center"/>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圆形、条形泡罩</w:t>
            </w:r>
          </w:p>
        </w:tc>
        <w:tc>
          <w:tcPr>
            <w:tcW w:w="2313" w:type="dxa"/>
            <w:gridSpan w:val="2"/>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与升气管同心度</w:t>
            </w:r>
          </w:p>
        </w:tc>
        <w:tc>
          <w:tcPr>
            <w:tcW w:w="1796"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1274"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jc w:val="center"/>
        </w:trPr>
        <w:tc>
          <w:tcPr>
            <w:tcW w:w="817"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413" w:type="dxa"/>
            <w:vMerge/>
          </w:tcPr>
          <w:p w:rsidR="00E818E8" w:rsidRPr="00E818E8" w:rsidRDefault="00E818E8" w:rsidP="00E818E8">
            <w:pPr>
              <w:spacing w:line="360" w:lineRule="auto"/>
              <w:jc w:val="left"/>
              <w:rPr>
                <w:rFonts w:ascii="宋体" w:eastAsia="宋体" w:hAnsi="宋体" w:cs="Times New Roman"/>
                <w:kern w:val="0"/>
                <w:sz w:val="18"/>
                <w:szCs w:val="18"/>
              </w:rPr>
            </w:pPr>
          </w:p>
        </w:tc>
        <w:tc>
          <w:tcPr>
            <w:tcW w:w="2313" w:type="dxa"/>
            <w:gridSpan w:val="2"/>
          </w:tcPr>
          <w:p w:rsidR="00E818E8" w:rsidRPr="00E818E8" w:rsidRDefault="00E818E8" w:rsidP="00E818E8">
            <w:pPr>
              <w:spacing w:line="360" w:lineRule="auto"/>
              <w:jc w:val="left"/>
              <w:rPr>
                <w:rFonts w:ascii="宋体" w:eastAsia="宋体" w:hAnsi="宋体" w:cs="Times New Roman"/>
                <w:kern w:val="0"/>
                <w:sz w:val="18"/>
                <w:szCs w:val="18"/>
              </w:rPr>
            </w:pPr>
            <w:r w:rsidRPr="00E818E8">
              <w:rPr>
                <w:rFonts w:ascii="宋体" w:eastAsia="宋体" w:hAnsi="宋体" w:cs="Times New Roman" w:hint="eastAsia"/>
                <w:kern w:val="0"/>
                <w:sz w:val="18"/>
                <w:szCs w:val="18"/>
              </w:rPr>
              <w:t>齿根到塔盘上表面距离</w:t>
            </w:r>
          </w:p>
        </w:tc>
        <w:tc>
          <w:tcPr>
            <w:tcW w:w="1796"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±1.5</w:t>
            </w:r>
          </w:p>
        </w:tc>
        <w:tc>
          <w:tcPr>
            <w:tcW w:w="1274" w:type="dxa"/>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bl>
    <w:p w:rsidR="00E818E8" w:rsidRPr="00E818E8" w:rsidRDefault="00E818E8" w:rsidP="00E818E8">
      <w:pPr>
        <w:spacing w:line="360" w:lineRule="auto"/>
        <w:jc w:val="center"/>
        <w:rPr>
          <w:rFonts w:ascii="宋体" w:eastAsia="宋体" w:hAnsi="宋体" w:cs="Times New Roman"/>
          <w:szCs w:val="24"/>
        </w:rPr>
      </w:pPr>
      <w:r w:rsidRPr="00E818E8">
        <w:rPr>
          <w:rFonts w:ascii="宋体" w:eastAsia="宋体" w:hAnsi="宋体" w:cs="Times New Roman" w:hint="eastAsia"/>
          <w:szCs w:val="24"/>
        </w:rPr>
        <w:t>注：1塔盘板包括筛板塔盘、浮阀塔盘、泡罩塔盘、舌形塔盘等。</w:t>
      </w:r>
    </w:p>
    <w:p w:rsidR="00E818E8" w:rsidRPr="00E818E8" w:rsidRDefault="00E818E8" w:rsidP="00E350F3">
      <w:pPr>
        <w:spacing w:line="360" w:lineRule="auto"/>
        <w:ind w:firstLineChars="950" w:firstLine="1995"/>
        <w:rPr>
          <w:rFonts w:ascii="宋体" w:eastAsia="宋体" w:hAnsi="宋体" w:cs="Times New Roman"/>
          <w:szCs w:val="24"/>
        </w:rPr>
      </w:pPr>
      <w:r w:rsidRPr="00E818E8">
        <w:rPr>
          <w:rFonts w:ascii="宋体" w:eastAsia="宋体" w:hAnsi="宋体" w:cs="Times New Roman" w:hint="eastAsia"/>
          <w:szCs w:val="24"/>
        </w:rPr>
        <w:t xml:space="preserve"> 2 D为塔内直径。</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检验方法：用U形水平仪、水平尺、钢尺检查。</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检查数量：按内件总层数的20%检查。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4.8.7</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塔盘固定螺栓应紧固，卡子安装位置应准确，垫片搭接应均匀。</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检验方法：观察检查，</w:t>
      </w:r>
      <w:r w:rsidRPr="00E818E8">
        <w:rPr>
          <w:rFonts w:ascii="宋体" w:eastAsia="宋体" w:hAnsi="宋体" w:cs="Times New Roman"/>
          <w:sz w:val="24"/>
          <w:szCs w:val="24"/>
        </w:rPr>
        <w:t>0.25kg手锤锤击检查。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检查数量：全部观察检查，</w:t>
      </w:r>
      <w:r w:rsidRPr="00E818E8">
        <w:rPr>
          <w:rFonts w:ascii="宋体" w:eastAsia="宋体" w:hAnsi="宋体" w:cs="Times New Roman"/>
          <w:sz w:val="24"/>
          <w:szCs w:val="24"/>
        </w:rPr>
        <w:t>锤击检查</w:t>
      </w:r>
      <w:r w:rsidRPr="00E818E8">
        <w:rPr>
          <w:rFonts w:ascii="宋体" w:eastAsia="宋体" w:hAnsi="宋体" w:cs="Times New Roman" w:hint="eastAsia"/>
          <w:sz w:val="24"/>
          <w:szCs w:val="24"/>
        </w:rPr>
        <w:t>按内件总层数的20%检查。</w:t>
      </w:r>
    </w:p>
    <w:p w:rsidR="00E818E8" w:rsidRPr="00E818E8" w:rsidRDefault="00644211" w:rsidP="00E818E8">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4.8.8</w:t>
      </w:r>
      <w:r w:rsidR="00E350F3">
        <w:rPr>
          <w:rFonts w:ascii="宋体" w:eastAsia="宋体" w:hAnsi="宋体" w:cs="Times New Roman" w:hint="eastAsia"/>
          <w:sz w:val="24"/>
          <w:szCs w:val="24"/>
        </w:rPr>
        <w:t xml:space="preserve"> </w:t>
      </w:r>
      <w:r w:rsidR="00E818E8" w:rsidRPr="00E818E8">
        <w:rPr>
          <w:rFonts w:ascii="宋体" w:eastAsia="宋体" w:hAnsi="宋体" w:cs="Times New Roman" w:hint="eastAsia"/>
          <w:sz w:val="24"/>
          <w:szCs w:val="24"/>
        </w:rPr>
        <w:t>塔盘安装应符合以下规定：</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1 浮阀、浮舌、浮动喷射塔板的浮动板应上、下活动灵活。</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2 浮舌、舌片方向符合设计文件规定。</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3 浮动喷射塔板的浮动板应闭合严密。</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4 同一层塔盘板的泡罩位置应在同一水平面上并紧固均匀、牢固。</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检验方法：观察检查，用手</w:t>
      </w:r>
      <w:r w:rsidRPr="00E818E8">
        <w:rPr>
          <w:rFonts w:ascii="宋体" w:eastAsia="宋体" w:hAnsi="宋体" w:cs="Times New Roman"/>
          <w:sz w:val="24"/>
          <w:szCs w:val="24"/>
        </w:rPr>
        <w:t>托动检查。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lastRenderedPageBreak/>
        <w:t>检查数量：全部检查。</w:t>
      </w:r>
    </w:p>
    <w:p w:rsidR="00E818E8" w:rsidRPr="001138F9" w:rsidRDefault="00E818E8" w:rsidP="001138F9">
      <w:pPr>
        <w:pStyle w:val="2"/>
        <w:jc w:val="center"/>
        <w:rPr>
          <w:sz w:val="24"/>
          <w:szCs w:val="24"/>
        </w:rPr>
      </w:pPr>
      <w:bookmarkStart w:id="103" w:name="_Toc14702712"/>
      <w:bookmarkStart w:id="104" w:name="_Toc20750340"/>
      <w:bookmarkStart w:id="105" w:name="_Toc21870816"/>
      <w:bookmarkStart w:id="106" w:name="_Toc22803334"/>
      <w:bookmarkStart w:id="107" w:name="_Toc22915026"/>
      <w:bookmarkStart w:id="108" w:name="_Toc23151136"/>
      <w:bookmarkStart w:id="109" w:name="_Toc23773746"/>
      <w:bookmarkStart w:id="110" w:name="_Toc23786713"/>
      <w:r w:rsidRPr="001138F9">
        <w:rPr>
          <w:rFonts w:hint="eastAsia"/>
          <w:sz w:val="24"/>
          <w:szCs w:val="24"/>
        </w:rPr>
        <w:t>4.9</w:t>
      </w:r>
      <w:r w:rsidRPr="001138F9">
        <w:rPr>
          <w:rFonts w:hint="eastAsia"/>
          <w:sz w:val="24"/>
          <w:szCs w:val="24"/>
        </w:rPr>
        <w:t>其他内件安装</w:t>
      </w:r>
      <w:bookmarkEnd w:id="103"/>
      <w:bookmarkEnd w:id="104"/>
      <w:bookmarkEnd w:id="105"/>
      <w:bookmarkEnd w:id="106"/>
      <w:bookmarkEnd w:id="107"/>
      <w:bookmarkEnd w:id="108"/>
      <w:bookmarkEnd w:id="109"/>
      <w:bookmarkEnd w:id="110"/>
    </w:p>
    <w:p w:rsidR="00E818E8" w:rsidRPr="00E818E8" w:rsidRDefault="00E818E8" w:rsidP="006718ED">
      <w:pPr>
        <w:spacing w:line="360" w:lineRule="auto"/>
        <w:ind w:firstLineChars="1800" w:firstLine="4320"/>
        <w:rPr>
          <w:rFonts w:ascii="宋体" w:eastAsia="宋体" w:hAnsi="宋体" w:cs="Times New Roman"/>
          <w:sz w:val="24"/>
          <w:szCs w:val="24"/>
        </w:rPr>
      </w:pPr>
      <w:r w:rsidRPr="00E818E8">
        <w:rPr>
          <w:rFonts w:ascii="宋体" w:eastAsia="宋体" w:hAnsi="宋体" w:cs="Times New Roman" w:hint="eastAsia"/>
          <w:sz w:val="24"/>
          <w:szCs w:val="24"/>
        </w:rPr>
        <w:t>一般项目</w:t>
      </w:r>
    </w:p>
    <w:p w:rsidR="00E818E8" w:rsidRPr="00E818E8" w:rsidRDefault="00E818E8" w:rsidP="00E818E8">
      <w:pPr>
        <w:spacing w:line="360" w:lineRule="auto"/>
        <w:jc w:val="left"/>
        <w:rPr>
          <w:rFonts w:ascii="宋体" w:eastAsia="宋体" w:hAnsi="宋体" w:cs="Times New Roman"/>
          <w:b/>
          <w:sz w:val="24"/>
          <w:szCs w:val="24"/>
        </w:rPr>
      </w:pPr>
      <w:r w:rsidRPr="00E818E8">
        <w:rPr>
          <w:rFonts w:ascii="宋体" w:eastAsia="宋体" w:hAnsi="宋体" w:cs="Times New Roman" w:hint="eastAsia"/>
          <w:sz w:val="24"/>
          <w:szCs w:val="24"/>
        </w:rPr>
        <w:t>4.9</w:t>
      </w:r>
      <w:r w:rsidRPr="00E818E8">
        <w:rPr>
          <w:rFonts w:ascii="宋体" w:eastAsia="宋体" w:hAnsi="宋体" w:cs="Times New Roman"/>
          <w:sz w:val="24"/>
          <w:szCs w:val="24"/>
        </w:rPr>
        <w:t>.1</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反应器的触媒筒和内部热交换器安装时，应符合下列规定：</w:t>
      </w:r>
    </w:p>
    <w:p w:rsidR="00E818E8" w:rsidRPr="00491C34" w:rsidRDefault="00E818E8" w:rsidP="00491C34">
      <w:pPr>
        <w:spacing w:line="360" w:lineRule="auto"/>
        <w:ind w:firstLineChars="400" w:firstLine="964"/>
        <w:jc w:val="left"/>
        <w:rPr>
          <w:rFonts w:ascii="宋体" w:eastAsia="宋体" w:hAnsi="宋体" w:cs="Times New Roman"/>
          <w:b/>
          <w:sz w:val="24"/>
          <w:szCs w:val="24"/>
        </w:rPr>
      </w:pPr>
      <w:r w:rsidRPr="00491C34">
        <w:rPr>
          <w:rFonts w:ascii="宋体" w:eastAsia="宋体" w:hAnsi="宋体" w:cs="Times New Roman" w:hint="eastAsia"/>
          <w:b/>
          <w:sz w:val="24"/>
          <w:szCs w:val="24"/>
        </w:rPr>
        <w:t>表4.9.1-1  反应器</w:t>
      </w:r>
      <w:r w:rsidRPr="00491C34">
        <w:rPr>
          <w:rFonts w:ascii="宋体" w:eastAsia="宋体" w:hAnsi="宋体" w:cs="Times New Roman"/>
          <w:b/>
          <w:sz w:val="24"/>
          <w:szCs w:val="24"/>
        </w:rPr>
        <w:t>的触媒筒和内部热交换器安装质量检验</w:t>
      </w:r>
    </w:p>
    <w:tbl>
      <w:tblPr>
        <w:tblStyle w:val="11"/>
        <w:tblW w:w="8249" w:type="dxa"/>
        <w:jc w:val="center"/>
        <w:tblLayout w:type="fixed"/>
        <w:tblLook w:val="04A0"/>
      </w:tblPr>
      <w:tblGrid>
        <w:gridCol w:w="1271"/>
        <w:gridCol w:w="3119"/>
        <w:gridCol w:w="2129"/>
        <w:gridCol w:w="1730"/>
      </w:tblGrid>
      <w:tr w:rsidR="00E818E8" w:rsidRPr="00E818E8" w:rsidTr="00EA32FF">
        <w:trPr>
          <w:jc w:val="center"/>
        </w:trPr>
        <w:tc>
          <w:tcPr>
            <w:tcW w:w="1271"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序</w:t>
            </w:r>
            <w:r w:rsidRPr="00E818E8">
              <w:rPr>
                <w:rFonts w:ascii="Times New Roman" w:eastAsia="宋体" w:hAnsi="Times New Roman" w:cs="Times New Roman" w:hint="eastAsia"/>
                <w:kern w:val="0"/>
                <w:sz w:val="20"/>
                <w:szCs w:val="21"/>
              </w:rPr>
              <w:t xml:space="preserve">  </w:t>
            </w:r>
            <w:r w:rsidRPr="00E818E8">
              <w:rPr>
                <w:rFonts w:ascii="Times New Roman" w:eastAsia="宋体" w:hAnsi="Times New Roman" w:cs="Times New Roman" w:hint="eastAsia"/>
                <w:kern w:val="0"/>
                <w:sz w:val="20"/>
                <w:szCs w:val="21"/>
              </w:rPr>
              <w:t>号</w:t>
            </w:r>
          </w:p>
        </w:tc>
        <w:tc>
          <w:tcPr>
            <w:tcW w:w="3119"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1</w:t>
            </w:r>
          </w:p>
        </w:tc>
        <w:tc>
          <w:tcPr>
            <w:tcW w:w="2129"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2</w:t>
            </w:r>
          </w:p>
        </w:tc>
        <w:tc>
          <w:tcPr>
            <w:tcW w:w="1730"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3</w:t>
            </w:r>
          </w:p>
        </w:tc>
      </w:tr>
      <w:tr w:rsidR="00E818E8" w:rsidRPr="00E818E8" w:rsidTr="00EA32FF">
        <w:trPr>
          <w:jc w:val="center"/>
        </w:trPr>
        <w:tc>
          <w:tcPr>
            <w:tcW w:w="1271"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验收</w:t>
            </w:r>
          </w:p>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项目</w:t>
            </w:r>
          </w:p>
        </w:tc>
        <w:tc>
          <w:tcPr>
            <w:tcW w:w="3119" w:type="dxa"/>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温度</w:t>
            </w:r>
            <w:r w:rsidRPr="00E818E8">
              <w:rPr>
                <w:rFonts w:ascii="Times New Roman" w:eastAsia="宋体" w:hAnsi="Times New Roman" w:cs="Times New Roman"/>
                <w:kern w:val="0"/>
                <w:sz w:val="20"/>
                <w:szCs w:val="21"/>
              </w:rPr>
              <w:t>计管膨胀</w:t>
            </w:r>
            <w:r w:rsidRPr="00E818E8">
              <w:rPr>
                <w:rFonts w:ascii="Times New Roman" w:eastAsia="宋体" w:hAnsi="Times New Roman" w:cs="Times New Roman" w:hint="eastAsia"/>
                <w:kern w:val="0"/>
                <w:sz w:val="20"/>
                <w:szCs w:val="21"/>
              </w:rPr>
              <w:t>间隙</w:t>
            </w:r>
            <w:r w:rsidRPr="00E818E8">
              <w:rPr>
                <w:rFonts w:ascii="Times New Roman" w:eastAsia="宋体" w:hAnsi="Times New Roman" w:cs="Times New Roman"/>
                <w:kern w:val="0"/>
                <w:sz w:val="20"/>
                <w:szCs w:val="21"/>
              </w:rPr>
              <w:t>及内筒与上盖之间距离方位符合图样要求</w:t>
            </w:r>
          </w:p>
        </w:tc>
        <w:tc>
          <w:tcPr>
            <w:tcW w:w="2129" w:type="dxa"/>
          </w:tcPr>
          <w:p w:rsidR="00E818E8" w:rsidRPr="00E818E8" w:rsidRDefault="00E818E8" w:rsidP="00E818E8">
            <w:pPr>
              <w:spacing w:line="360" w:lineRule="auto"/>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连接</w:t>
            </w:r>
            <w:r w:rsidRPr="00E818E8">
              <w:rPr>
                <w:rFonts w:ascii="Times New Roman" w:eastAsia="宋体" w:hAnsi="Times New Roman" w:cs="Times New Roman"/>
                <w:kern w:val="0"/>
                <w:sz w:val="20"/>
                <w:szCs w:val="21"/>
              </w:rPr>
              <w:t>螺栓紧固且均匀</w:t>
            </w:r>
          </w:p>
        </w:tc>
        <w:tc>
          <w:tcPr>
            <w:tcW w:w="1730" w:type="dxa"/>
          </w:tcPr>
          <w:p w:rsidR="00E818E8" w:rsidRPr="00E818E8" w:rsidRDefault="00E818E8" w:rsidP="00E818E8">
            <w:pPr>
              <w:spacing w:line="360" w:lineRule="auto"/>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内部</w:t>
            </w:r>
            <w:r w:rsidRPr="00E818E8">
              <w:rPr>
                <w:rFonts w:ascii="Times New Roman" w:eastAsia="宋体" w:hAnsi="Times New Roman" w:cs="Times New Roman"/>
                <w:kern w:val="0"/>
                <w:sz w:val="20"/>
                <w:szCs w:val="21"/>
              </w:rPr>
              <w:t>清洁无杂物</w:t>
            </w:r>
          </w:p>
        </w:tc>
      </w:tr>
    </w:tbl>
    <w:p w:rsidR="00E818E8" w:rsidRPr="00E818E8" w:rsidRDefault="00E818E8" w:rsidP="00E818E8">
      <w:pPr>
        <w:spacing w:line="360" w:lineRule="auto"/>
        <w:ind w:firstLineChars="250" w:firstLine="60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w:t>
      </w:r>
      <w:r w:rsidRPr="00E818E8">
        <w:rPr>
          <w:rFonts w:ascii="Times New Roman" w:eastAsia="宋体" w:hAnsi="Times New Roman" w:cs="Times New Roman" w:hint="eastAsia"/>
          <w:sz w:val="24"/>
          <w:szCs w:val="28"/>
        </w:rPr>
        <w:t>、</w:t>
      </w:r>
      <w:r w:rsidRPr="00E818E8">
        <w:rPr>
          <w:rFonts w:ascii="Times New Roman" w:eastAsia="宋体" w:hAnsi="Times New Roman" w:cs="Times New Roman"/>
          <w:sz w:val="24"/>
          <w:szCs w:val="28"/>
        </w:rPr>
        <w:t>扳手试拧或手锤敲击、钢尺和塞尺检查。</w:t>
      </w:r>
    </w:p>
    <w:p w:rsidR="00E818E8" w:rsidRPr="00E818E8" w:rsidRDefault="00E818E8" w:rsidP="00E818E8">
      <w:pPr>
        <w:spacing w:line="360" w:lineRule="auto"/>
        <w:ind w:firstLineChars="250" w:firstLine="60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491C34" w:rsidRDefault="00E818E8" w:rsidP="00E818E8">
      <w:pPr>
        <w:spacing w:line="360" w:lineRule="auto"/>
        <w:jc w:val="center"/>
        <w:rPr>
          <w:rFonts w:ascii="Times New Roman" w:eastAsia="宋体" w:hAnsi="Times New Roman" w:cs="Times New Roman"/>
          <w:b/>
          <w:sz w:val="24"/>
          <w:szCs w:val="28"/>
        </w:rPr>
      </w:pPr>
      <w:r w:rsidRPr="00491C34">
        <w:rPr>
          <w:rFonts w:ascii="Times New Roman" w:eastAsia="宋体" w:hAnsi="Times New Roman" w:cs="Times New Roman" w:hint="eastAsia"/>
          <w:b/>
          <w:sz w:val="24"/>
          <w:szCs w:val="28"/>
        </w:rPr>
        <w:t>表</w:t>
      </w:r>
      <w:r w:rsidRPr="00491C34">
        <w:rPr>
          <w:rFonts w:ascii="宋体" w:eastAsia="宋体" w:hAnsi="宋体" w:cs="Times New Roman" w:hint="eastAsia"/>
          <w:b/>
          <w:sz w:val="24"/>
          <w:szCs w:val="28"/>
        </w:rPr>
        <w:t>4.9.1-2</w:t>
      </w:r>
      <w:r w:rsidR="00E350F3" w:rsidRPr="00491C34">
        <w:rPr>
          <w:rFonts w:ascii="宋体" w:eastAsia="宋体" w:hAnsi="宋体" w:cs="Times New Roman" w:hint="eastAsia"/>
          <w:b/>
          <w:sz w:val="24"/>
          <w:szCs w:val="28"/>
        </w:rPr>
        <w:t xml:space="preserve"> </w:t>
      </w:r>
      <w:r w:rsidRPr="00491C34">
        <w:rPr>
          <w:rFonts w:ascii="Times New Roman" w:eastAsia="宋体" w:hAnsi="Times New Roman" w:cs="Times New Roman" w:hint="eastAsia"/>
          <w:b/>
          <w:sz w:val="24"/>
          <w:szCs w:val="28"/>
        </w:rPr>
        <w:t>设备</w:t>
      </w:r>
      <w:r w:rsidRPr="00491C34">
        <w:rPr>
          <w:rFonts w:ascii="Times New Roman" w:eastAsia="宋体" w:hAnsi="Times New Roman" w:cs="Times New Roman"/>
          <w:b/>
          <w:sz w:val="24"/>
          <w:szCs w:val="28"/>
        </w:rPr>
        <w:t>内件安装及冷凝器散件组装允许偏差及检查方法、检验数量</w:t>
      </w:r>
    </w:p>
    <w:tbl>
      <w:tblPr>
        <w:tblStyle w:val="11"/>
        <w:tblW w:w="8307" w:type="dxa"/>
        <w:jc w:val="center"/>
        <w:tblInd w:w="894" w:type="dxa"/>
        <w:tblLayout w:type="fixed"/>
        <w:tblLook w:val="04A0"/>
      </w:tblPr>
      <w:tblGrid>
        <w:gridCol w:w="426"/>
        <w:gridCol w:w="1614"/>
        <w:gridCol w:w="2071"/>
        <w:gridCol w:w="1189"/>
        <w:gridCol w:w="1219"/>
        <w:gridCol w:w="1788"/>
      </w:tblGrid>
      <w:tr w:rsidR="00E818E8" w:rsidRPr="00E818E8" w:rsidTr="00EA32FF">
        <w:trPr>
          <w:trHeight w:val="508"/>
          <w:jc w:val="center"/>
        </w:trPr>
        <w:tc>
          <w:tcPr>
            <w:tcW w:w="426"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序号</w:t>
            </w:r>
          </w:p>
        </w:tc>
        <w:tc>
          <w:tcPr>
            <w:tcW w:w="3685" w:type="dxa"/>
            <w:gridSpan w:val="2"/>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子项</w:t>
            </w:r>
          </w:p>
        </w:tc>
        <w:tc>
          <w:tcPr>
            <w:tcW w:w="118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允许偏差</w:t>
            </w:r>
            <w:r w:rsidRPr="00E818E8">
              <w:rPr>
                <w:rFonts w:ascii="Times New Roman" w:eastAsia="宋体" w:hAnsi="Times New Roman" w:cs="Times New Roman" w:hint="eastAsia"/>
                <w:kern w:val="0"/>
                <w:sz w:val="20"/>
                <w:szCs w:val="21"/>
              </w:rPr>
              <w:t>mm</w:t>
            </w:r>
          </w:p>
        </w:tc>
        <w:tc>
          <w:tcPr>
            <w:tcW w:w="121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检查</w:t>
            </w:r>
            <w:r w:rsidRPr="00E818E8">
              <w:rPr>
                <w:rFonts w:ascii="Times New Roman" w:eastAsia="宋体" w:hAnsi="Times New Roman" w:cs="Times New Roman"/>
                <w:kern w:val="0"/>
                <w:sz w:val="20"/>
                <w:szCs w:val="21"/>
              </w:rPr>
              <w:t>方法</w:t>
            </w:r>
          </w:p>
        </w:tc>
        <w:tc>
          <w:tcPr>
            <w:tcW w:w="1788"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检验数量</w:t>
            </w:r>
          </w:p>
        </w:tc>
      </w:tr>
      <w:tr w:rsidR="00E818E8" w:rsidRPr="00E818E8" w:rsidTr="00EA32FF">
        <w:trPr>
          <w:jc w:val="center"/>
        </w:trPr>
        <w:tc>
          <w:tcPr>
            <w:tcW w:w="426" w:type="dxa"/>
            <w:vMerge w:val="restart"/>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1</w:t>
            </w:r>
          </w:p>
        </w:tc>
        <w:tc>
          <w:tcPr>
            <w:tcW w:w="1614" w:type="dxa"/>
            <w:vMerge w:val="restart"/>
            <w:vAlign w:val="center"/>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触媒</w:t>
            </w:r>
            <w:r w:rsidRPr="00E818E8">
              <w:rPr>
                <w:rFonts w:ascii="Times New Roman" w:eastAsia="宋体" w:hAnsi="Times New Roman" w:cs="Times New Roman"/>
                <w:kern w:val="0"/>
                <w:sz w:val="20"/>
                <w:szCs w:val="21"/>
              </w:rPr>
              <w:t>筒热交换器安装</w:t>
            </w:r>
          </w:p>
        </w:tc>
        <w:tc>
          <w:tcPr>
            <w:tcW w:w="2071" w:type="dxa"/>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内筒</w:t>
            </w:r>
            <w:r w:rsidRPr="00E818E8">
              <w:rPr>
                <w:rFonts w:ascii="Times New Roman" w:eastAsia="宋体" w:hAnsi="Times New Roman" w:cs="Times New Roman"/>
                <w:kern w:val="0"/>
                <w:sz w:val="20"/>
                <w:szCs w:val="21"/>
              </w:rPr>
              <w:t>组</w:t>
            </w:r>
            <w:r w:rsidRPr="00E818E8">
              <w:rPr>
                <w:rFonts w:ascii="Times New Roman" w:eastAsia="宋体" w:hAnsi="Times New Roman" w:cs="Times New Roman" w:hint="eastAsia"/>
                <w:kern w:val="0"/>
                <w:sz w:val="20"/>
                <w:szCs w:val="21"/>
              </w:rPr>
              <w:t>对</w:t>
            </w:r>
            <w:r w:rsidRPr="00E818E8">
              <w:rPr>
                <w:rFonts w:ascii="Times New Roman" w:eastAsia="宋体" w:hAnsi="Times New Roman" w:cs="Times New Roman"/>
                <w:kern w:val="0"/>
                <w:sz w:val="20"/>
                <w:szCs w:val="21"/>
              </w:rPr>
              <w:t>后总平直度</w:t>
            </w:r>
          </w:p>
        </w:tc>
        <w:tc>
          <w:tcPr>
            <w:tcW w:w="118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2</w:t>
            </w:r>
          </w:p>
        </w:tc>
        <w:tc>
          <w:tcPr>
            <w:tcW w:w="121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用</w:t>
            </w:r>
            <w:r w:rsidRPr="00E818E8">
              <w:rPr>
                <w:rFonts w:ascii="Times New Roman" w:eastAsia="宋体" w:hAnsi="Times New Roman" w:cs="Times New Roman"/>
                <w:kern w:val="0"/>
                <w:sz w:val="20"/>
                <w:szCs w:val="21"/>
              </w:rPr>
              <w:t>钢</w:t>
            </w:r>
            <w:r w:rsidRPr="00E818E8">
              <w:rPr>
                <w:rFonts w:ascii="Times New Roman" w:eastAsia="宋体" w:hAnsi="Times New Roman" w:cs="Times New Roman" w:hint="eastAsia"/>
                <w:kern w:val="0"/>
                <w:sz w:val="20"/>
                <w:szCs w:val="21"/>
              </w:rPr>
              <w:t>丝线</w:t>
            </w:r>
            <w:r w:rsidRPr="00E818E8">
              <w:rPr>
                <w:rFonts w:ascii="Times New Roman" w:eastAsia="宋体" w:hAnsi="Times New Roman" w:cs="Times New Roman"/>
                <w:kern w:val="0"/>
                <w:sz w:val="20"/>
                <w:szCs w:val="21"/>
              </w:rPr>
              <w:t>测量</w:t>
            </w:r>
          </w:p>
        </w:tc>
        <w:tc>
          <w:tcPr>
            <w:tcW w:w="1788" w:type="dxa"/>
            <w:vAlign w:val="center"/>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相隔</w:t>
            </w:r>
            <w:r w:rsidRPr="00E818E8">
              <w:rPr>
                <w:rFonts w:ascii="Times New Roman" w:eastAsia="宋体" w:hAnsi="Times New Roman" w:cs="Times New Roman" w:hint="eastAsia"/>
                <w:kern w:val="0"/>
                <w:sz w:val="20"/>
                <w:szCs w:val="21"/>
              </w:rPr>
              <w:t>90</w:t>
            </w:r>
            <w:r w:rsidRPr="00E818E8">
              <w:rPr>
                <w:rFonts w:ascii="Times New Roman" w:eastAsia="宋体" w:hAnsi="Times New Roman" w:cs="Times New Roman" w:hint="eastAsia"/>
                <w:kern w:val="0"/>
                <w:sz w:val="20"/>
                <w:szCs w:val="21"/>
              </w:rPr>
              <w:t>º，</w:t>
            </w:r>
            <w:r w:rsidRPr="00E818E8">
              <w:rPr>
                <w:rFonts w:ascii="Times New Roman" w:eastAsia="宋体" w:hAnsi="Times New Roman" w:cs="Times New Roman"/>
                <w:kern w:val="0"/>
                <w:sz w:val="20"/>
                <w:szCs w:val="21"/>
              </w:rPr>
              <w:t>共</w:t>
            </w:r>
            <w:r w:rsidRPr="00E818E8">
              <w:rPr>
                <w:rFonts w:ascii="Times New Roman" w:eastAsia="宋体" w:hAnsi="Times New Roman" w:cs="Times New Roman" w:hint="eastAsia"/>
                <w:kern w:val="0"/>
                <w:sz w:val="20"/>
                <w:szCs w:val="21"/>
              </w:rPr>
              <w:t>4</w:t>
            </w:r>
            <w:r w:rsidRPr="00E818E8">
              <w:rPr>
                <w:rFonts w:ascii="Times New Roman" w:eastAsia="宋体" w:hAnsi="Times New Roman" w:cs="Times New Roman" w:hint="eastAsia"/>
                <w:kern w:val="0"/>
                <w:sz w:val="20"/>
                <w:szCs w:val="21"/>
              </w:rPr>
              <w:t>处</w:t>
            </w:r>
          </w:p>
        </w:tc>
      </w:tr>
      <w:tr w:rsidR="00E818E8" w:rsidRPr="00E818E8" w:rsidTr="00EA32FF">
        <w:trPr>
          <w:jc w:val="center"/>
        </w:trPr>
        <w:tc>
          <w:tcPr>
            <w:tcW w:w="426" w:type="dxa"/>
            <w:vMerge/>
            <w:vAlign w:val="center"/>
          </w:tcPr>
          <w:p w:rsidR="00E818E8" w:rsidRPr="00E818E8" w:rsidRDefault="00E818E8" w:rsidP="00E818E8">
            <w:pPr>
              <w:jc w:val="center"/>
              <w:rPr>
                <w:rFonts w:ascii="Times New Roman" w:eastAsia="宋体" w:hAnsi="Times New Roman" w:cs="Times New Roman"/>
                <w:kern w:val="0"/>
                <w:sz w:val="20"/>
                <w:szCs w:val="21"/>
              </w:rPr>
            </w:pPr>
          </w:p>
        </w:tc>
        <w:tc>
          <w:tcPr>
            <w:tcW w:w="1614" w:type="dxa"/>
            <w:vMerge/>
            <w:vAlign w:val="center"/>
          </w:tcPr>
          <w:p w:rsidR="00E818E8" w:rsidRPr="00E818E8" w:rsidRDefault="00E818E8" w:rsidP="00E818E8">
            <w:pPr>
              <w:jc w:val="center"/>
              <w:rPr>
                <w:rFonts w:ascii="Times New Roman" w:eastAsia="宋体" w:hAnsi="Times New Roman" w:cs="Times New Roman"/>
                <w:kern w:val="0"/>
                <w:sz w:val="20"/>
                <w:szCs w:val="21"/>
              </w:rPr>
            </w:pPr>
          </w:p>
        </w:tc>
        <w:tc>
          <w:tcPr>
            <w:tcW w:w="2071" w:type="dxa"/>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内</w:t>
            </w:r>
            <w:r w:rsidRPr="00E818E8">
              <w:rPr>
                <w:rFonts w:ascii="Times New Roman" w:eastAsia="宋体" w:hAnsi="Times New Roman" w:cs="Times New Roman"/>
                <w:kern w:val="0"/>
                <w:sz w:val="20"/>
                <w:szCs w:val="21"/>
              </w:rPr>
              <w:t>外筒的筒轴度</w:t>
            </w:r>
          </w:p>
        </w:tc>
        <w:tc>
          <w:tcPr>
            <w:tcW w:w="118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w:t>
            </w:r>
            <w:r w:rsidRPr="00E818E8">
              <w:rPr>
                <w:rFonts w:ascii="Times New Roman" w:eastAsia="宋体" w:hAnsi="Times New Roman" w:cs="Times New Roman" w:hint="eastAsia"/>
                <w:kern w:val="0"/>
                <w:sz w:val="20"/>
                <w:szCs w:val="21"/>
              </w:rPr>
              <w:t>2</w:t>
            </w:r>
          </w:p>
        </w:tc>
        <w:tc>
          <w:tcPr>
            <w:tcW w:w="121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用钢</w:t>
            </w:r>
            <w:r w:rsidRPr="00E818E8">
              <w:rPr>
                <w:rFonts w:ascii="Times New Roman" w:eastAsia="宋体" w:hAnsi="Times New Roman" w:cs="Times New Roman"/>
                <w:kern w:val="0"/>
                <w:sz w:val="20"/>
                <w:szCs w:val="21"/>
              </w:rPr>
              <w:t>尺测量</w:t>
            </w:r>
          </w:p>
        </w:tc>
        <w:tc>
          <w:tcPr>
            <w:tcW w:w="1788" w:type="dxa"/>
            <w:vAlign w:val="center"/>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相隔</w:t>
            </w:r>
            <w:r w:rsidRPr="00E818E8">
              <w:rPr>
                <w:rFonts w:ascii="Times New Roman" w:eastAsia="宋体" w:hAnsi="Times New Roman" w:cs="Times New Roman" w:hint="eastAsia"/>
                <w:kern w:val="0"/>
                <w:sz w:val="20"/>
                <w:szCs w:val="21"/>
              </w:rPr>
              <w:t>90</w:t>
            </w:r>
            <w:r w:rsidRPr="00E818E8">
              <w:rPr>
                <w:rFonts w:ascii="Times New Roman" w:eastAsia="宋体" w:hAnsi="Times New Roman" w:cs="Times New Roman" w:hint="eastAsia"/>
                <w:kern w:val="0"/>
                <w:sz w:val="20"/>
                <w:szCs w:val="21"/>
              </w:rPr>
              <w:t>º，</w:t>
            </w:r>
            <w:r w:rsidRPr="00E818E8">
              <w:rPr>
                <w:rFonts w:ascii="Times New Roman" w:eastAsia="宋体" w:hAnsi="Times New Roman" w:cs="Times New Roman"/>
                <w:kern w:val="0"/>
                <w:sz w:val="20"/>
                <w:szCs w:val="21"/>
              </w:rPr>
              <w:t>共</w:t>
            </w:r>
            <w:r w:rsidRPr="00E818E8">
              <w:rPr>
                <w:rFonts w:ascii="Times New Roman" w:eastAsia="宋体" w:hAnsi="Times New Roman" w:cs="Times New Roman" w:hint="eastAsia"/>
                <w:kern w:val="0"/>
                <w:sz w:val="20"/>
                <w:szCs w:val="21"/>
              </w:rPr>
              <w:t>4</w:t>
            </w:r>
            <w:r w:rsidRPr="00E818E8">
              <w:rPr>
                <w:rFonts w:ascii="Times New Roman" w:eastAsia="宋体" w:hAnsi="Times New Roman" w:cs="Times New Roman" w:hint="eastAsia"/>
                <w:kern w:val="0"/>
                <w:sz w:val="20"/>
                <w:szCs w:val="21"/>
              </w:rPr>
              <w:t>处</w:t>
            </w:r>
          </w:p>
        </w:tc>
      </w:tr>
      <w:tr w:rsidR="00E818E8" w:rsidRPr="00E818E8" w:rsidTr="00EA32FF">
        <w:trPr>
          <w:trHeight w:val="341"/>
          <w:jc w:val="center"/>
        </w:trPr>
        <w:tc>
          <w:tcPr>
            <w:tcW w:w="426" w:type="dxa"/>
            <w:vMerge w:val="restart"/>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2</w:t>
            </w:r>
          </w:p>
        </w:tc>
        <w:tc>
          <w:tcPr>
            <w:tcW w:w="1614" w:type="dxa"/>
            <w:vMerge w:val="restart"/>
            <w:vAlign w:val="center"/>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上</w:t>
            </w:r>
            <w:r w:rsidRPr="00E818E8">
              <w:rPr>
                <w:rFonts w:ascii="Times New Roman" w:eastAsia="宋体" w:hAnsi="Times New Roman" w:cs="Times New Roman"/>
                <w:kern w:val="0"/>
                <w:sz w:val="20"/>
                <w:szCs w:val="21"/>
              </w:rPr>
              <w:t>下端盖法兰与筒体法兰间隙平行度</w:t>
            </w:r>
          </w:p>
        </w:tc>
        <w:tc>
          <w:tcPr>
            <w:tcW w:w="2071"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铝垫</w:t>
            </w:r>
            <w:r w:rsidRPr="00E818E8">
              <w:rPr>
                <w:rFonts w:ascii="Times New Roman" w:eastAsia="宋体" w:hAnsi="Times New Roman" w:cs="Times New Roman"/>
                <w:kern w:val="0"/>
                <w:sz w:val="20"/>
                <w:szCs w:val="21"/>
              </w:rPr>
              <w:t>圈</w:t>
            </w:r>
          </w:p>
        </w:tc>
        <w:tc>
          <w:tcPr>
            <w:tcW w:w="118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0.30</w:t>
            </w:r>
          </w:p>
        </w:tc>
        <w:tc>
          <w:tcPr>
            <w:tcW w:w="121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塞尺</w:t>
            </w:r>
            <w:r w:rsidRPr="00E818E8">
              <w:rPr>
                <w:rFonts w:ascii="Times New Roman" w:eastAsia="宋体" w:hAnsi="Times New Roman" w:cs="Times New Roman"/>
                <w:kern w:val="0"/>
                <w:sz w:val="20"/>
                <w:szCs w:val="21"/>
              </w:rPr>
              <w:t>检查</w:t>
            </w:r>
          </w:p>
        </w:tc>
        <w:tc>
          <w:tcPr>
            <w:tcW w:w="1788" w:type="dxa"/>
            <w:vAlign w:val="center"/>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相隔</w:t>
            </w:r>
            <w:r w:rsidRPr="00E818E8">
              <w:rPr>
                <w:rFonts w:ascii="Times New Roman" w:eastAsia="宋体" w:hAnsi="Times New Roman" w:cs="Times New Roman"/>
                <w:kern w:val="0"/>
                <w:sz w:val="20"/>
                <w:szCs w:val="21"/>
              </w:rPr>
              <w:t>45</w:t>
            </w:r>
            <w:r w:rsidRPr="00E818E8">
              <w:rPr>
                <w:rFonts w:ascii="Times New Roman" w:eastAsia="宋体" w:hAnsi="Times New Roman" w:cs="Times New Roman" w:hint="eastAsia"/>
                <w:kern w:val="0"/>
                <w:sz w:val="20"/>
                <w:szCs w:val="21"/>
              </w:rPr>
              <w:t>º，</w:t>
            </w:r>
            <w:r w:rsidRPr="00E818E8">
              <w:rPr>
                <w:rFonts w:ascii="Times New Roman" w:eastAsia="宋体" w:hAnsi="Times New Roman" w:cs="Times New Roman"/>
                <w:kern w:val="0"/>
                <w:sz w:val="20"/>
                <w:szCs w:val="21"/>
              </w:rPr>
              <w:t>共</w:t>
            </w:r>
            <w:r w:rsidRPr="00E818E8">
              <w:rPr>
                <w:rFonts w:ascii="Times New Roman" w:eastAsia="宋体" w:hAnsi="Times New Roman" w:cs="Times New Roman"/>
                <w:kern w:val="0"/>
                <w:sz w:val="20"/>
                <w:szCs w:val="21"/>
              </w:rPr>
              <w:t>8</w:t>
            </w:r>
            <w:r w:rsidRPr="00E818E8">
              <w:rPr>
                <w:rFonts w:ascii="Times New Roman" w:eastAsia="宋体" w:hAnsi="Times New Roman" w:cs="Times New Roman" w:hint="eastAsia"/>
                <w:kern w:val="0"/>
                <w:sz w:val="20"/>
                <w:szCs w:val="21"/>
              </w:rPr>
              <w:t>处</w:t>
            </w:r>
          </w:p>
        </w:tc>
      </w:tr>
      <w:tr w:rsidR="00E818E8" w:rsidRPr="00E818E8" w:rsidTr="00EA32FF">
        <w:trPr>
          <w:jc w:val="center"/>
        </w:trPr>
        <w:tc>
          <w:tcPr>
            <w:tcW w:w="426" w:type="dxa"/>
            <w:vMerge/>
            <w:vAlign w:val="center"/>
          </w:tcPr>
          <w:p w:rsidR="00E818E8" w:rsidRPr="00E818E8" w:rsidRDefault="00E818E8" w:rsidP="00E818E8">
            <w:pPr>
              <w:jc w:val="center"/>
              <w:rPr>
                <w:rFonts w:ascii="Times New Roman" w:eastAsia="宋体" w:hAnsi="Times New Roman" w:cs="Times New Roman"/>
                <w:kern w:val="0"/>
                <w:sz w:val="20"/>
                <w:szCs w:val="21"/>
              </w:rPr>
            </w:pPr>
          </w:p>
        </w:tc>
        <w:tc>
          <w:tcPr>
            <w:tcW w:w="1614" w:type="dxa"/>
            <w:vMerge/>
            <w:vAlign w:val="center"/>
          </w:tcPr>
          <w:p w:rsidR="00E818E8" w:rsidRPr="00E818E8" w:rsidRDefault="00E818E8" w:rsidP="00E818E8">
            <w:pPr>
              <w:jc w:val="center"/>
              <w:rPr>
                <w:rFonts w:ascii="Times New Roman" w:eastAsia="宋体" w:hAnsi="Times New Roman" w:cs="Times New Roman"/>
                <w:kern w:val="0"/>
                <w:sz w:val="20"/>
                <w:szCs w:val="21"/>
              </w:rPr>
            </w:pPr>
          </w:p>
        </w:tc>
        <w:tc>
          <w:tcPr>
            <w:tcW w:w="2071"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钢</w:t>
            </w:r>
            <w:r w:rsidRPr="00E818E8">
              <w:rPr>
                <w:rFonts w:ascii="Times New Roman" w:eastAsia="宋体" w:hAnsi="Times New Roman" w:cs="Times New Roman"/>
                <w:kern w:val="0"/>
                <w:sz w:val="20"/>
                <w:szCs w:val="21"/>
              </w:rPr>
              <w:t>垫圈</w:t>
            </w:r>
          </w:p>
        </w:tc>
        <w:tc>
          <w:tcPr>
            <w:tcW w:w="118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0.10</w:t>
            </w:r>
          </w:p>
        </w:tc>
        <w:tc>
          <w:tcPr>
            <w:tcW w:w="1219" w:type="dxa"/>
            <w:vAlign w:val="center"/>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塞尺</w:t>
            </w:r>
            <w:r w:rsidRPr="00E818E8">
              <w:rPr>
                <w:rFonts w:ascii="Times New Roman" w:eastAsia="宋体" w:hAnsi="Times New Roman" w:cs="Times New Roman"/>
                <w:kern w:val="0"/>
                <w:sz w:val="20"/>
                <w:szCs w:val="21"/>
              </w:rPr>
              <w:t>检查</w:t>
            </w:r>
          </w:p>
        </w:tc>
        <w:tc>
          <w:tcPr>
            <w:tcW w:w="1788" w:type="dxa"/>
            <w:vAlign w:val="center"/>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相隔</w:t>
            </w:r>
            <w:r w:rsidRPr="00E818E8">
              <w:rPr>
                <w:rFonts w:ascii="Times New Roman" w:eastAsia="宋体" w:hAnsi="Times New Roman" w:cs="Times New Roman"/>
                <w:kern w:val="0"/>
                <w:sz w:val="20"/>
                <w:szCs w:val="21"/>
              </w:rPr>
              <w:t>45</w:t>
            </w:r>
            <w:r w:rsidRPr="00E818E8">
              <w:rPr>
                <w:rFonts w:ascii="Times New Roman" w:eastAsia="宋体" w:hAnsi="Times New Roman" w:cs="Times New Roman" w:hint="eastAsia"/>
                <w:kern w:val="0"/>
                <w:sz w:val="20"/>
                <w:szCs w:val="21"/>
              </w:rPr>
              <w:t>º，</w:t>
            </w:r>
            <w:r w:rsidRPr="00E818E8">
              <w:rPr>
                <w:rFonts w:ascii="Times New Roman" w:eastAsia="宋体" w:hAnsi="Times New Roman" w:cs="Times New Roman"/>
                <w:kern w:val="0"/>
                <w:sz w:val="20"/>
                <w:szCs w:val="21"/>
              </w:rPr>
              <w:t>共</w:t>
            </w:r>
            <w:r w:rsidRPr="00E818E8">
              <w:rPr>
                <w:rFonts w:ascii="Times New Roman" w:eastAsia="宋体" w:hAnsi="Times New Roman" w:cs="Times New Roman"/>
                <w:kern w:val="0"/>
                <w:sz w:val="20"/>
                <w:szCs w:val="21"/>
              </w:rPr>
              <w:t>8</w:t>
            </w:r>
            <w:r w:rsidRPr="00E818E8">
              <w:rPr>
                <w:rFonts w:ascii="Times New Roman" w:eastAsia="宋体" w:hAnsi="Times New Roman" w:cs="Times New Roman" w:hint="eastAsia"/>
                <w:kern w:val="0"/>
                <w:sz w:val="20"/>
                <w:szCs w:val="21"/>
              </w:rPr>
              <w:t>处</w:t>
            </w:r>
          </w:p>
        </w:tc>
      </w:tr>
    </w:tbl>
    <w:p w:rsidR="00E818E8" w:rsidRPr="00E818E8" w:rsidRDefault="00E818E8" w:rsidP="00E818E8">
      <w:pPr>
        <w:spacing w:line="360" w:lineRule="auto"/>
        <w:ind w:firstLineChars="200" w:firstLine="420"/>
        <w:jc w:val="left"/>
        <w:rPr>
          <w:rFonts w:ascii="Times New Roman" w:eastAsia="宋体" w:hAnsi="Times New Roman" w:cs="Times New Roman"/>
          <w:szCs w:val="28"/>
        </w:rPr>
      </w:pPr>
      <w:r w:rsidRPr="00E818E8">
        <w:rPr>
          <w:rFonts w:ascii="Times New Roman" w:eastAsia="宋体" w:hAnsi="Times New Roman" w:cs="Times New Roman" w:hint="eastAsia"/>
          <w:szCs w:val="28"/>
        </w:rPr>
        <w:t>注：</w:t>
      </w:r>
      <w:r w:rsidRPr="00E818E8">
        <w:rPr>
          <w:rFonts w:ascii="Times New Roman" w:eastAsia="宋体" w:hAnsi="Times New Roman" w:cs="Times New Roman" w:hint="eastAsia"/>
          <w:szCs w:val="28"/>
        </w:rPr>
        <w:t>L</w:t>
      </w:r>
      <w:r w:rsidRPr="00E818E8">
        <w:rPr>
          <w:rFonts w:ascii="Times New Roman" w:eastAsia="宋体" w:hAnsi="Times New Roman" w:cs="Times New Roman" w:hint="eastAsia"/>
          <w:szCs w:val="28"/>
        </w:rPr>
        <w:t>—排</w:t>
      </w:r>
      <w:r w:rsidRPr="00E818E8">
        <w:rPr>
          <w:rFonts w:ascii="Times New Roman" w:eastAsia="宋体" w:hAnsi="Times New Roman" w:cs="Times New Roman"/>
          <w:szCs w:val="28"/>
        </w:rPr>
        <w:t>管两侧点间距离。</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4.9</w:t>
      </w:r>
      <w:r w:rsidRPr="00E818E8">
        <w:rPr>
          <w:rFonts w:ascii="宋体" w:eastAsia="宋体" w:hAnsi="宋体" w:cs="Times New Roman"/>
          <w:sz w:val="24"/>
          <w:szCs w:val="24"/>
        </w:rPr>
        <w:t>.2</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反应器设备内电加热器的安装应符合下列规定：</w:t>
      </w:r>
    </w:p>
    <w:p w:rsidR="00E818E8" w:rsidRPr="00491C34" w:rsidRDefault="00E818E8" w:rsidP="00E818E8">
      <w:pPr>
        <w:spacing w:line="360" w:lineRule="auto"/>
        <w:jc w:val="center"/>
        <w:rPr>
          <w:rFonts w:ascii="Times New Roman" w:eastAsia="宋体" w:hAnsi="Times New Roman" w:cs="Times New Roman"/>
          <w:b/>
          <w:sz w:val="24"/>
          <w:szCs w:val="28"/>
        </w:rPr>
      </w:pPr>
      <w:r w:rsidRPr="00491C34">
        <w:rPr>
          <w:rFonts w:ascii="Times New Roman" w:eastAsia="宋体" w:hAnsi="Times New Roman" w:cs="Times New Roman" w:hint="eastAsia"/>
          <w:b/>
          <w:sz w:val="24"/>
          <w:szCs w:val="28"/>
        </w:rPr>
        <w:t>表</w:t>
      </w:r>
      <w:r w:rsidRPr="00491C34">
        <w:rPr>
          <w:rFonts w:ascii="宋体" w:eastAsia="宋体" w:hAnsi="宋体" w:cs="Times New Roman" w:hint="eastAsia"/>
          <w:b/>
          <w:sz w:val="24"/>
          <w:szCs w:val="28"/>
        </w:rPr>
        <w:t xml:space="preserve">4.9.2 </w:t>
      </w:r>
      <w:r w:rsidRPr="00491C34">
        <w:rPr>
          <w:rFonts w:ascii="Times New Roman" w:eastAsia="宋体" w:hAnsi="Times New Roman" w:cs="Times New Roman" w:hint="eastAsia"/>
          <w:b/>
          <w:sz w:val="24"/>
          <w:szCs w:val="28"/>
        </w:rPr>
        <w:t xml:space="preserve"> </w:t>
      </w:r>
      <w:r w:rsidRPr="00491C34">
        <w:rPr>
          <w:rFonts w:ascii="Times New Roman" w:eastAsia="宋体" w:hAnsi="Times New Roman" w:cs="Times New Roman" w:hint="eastAsia"/>
          <w:b/>
          <w:sz w:val="24"/>
          <w:szCs w:val="28"/>
        </w:rPr>
        <w:t>反应器</w:t>
      </w:r>
      <w:r w:rsidRPr="00491C34">
        <w:rPr>
          <w:rFonts w:ascii="Times New Roman" w:eastAsia="宋体" w:hAnsi="Times New Roman" w:cs="Times New Roman"/>
          <w:b/>
          <w:sz w:val="24"/>
          <w:szCs w:val="28"/>
        </w:rPr>
        <w:t>内电加热器安装质量检验</w:t>
      </w:r>
    </w:p>
    <w:tbl>
      <w:tblPr>
        <w:tblStyle w:val="11"/>
        <w:tblW w:w="8522" w:type="dxa"/>
        <w:jc w:val="center"/>
        <w:tblLayout w:type="fixed"/>
        <w:tblLook w:val="04A0"/>
      </w:tblPr>
      <w:tblGrid>
        <w:gridCol w:w="980"/>
        <w:gridCol w:w="1680"/>
        <w:gridCol w:w="1352"/>
        <w:gridCol w:w="1653"/>
        <w:gridCol w:w="2857"/>
      </w:tblGrid>
      <w:tr w:rsidR="00E818E8" w:rsidRPr="00E818E8" w:rsidTr="00EA32FF">
        <w:trPr>
          <w:jc w:val="center"/>
        </w:trPr>
        <w:tc>
          <w:tcPr>
            <w:tcW w:w="980"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序号</w:t>
            </w:r>
          </w:p>
        </w:tc>
        <w:tc>
          <w:tcPr>
            <w:tcW w:w="1680"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1</w:t>
            </w:r>
          </w:p>
        </w:tc>
        <w:tc>
          <w:tcPr>
            <w:tcW w:w="1352"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2</w:t>
            </w:r>
          </w:p>
        </w:tc>
        <w:tc>
          <w:tcPr>
            <w:tcW w:w="1653"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3</w:t>
            </w:r>
          </w:p>
        </w:tc>
        <w:tc>
          <w:tcPr>
            <w:tcW w:w="2857" w:type="dxa"/>
          </w:tcPr>
          <w:p w:rsidR="00E818E8" w:rsidRPr="00E818E8" w:rsidRDefault="00E818E8" w:rsidP="00E818E8">
            <w:pPr>
              <w:spacing w:line="360" w:lineRule="auto"/>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4</w:t>
            </w:r>
          </w:p>
        </w:tc>
      </w:tr>
      <w:tr w:rsidR="00E818E8" w:rsidRPr="00E818E8" w:rsidTr="00EA32FF">
        <w:trPr>
          <w:jc w:val="center"/>
        </w:trPr>
        <w:tc>
          <w:tcPr>
            <w:tcW w:w="980" w:type="dxa"/>
          </w:tcPr>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验收</w:t>
            </w:r>
          </w:p>
          <w:p w:rsidR="00E818E8" w:rsidRPr="00E818E8" w:rsidRDefault="00E818E8" w:rsidP="00E818E8">
            <w:pPr>
              <w:jc w:val="center"/>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项目</w:t>
            </w:r>
          </w:p>
        </w:tc>
        <w:tc>
          <w:tcPr>
            <w:tcW w:w="1680" w:type="dxa"/>
          </w:tcPr>
          <w:p w:rsidR="00E818E8" w:rsidRPr="00E818E8" w:rsidRDefault="00E818E8" w:rsidP="00E818E8">
            <w:pPr>
              <w:spacing w:line="360" w:lineRule="auto"/>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电加热器清扫</w:t>
            </w:r>
            <w:r w:rsidRPr="00E818E8">
              <w:rPr>
                <w:rFonts w:ascii="Times New Roman" w:eastAsia="宋体" w:hAnsi="Times New Roman" w:cs="Times New Roman"/>
                <w:kern w:val="0"/>
                <w:sz w:val="20"/>
                <w:szCs w:val="21"/>
              </w:rPr>
              <w:t>干净</w:t>
            </w:r>
          </w:p>
        </w:tc>
        <w:tc>
          <w:tcPr>
            <w:tcW w:w="1352" w:type="dxa"/>
          </w:tcPr>
          <w:p w:rsidR="00E818E8" w:rsidRPr="00E818E8" w:rsidRDefault="00E818E8" w:rsidP="00E818E8">
            <w:pPr>
              <w:spacing w:line="360" w:lineRule="auto"/>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连接</w:t>
            </w:r>
            <w:r w:rsidRPr="00E818E8">
              <w:rPr>
                <w:rFonts w:ascii="Times New Roman" w:eastAsia="宋体" w:hAnsi="Times New Roman" w:cs="Times New Roman"/>
                <w:kern w:val="0"/>
                <w:sz w:val="20"/>
                <w:szCs w:val="21"/>
              </w:rPr>
              <w:t>紧固</w:t>
            </w:r>
          </w:p>
        </w:tc>
        <w:tc>
          <w:tcPr>
            <w:tcW w:w="1653" w:type="dxa"/>
          </w:tcPr>
          <w:p w:rsidR="00E818E8" w:rsidRPr="00E818E8" w:rsidRDefault="00E818E8" w:rsidP="00E818E8">
            <w:pPr>
              <w:spacing w:line="360" w:lineRule="auto"/>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绝缘</w:t>
            </w:r>
            <w:r w:rsidRPr="00E818E8">
              <w:rPr>
                <w:rFonts w:ascii="Times New Roman" w:eastAsia="宋体" w:hAnsi="Times New Roman" w:cs="Times New Roman"/>
                <w:kern w:val="0"/>
                <w:sz w:val="20"/>
                <w:szCs w:val="21"/>
              </w:rPr>
              <w:t>物完整</w:t>
            </w:r>
          </w:p>
        </w:tc>
        <w:tc>
          <w:tcPr>
            <w:tcW w:w="2857" w:type="dxa"/>
          </w:tcPr>
          <w:p w:rsidR="00E818E8" w:rsidRPr="00E818E8" w:rsidRDefault="00E818E8" w:rsidP="00E818E8">
            <w:pPr>
              <w:jc w:val="left"/>
              <w:rPr>
                <w:rFonts w:ascii="Times New Roman" w:eastAsia="宋体" w:hAnsi="Times New Roman" w:cs="Times New Roman"/>
                <w:kern w:val="0"/>
                <w:sz w:val="20"/>
                <w:szCs w:val="21"/>
              </w:rPr>
            </w:pPr>
            <w:r w:rsidRPr="00E818E8">
              <w:rPr>
                <w:rFonts w:ascii="Times New Roman" w:eastAsia="宋体" w:hAnsi="Times New Roman" w:cs="Times New Roman" w:hint="eastAsia"/>
                <w:kern w:val="0"/>
                <w:sz w:val="20"/>
                <w:szCs w:val="21"/>
              </w:rPr>
              <w:t>绝缘</w:t>
            </w:r>
            <w:r w:rsidRPr="00E818E8">
              <w:rPr>
                <w:rFonts w:ascii="Times New Roman" w:eastAsia="宋体" w:hAnsi="Times New Roman" w:cs="Times New Roman"/>
                <w:kern w:val="0"/>
                <w:sz w:val="20"/>
                <w:szCs w:val="21"/>
              </w:rPr>
              <w:t>试验、耐压试验、升温试验符合规定</w:t>
            </w:r>
          </w:p>
        </w:tc>
      </w:tr>
    </w:tbl>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方法：观察检查、扳手试拧、手锤敲击，查对试验记录。</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4.9</w:t>
      </w:r>
      <w:r w:rsidRPr="00E818E8">
        <w:rPr>
          <w:rFonts w:ascii="宋体" w:eastAsia="宋体" w:hAnsi="宋体" w:cs="Times New Roman"/>
          <w:sz w:val="24"/>
          <w:szCs w:val="24"/>
        </w:rPr>
        <w:t>.3</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液体分布装置位置安装允许偏差应符合表4.9</w:t>
      </w:r>
      <w:r w:rsidRPr="00E818E8">
        <w:rPr>
          <w:rFonts w:ascii="宋体" w:eastAsia="宋体" w:hAnsi="宋体" w:cs="Times New Roman"/>
          <w:sz w:val="24"/>
          <w:szCs w:val="24"/>
        </w:rPr>
        <w:t>.3</w:t>
      </w:r>
      <w:r w:rsidRPr="00E818E8">
        <w:rPr>
          <w:rFonts w:ascii="宋体" w:eastAsia="宋体" w:hAnsi="宋体" w:cs="Times New Roman" w:hint="eastAsia"/>
          <w:sz w:val="24"/>
          <w:szCs w:val="24"/>
        </w:rPr>
        <w:t>的规定。</w:t>
      </w:r>
    </w:p>
    <w:p w:rsidR="00E818E8" w:rsidRPr="00491C34" w:rsidRDefault="00E818E8" w:rsidP="00E818E8">
      <w:pPr>
        <w:spacing w:line="360" w:lineRule="auto"/>
        <w:jc w:val="center"/>
        <w:rPr>
          <w:rFonts w:ascii="宋体" w:eastAsia="宋体" w:hAnsi="宋体" w:cs="Times New Roman"/>
          <w:b/>
          <w:bCs/>
          <w:sz w:val="24"/>
          <w:szCs w:val="24"/>
        </w:rPr>
      </w:pPr>
      <w:r w:rsidRPr="00491C34">
        <w:rPr>
          <w:rFonts w:ascii="宋体" w:eastAsia="宋体" w:hAnsi="宋体" w:cs="Times New Roman" w:hint="eastAsia"/>
          <w:b/>
          <w:sz w:val="24"/>
          <w:szCs w:val="24"/>
        </w:rPr>
        <w:t>表4.9</w:t>
      </w:r>
      <w:r w:rsidRPr="00491C34">
        <w:rPr>
          <w:rFonts w:ascii="宋体" w:eastAsia="宋体" w:hAnsi="宋体" w:cs="Times New Roman"/>
          <w:b/>
          <w:sz w:val="24"/>
          <w:szCs w:val="24"/>
        </w:rPr>
        <w:t>.3</w:t>
      </w:r>
      <w:r w:rsidRPr="00491C34">
        <w:rPr>
          <w:rFonts w:ascii="宋体" w:eastAsia="宋体" w:hAnsi="宋体" w:cs="Times New Roman" w:hint="eastAsia"/>
          <w:b/>
          <w:sz w:val="24"/>
          <w:szCs w:val="24"/>
        </w:rPr>
        <w:t xml:space="preserve">  </w:t>
      </w:r>
      <w:r w:rsidRPr="00491C34">
        <w:rPr>
          <w:rFonts w:ascii="宋体" w:eastAsia="宋体" w:hAnsi="宋体" w:cs="Times New Roman" w:hint="eastAsia"/>
          <w:b/>
          <w:bCs/>
          <w:sz w:val="24"/>
          <w:szCs w:val="24"/>
        </w:rPr>
        <w:t>液体分布装置位置安装允许偏差（</w:t>
      </w:r>
      <w:r w:rsidRPr="00491C34">
        <w:rPr>
          <w:rFonts w:ascii="宋体" w:eastAsia="宋体" w:hAnsi="宋体" w:cs="Times New Roman"/>
          <w:b/>
          <w:bCs/>
          <w:sz w:val="24"/>
          <w:szCs w:val="24"/>
        </w:rPr>
        <w:t>mm</w:t>
      </w:r>
      <w:r w:rsidRPr="00491C34">
        <w:rPr>
          <w:rFonts w:ascii="宋体" w:eastAsia="宋体" w:hAnsi="宋体" w:cs="Times New Roman" w:hint="eastAsia"/>
          <w:b/>
          <w:bCs/>
          <w:sz w:val="24"/>
          <w:szCs w:val="24"/>
        </w:rPr>
        <w:t>）</w:t>
      </w:r>
    </w:p>
    <w:tbl>
      <w:tblPr>
        <w:tblW w:w="7513" w:type="dxa"/>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1772"/>
        <w:gridCol w:w="1772"/>
        <w:gridCol w:w="1134"/>
        <w:gridCol w:w="1276"/>
      </w:tblGrid>
      <w:tr w:rsidR="00E818E8" w:rsidRPr="00E818E8" w:rsidTr="00EA32FF">
        <w:trPr>
          <w:jc w:val="center"/>
        </w:trPr>
        <w:tc>
          <w:tcPr>
            <w:tcW w:w="1559"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部件名称</w:t>
            </w:r>
          </w:p>
        </w:tc>
        <w:tc>
          <w:tcPr>
            <w:tcW w:w="3544" w:type="dxa"/>
            <w:gridSpan w:val="2"/>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水平度</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中心线</w:t>
            </w:r>
          </w:p>
        </w:tc>
        <w:tc>
          <w:tcPr>
            <w:tcW w:w="1276"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安装高度</w:t>
            </w:r>
          </w:p>
        </w:tc>
      </w:tr>
      <w:tr w:rsidR="00E818E8" w:rsidRPr="00E818E8" w:rsidTr="00EA32FF">
        <w:trPr>
          <w:trHeight w:val="259"/>
          <w:jc w:val="center"/>
        </w:trPr>
        <w:tc>
          <w:tcPr>
            <w:tcW w:w="1559" w:type="dxa"/>
            <w:vMerge w:val="restart"/>
            <w:vAlign w:val="center"/>
          </w:tcPr>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hint="eastAsia"/>
                <w:szCs w:val="21"/>
              </w:rPr>
              <w:t>分布管</w:t>
            </w:r>
          </w:p>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hint="eastAsia"/>
                <w:szCs w:val="21"/>
              </w:rPr>
              <w:t>分布盘</w:t>
            </w:r>
          </w:p>
        </w:tc>
        <w:tc>
          <w:tcPr>
            <w:tcW w:w="1772" w:type="dxa"/>
            <w:vAlign w:val="center"/>
          </w:tcPr>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szCs w:val="21"/>
              </w:rPr>
              <w:t>D</w:t>
            </w:r>
            <w:r w:rsidRPr="00E818E8">
              <w:rPr>
                <w:rFonts w:ascii="Times New Roman" w:eastAsia="宋体" w:hAnsi="Times New Roman" w:cs="Times New Roman" w:hint="eastAsia"/>
                <w:szCs w:val="21"/>
              </w:rPr>
              <w:t>≤</w:t>
            </w:r>
            <w:r w:rsidRPr="00E818E8">
              <w:rPr>
                <w:rFonts w:ascii="Times New Roman" w:eastAsia="宋体" w:hAnsi="Times New Roman" w:cs="Times New Roman"/>
                <w:szCs w:val="21"/>
              </w:rPr>
              <w:t xml:space="preserve">1500  </w:t>
            </w:r>
          </w:p>
        </w:tc>
        <w:tc>
          <w:tcPr>
            <w:tcW w:w="1772" w:type="dxa"/>
            <w:vAlign w:val="center"/>
          </w:tcPr>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szCs w:val="21"/>
              </w:rPr>
              <w:t>3</w:t>
            </w:r>
          </w:p>
        </w:tc>
        <w:tc>
          <w:tcPr>
            <w:tcW w:w="1134"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3</w:t>
            </w:r>
          </w:p>
        </w:tc>
        <w:tc>
          <w:tcPr>
            <w:tcW w:w="1276" w:type="dxa"/>
            <w:vMerge w:val="restart"/>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3</w:t>
            </w:r>
          </w:p>
        </w:tc>
      </w:tr>
      <w:tr w:rsidR="00E818E8" w:rsidRPr="00E818E8" w:rsidTr="00EA32FF">
        <w:trPr>
          <w:trHeight w:val="259"/>
          <w:jc w:val="center"/>
        </w:trPr>
        <w:tc>
          <w:tcPr>
            <w:tcW w:w="1559" w:type="dxa"/>
            <w:vMerge/>
            <w:vAlign w:val="center"/>
          </w:tcPr>
          <w:p w:rsidR="00E818E8" w:rsidRPr="00E818E8" w:rsidRDefault="00E818E8" w:rsidP="00E818E8">
            <w:pPr>
              <w:jc w:val="center"/>
              <w:rPr>
                <w:rFonts w:ascii="Times New Roman" w:eastAsia="宋体" w:hAnsi="Times New Roman" w:cs="Times New Roman"/>
                <w:szCs w:val="21"/>
              </w:rPr>
            </w:pPr>
          </w:p>
        </w:tc>
        <w:tc>
          <w:tcPr>
            <w:tcW w:w="1772" w:type="dxa"/>
            <w:vAlign w:val="center"/>
          </w:tcPr>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szCs w:val="21"/>
              </w:rPr>
              <w:t>D</w:t>
            </w:r>
            <w:r w:rsidRPr="00E818E8">
              <w:rPr>
                <w:rFonts w:ascii="Times New Roman" w:eastAsia="宋体" w:hAnsi="Times New Roman" w:cs="Times New Roman" w:hint="eastAsia"/>
                <w:szCs w:val="21"/>
              </w:rPr>
              <w:t>＞</w:t>
            </w:r>
            <w:r w:rsidRPr="00E818E8">
              <w:rPr>
                <w:rFonts w:ascii="Times New Roman" w:eastAsia="宋体" w:hAnsi="Times New Roman" w:cs="Times New Roman"/>
                <w:szCs w:val="21"/>
              </w:rPr>
              <w:t>1500</w:t>
            </w:r>
          </w:p>
        </w:tc>
        <w:tc>
          <w:tcPr>
            <w:tcW w:w="1772" w:type="dxa"/>
            <w:vAlign w:val="center"/>
          </w:tcPr>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szCs w:val="21"/>
              </w:rPr>
              <w:t>4</w:t>
            </w:r>
          </w:p>
        </w:tc>
        <w:tc>
          <w:tcPr>
            <w:tcW w:w="1134" w:type="dxa"/>
            <w:vMerge/>
            <w:vAlign w:val="center"/>
          </w:tcPr>
          <w:p w:rsidR="00E818E8" w:rsidRPr="00E818E8" w:rsidRDefault="00E818E8" w:rsidP="00E818E8">
            <w:pPr>
              <w:spacing w:line="360" w:lineRule="auto"/>
              <w:jc w:val="center"/>
              <w:rPr>
                <w:rFonts w:ascii="宋体" w:eastAsia="宋体" w:hAnsi="宋体" w:cs="Times New Roman"/>
                <w:szCs w:val="21"/>
              </w:rPr>
            </w:pPr>
          </w:p>
        </w:tc>
        <w:tc>
          <w:tcPr>
            <w:tcW w:w="1276" w:type="dxa"/>
            <w:vMerge/>
            <w:vAlign w:val="center"/>
          </w:tcPr>
          <w:p w:rsidR="00E818E8" w:rsidRPr="00E818E8" w:rsidRDefault="00E818E8" w:rsidP="00E818E8">
            <w:pPr>
              <w:spacing w:line="360" w:lineRule="auto"/>
              <w:jc w:val="center"/>
              <w:rPr>
                <w:rFonts w:ascii="宋体" w:eastAsia="宋体" w:hAnsi="宋体" w:cs="Times New Roman"/>
                <w:szCs w:val="21"/>
              </w:rPr>
            </w:pPr>
          </w:p>
        </w:tc>
      </w:tr>
      <w:tr w:rsidR="00E818E8" w:rsidRPr="00E818E8" w:rsidTr="00EA32FF">
        <w:trPr>
          <w:jc w:val="center"/>
        </w:trPr>
        <w:tc>
          <w:tcPr>
            <w:tcW w:w="1559"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lastRenderedPageBreak/>
              <w:t>莲蓬喷头</w:t>
            </w:r>
          </w:p>
        </w:tc>
        <w:tc>
          <w:tcPr>
            <w:tcW w:w="3544" w:type="dxa"/>
            <w:gridSpan w:val="2"/>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安装轴线偏差最大不超过</w:t>
            </w:r>
            <w:r w:rsidRPr="00E818E8">
              <w:rPr>
                <w:rFonts w:ascii="宋体" w:eastAsia="宋体" w:hAnsi="宋体" w:cs="Times New Roman"/>
                <w:szCs w:val="21"/>
              </w:rPr>
              <w:t>1</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3</w:t>
            </w:r>
          </w:p>
        </w:tc>
        <w:tc>
          <w:tcPr>
            <w:tcW w:w="1276"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3</w:t>
            </w:r>
          </w:p>
        </w:tc>
      </w:tr>
      <w:tr w:rsidR="00E818E8" w:rsidRPr="00E818E8" w:rsidTr="00EA32FF">
        <w:trPr>
          <w:trHeight w:val="713"/>
          <w:jc w:val="center"/>
        </w:trPr>
        <w:tc>
          <w:tcPr>
            <w:tcW w:w="1559" w:type="dxa"/>
            <w:vAlign w:val="center"/>
          </w:tcPr>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hint="eastAsia"/>
                <w:szCs w:val="21"/>
              </w:rPr>
              <w:t>液流盘</w:t>
            </w:r>
          </w:p>
          <w:p w:rsidR="00E818E8" w:rsidRPr="00E818E8" w:rsidRDefault="00E818E8" w:rsidP="00E818E8">
            <w:pPr>
              <w:jc w:val="center"/>
              <w:rPr>
                <w:rFonts w:ascii="Times New Roman" w:eastAsia="宋体" w:hAnsi="Times New Roman" w:cs="Times New Roman"/>
                <w:szCs w:val="21"/>
              </w:rPr>
            </w:pPr>
            <w:r w:rsidRPr="00E818E8">
              <w:rPr>
                <w:rFonts w:ascii="Times New Roman" w:eastAsia="宋体" w:hAnsi="Times New Roman" w:cs="Times New Roman" w:hint="eastAsia"/>
                <w:szCs w:val="21"/>
              </w:rPr>
              <w:t>液流槽</w:t>
            </w:r>
          </w:p>
        </w:tc>
        <w:tc>
          <w:tcPr>
            <w:tcW w:w="3544" w:type="dxa"/>
            <w:gridSpan w:val="2"/>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D/1000,</w:t>
            </w:r>
            <w:r w:rsidRPr="00E818E8">
              <w:rPr>
                <w:rFonts w:ascii="宋体" w:eastAsia="宋体" w:hAnsi="宋体" w:cs="Times New Roman" w:hint="eastAsia"/>
                <w:szCs w:val="21"/>
              </w:rPr>
              <w:t>且不大于</w:t>
            </w:r>
            <w:r w:rsidRPr="00E818E8">
              <w:rPr>
                <w:rFonts w:ascii="宋体" w:eastAsia="宋体" w:hAnsi="宋体" w:cs="Times New Roman"/>
                <w:szCs w:val="21"/>
              </w:rPr>
              <w:t>4</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5</w:t>
            </w:r>
          </w:p>
        </w:tc>
        <w:tc>
          <w:tcPr>
            <w:tcW w:w="1276"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10</w:t>
            </w:r>
          </w:p>
        </w:tc>
      </w:tr>
      <w:tr w:rsidR="00E818E8" w:rsidRPr="00E818E8" w:rsidTr="00EA32FF">
        <w:trPr>
          <w:trHeight w:val="397"/>
          <w:jc w:val="center"/>
        </w:trPr>
        <w:tc>
          <w:tcPr>
            <w:tcW w:w="1559"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宝塔喷头</w:t>
            </w:r>
          </w:p>
        </w:tc>
        <w:tc>
          <w:tcPr>
            <w:tcW w:w="3544" w:type="dxa"/>
            <w:gridSpan w:val="2"/>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hint="eastAsia"/>
                <w:szCs w:val="21"/>
              </w:rPr>
              <w:t>安装轴线偏差最大不超过</w:t>
            </w:r>
            <w:r w:rsidRPr="00E818E8">
              <w:rPr>
                <w:rFonts w:ascii="宋体" w:eastAsia="宋体" w:hAnsi="宋体" w:cs="Times New Roman"/>
                <w:szCs w:val="21"/>
              </w:rPr>
              <w:t>1</w:t>
            </w:r>
          </w:p>
        </w:tc>
        <w:tc>
          <w:tcPr>
            <w:tcW w:w="1134"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3</w:t>
            </w:r>
          </w:p>
        </w:tc>
        <w:tc>
          <w:tcPr>
            <w:tcW w:w="1276" w:type="dxa"/>
            <w:vAlign w:val="center"/>
          </w:tcPr>
          <w:p w:rsidR="00E818E8" w:rsidRPr="00E818E8" w:rsidRDefault="00E818E8" w:rsidP="00E818E8">
            <w:pPr>
              <w:spacing w:line="360" w:lineRule="auto"/>
              <w:jc w:val="center"/>
              <w:rPr>
                <w:rFonts w:ascii="宋体" w:eastAsia="宋体" w:hAnsi="宋体" w:cs="Times New Roman"/>
                <w:szCs w:val="21"/>
              </w:rPr>
            </w:pPr>
            <w:r w:rsidRPr="00E818E8">
              <w:rPr>
                <w:rFonts w:ascii="宋体" w:eastAsia="宋体" w:hAnsi="宋体" w:cs="Times New Roman"/>
                <w:szCs w:val="21"/>
              </w:rPr>
              <w:t>3</w:t>
            </w:r>
          </w:p>
        </w:tc>
      </w:tr>
    </w:tbl>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喷头及其他分布装置安装应牢固；液体分布装置安装后应做喷淋试验。喷淋试验时，喷淋应均匀，喷孔不得堵塞，不得有摆动现象。</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w:t>
      </w:r>
      <w:r w:rsidRPr="00E818E8">
        <w:rPr>
          <w:rFonts w:ascii="Times New Roman" w:eastAsia="宋体" w:hAnsi="Times New Roman" w:cs="Times New Roman" w:hint="eastAsia"/>
          <w:sz w:val="24"/>
          <w:szCs w:val="28"/>
        </w:rPr>
        <w:t>、</w:t>
      </w:r>
      <w:r w:rsidRPr="00E818E8">
        <w:rPr>
          <w:rFonts w:ascii="Times New Roman" w:eastAsia="宋体" w:hAnsi="Times New Roman" w:cs="Times New Roman"/>
          <w:sz w:val="24"/>
          <w:szCs w:val="28"/>
        </w:rPr>
        <w:t>扳手试拧或手锤敲击、钢尺检查。</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数量：</w:t>
      </w:r>
      <w:r w:rsidRPr="00E818E8">
        <w:rPr>
          <w:rFonts w:ascii="Times New Roman" w:eastAsia="宋体" w:hAnsi="Times New Roman" w:cs="Times New Roman" w:hint="eastAsia"/>
          <w:sz w:val="24"/>
          <w:szCs w:val="28"/>
        </w:rPr>
        <w:t>全部</w:t>
      </w:r>
      <w:r w:rsidRPr="00E818E8">
        <w:rPr>
          <w:rFonts w:ascii="Times New Roman" w:eastAsia="宋体" w:hAnsi="Times New Roman" w:cs="Times New Roman"/>
          <w:sz w:val="24"/>
          <w:szCs w:val="28"/>
        </w:rPr>
        <w:t>检查</w:t>
      </w:r>
      <w:r w:rsidRPr="00E818E8">
        <w:rPr>
          <w:rFonts w:ascii="Times New Roman" w:eastAsia="宋体" w:hAnsi="Times New Roman" w:cs="Times New Roman" w:hint="eastAsia"/>
          <w:sz w:val="24"/>
          <w:szCs w:val="28"/>
        </w:rPr>
        <w:t>。</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4.9</w:t>
      </w:r>
      <w:r w:rsidRPr="00E818E8">
        <w:rPr>
          <w:rFonts w:ascii="宋体" w:eastAsia="宋体" w:hAnsi="宋体" w:cs="Times New Roman"/>
          <w:sz w:val="24"/>
          <w:szCs w:val="24"/>
        </w:rPr>
        <w:t xml:space="preserve">.4 </w:t>
      </w:r>
      <w:r w:rsidRPr="00E818E8">
        <w:rPr>
          <w:rFonts w:ascii="宋体" w:eastAsia="宋体" w:hAnsi="宋体" w:cs="Times New Roman" w:hint="eastAsia"/>
          <w:sz w:val="24"/>
          <w:szCs w:val="24"/>
        </w:rPr>
        <w:t>除沫器安装应符合下列规定：</w:t>
      </w:r>
    </w:p>
    <w:p w:rsidR="00E818E8" w:rsidRPr="00E818E8"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 xml:space="preserve">1 </w:t>
      </w:r>
      <w:r w:rsidRPr="00E818E8">
        <w:rPr>
          <w:rFonts w:ascii="宋体" w:eastAsia="宋体" w:hAnsi="宋体" w:cs="Times New Roman" w:hint="eastAsia"/>
          <w:sz w:val="24"/>
          <w:szCs w:val="24"/>
        </w:rPr>
        <w:t>除沫器丝网结构应按设计文件规定铺设，当设计无规定时可采用平铺，每层之间皱纹方向应错开；安装时分块的丝网之间与器壁之间均应压紧，无间隙。</w:t>
      </w:r>
    </w:p>
    <w:p w:rsidR="00E818E8" w:rsidRPr="00E818E8"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2</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除沫器安装的位置、标高及水平度应符合设计文件的规定。</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方法：观察检查、钢尺检查。</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数量：</w:t>
      </w:r>
      <w:r w:rsidRPr="00E818E8">
        <w:rPr>
          <w:rFonts w:ascii="Times New Roman" w:eastAsia="宋体" w:hAnsi="Times New Roman" w:cs="Times New Roman" w:hint="eastAsia"/>
          <w:sz w:val="24"/>
          <w:szCs w:val="28"/>
        </w:rPr>
        <w:t>全部</w:t>
      </w:r>
      <w:r w:rsidRPr="00E818E8">
        <w:rPr>
          <w:rFonts w:ascii="Times New Roman" w:eastAsia="宋体" w:hAnsi="Times New Roman" w:cs="Times New Roman"/>
          <w:sz w:val="24"/>
          <w:szCs w:val="28"/>
        </w:rPr>
        <w:t>检查</w:t>
      </w:r>
      <w:r w:rsidRPr="00E818E8">
        <w:rPr>
          <w:rFonts w:ascii="Times New Roman" w:eastAsia="宋体" w:hAnsi="Times New Roman" w:cs="Times New Roman" w:hint="eastAsia"/>
          <w:sz w:val="24"/>
          <w:szCs w:val="28"/>
        </w:rPr>
        <w:t>。</w:t>
      </w:r>
    </w:p>
    <w:p w:rsidR="00E818E8" w:rsidRPr="001138F9" w:rsidRDefault="00E818E8" w:rsidP="001138F9">
      <w:pPr>
        <w:pStyle w:val="2"/>
        <w:jc w:val="center"/>
        <w:rPr>
          <w:sz w:val="24"/>
          <w:szCs w:val="24"/>
        </w:rPr>
      </w:pPr>
      <w:bookmarkStart w:id="111" w:name="_Toc14702713"/>
      <w:bookmarkStart w:id="112" w:name="_Toc20750341"/>
      <w:bookmarkStart w:id="113" w:name="_Toc21870817"/>
      <w:bookmarkStart w:id="114" w:name="_Toc22803335"/>
      <w:bookmarkStart w:id="115" w:name="_Toc22915027"/>
      <w:bookmarkStart w:id="116" w:name="_Toc23151137"/>
      <w:bookmarkStart w:id="117" w:name="_Toc23773747"/>
      <w:bookmarkStart w:id="118" w:name="_Toc23786714"/>
      <w:r w:rsidRPr="001138F9">
        <w:rPr>
          <w:rFonts w:hint="eastAsia"/>
          <w:sz w:val="24"/>
          <w:szCs w:val="24"/>
        </w:rPr>
        <w:t>4.10</w:t>
      </w:r>
      <w:r w:rsidRPr="001138F9">
        <w:rPr>
          <w:rFonts w:hint="eastAsia"/>
          <w:sz w:val="24"/>
          <w:szCs w:val="24"/>
        </w:rPr>
        <w:t>填料充填和填料压板的安装</w:t>
      </w:r>
      <w:bookmarkEnd w:id="111"/>
      <w:bookmarkEnd w:id="112"/>
      <w:bookmarkEnd w:id="113"/>
      <w:bookmarkEnd w:id="114"/>
      <w:bookmarkEnd w:id="115"/>
      <w:bookmarkEnd w:id="116"/>
      <w:bookmarkEnd w:id="117"/>
      <w:bookmarkEnd w:id="118"/>
    </w:p>
    <w:p w:rsidR="00E818E8" w:rsidRPr="00E818E8" w:rsidRDefault="00E818E8" w:rsidP="00E818E8">
      <w:pPr>
        <w:spacing w:line="360" w:lineRule="auto"/>
        <w:ind w:firstLineChars="200" w:firstLine="480"/>
        <w:jc w:val="center"/>
        <w:rPr>
          <w:rFonts w:ascii="宋体" w:eastAsia="宋体" w:hAnsi="宋体" w:cs="Times New Roman"/>
          <w:sz w:val="24"/>
          <w:szCs w:val="24"/>
        </w:rPr>
      </w:pPr>
      <w:r w:rsidRPr="00E818E8">
        <w:rPr>
          <w:rFonts w:ascii="宋体" w:eastAsia="宋体" w:hAnsi="宋体" w:cs="Times New Roman" w:hint="eastAsia"/>
          <w:sz w:val="24"/>
          <w:szCs w:val="24"/>
        </w:rPr>
        <w:t>Ⅰ 主控项目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4.10</w:t>
      </w:r>
      <w:r w:rsidRPr="00E818E8">
        <w:rPr>
          <w:rFonts w:ascii="宋体" w:eastAsia="宋体" w:hAnsi="宋体" w:cs="Times New Roman"/>
          <w:sz w:val="24"/>
          <w:szCs w:val="24"/>
        </w:rPr>
        <w:t>.1</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填料安装应有产品合格证、质量证明文件及随机技术文件，其质量</w:t>
      </w:r>
      <w:r w:rsidRPr="00E818E8">
        <w:rPr>
          <w:rFonts w:ascii="宋体" w:eastAsia="宋体" w:hAnsi="宋体" w:cs="Times New Roman"/>
          <w:sz w:val="24"/>
          <w:szCs w:val="24"/>
        </w:rPr>
        <w:t>符合设计文件和规范的规定。</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w:t>
      </w:r>
      <w:r w:rsidRPr="00E818E8">
        <w:rPr>
          <w:rFonts w:ascii="宋体" w:eastAsia="宋体" w:hAnsi="宋体" w:cs="Times New Roman"/>
          <w:sz w:val="24"/>
          <w:szCs w:val="24"/>
        </w:rPr>
        <w:t>检查</w:t>
      </w:r>
      <w:r w:rsidRPr="00E818E8">
        <w:rPr>
          <w:rFonts w:ascii="宋体" w:eastAsia="宋体" w:hAnsi="宋体" w:cs="Times New Roman" w:hint="eastAsia"/>
          <w:sz w:val="24"/>
          <w:szCs w:val="24"/>
        </w:rPr>
        <w:t>出厂合格</w:t>
      </w:r>
      <w:r w:rsidRPr="00E818E8">
        <w:rPr>
          <w:rFonts w:ascii="宋体" w:eastAsia="宋体" w:hAnsi="宋体" w:cs="Times New Roman"/>
          <w:sz w:val="24"/>
          <w:szCs w:val="24"/>
        </w:rPr>
        <w:t>证</w:t>
      </w:r>
      <w:r w:rsidRPr="00E818E8">
        <w:rPr>
          <w:rFonts w:ascii="宋体" w:eastAsia="宋体" w:hAnsi="宋体" w:cs="Times New Roman" w:hint="eastAsia"/>
          <w:sz w:val="24"/>
          <w:szCs w:val="24"/>
        </w:rPr>
        <w:t>、</w:t>
      </w:r>
      <w:r w:rsidRPr="00E818E8">
        <w:rPr>
          <w:rFonts w:ascii="宋体" w:eastAsia="宋体" w:hAnsi="宋体" w:cs="Times New Roman"/>
          <w:sz w:val="24"/>
          <w:szCs w:val="24"/>
        </w:rPr>
        <w:t>质量</w:t>
      </w:r>
      <w:r w:rsidRPr="00E818E8">
        <w:rPr>
          <w:rFonts w:ascii="宋体" w:eastAsia="宋体" w:hAnsi="宋体" w:cs="Times New Roman" w:hint="eastAsia"/>
          <w:sz w:val="24"/>
          <w:szCs w:val="24"/>
        </w:rPr>
        <w:t>证明文件</w:t>
      </w:r>
      <w:r w:rsidRPr="00E818E8">
        <w:rPr>
          <w:rFonts w:ascii="宋体" w:eastAsia="宋体" w:hAnsi="宋体" w:cs="Times New Roman"/>
          <w:sz w:val="24"/>
          <w:szCs w:val="24"/>
        </w:rPr>
        <w:t>、</w:t>
      </w:r>
      <w:r w:rsidRPr="00E818E8">
        <w:rPr>
          <w:rFonts w:ascii="宋体" w:eastAsia="宋体" w:hAnsi="宋体" w:cs="Times New Roman" w:hint="eastAsia"/>
          <w:sz w:val="24"/>
          <w:szCs w:val="24"/>
        </w:rPr>
        <w:t>随机技术文件。</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644211" w:rsidP="00E818E8">
      <w:pPr>
        <w:spacing w:line="360" w:lineRule="auto"/>
        <w:rPr>
          <w:rFonts w:ascii="宋体" w:eastAsia="宋体" w:hAnsi="宋体" w:cs="Times New Roman"/>
          <w:sz w:val="24"/>
          <w:szCs w:val="24"/>
        </w:rPr>
      </w:pPr>
      <w:r>
        <w:rPr>
          <w:rFonts w:ascii="宋体" w:eastAsia="宋体" w:hAnsi="宋体" w:cs="Times New Roman" w:hint="eastAsia"/>
          <w:sz w:val="24"/>
          <w:szCs w:val="24"/>
        </w:rPr>
        <w:t xml:space="preserve">4.10.2 </w:t>
      </w:r>
      <w:r w:rsidR="00E818E8" w:rsidRPr="00E818E8">
        <w:rPr>
          <w:rFonts w:ascii="宋体" w:eastAsia="宋体" w:hAnsi="宋体" w:cs="Times New Roman" w:hint="eastAsia"/>
          <w:sz w:val="24"/>
          <w:szCs w:val="24"/>
        </w:rPr>
        <w:t>填料外观质量应</w:t>
      </w:r>
      <w:r w:rsidR="00E818E8" w:rsidRPr="00E818E8">
        <w:rPr>
          <w:rFonts w:ascii="宋体" w:eastAsia="宋体" w:hAnsi="宋体" w:cs="Times New Roman" w:hint="eastAsia"/>
          <w:bCs/>
          <w:sz w:val="24"/>
          <w:szCs w:val="24"/>
        </w:rPr>
        <w:t>干净，不得含有泥沙、油污和污物，并应清除破碎填料。</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检验方法：观察检查。</w:t>
      </w:r>
    </w:p>
    <w:p w:rsid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275E90" w:rsidRPr="00E818E8" w:rsidRDefault="00275E90" w:rsidP="00E818E8">
      <w:pPr>
        <w:spacing w:line="360" w:lineRule="auto"/>
        <w:ind w:firstLineChars="200" w:firstLine="480"/>
        <w:jc w:val="left"/>
        <w:rPr>
          <w:rFonts w:ascii="宋体" w:eastAsia="宋体" w:hAnsi="宋体" w:cs="Times New Roman"/>
          <w:sz w:val="24"/>
          <w:szCs w:val="24"/>
        </w:rPr>
      </w:pPr>
    </w:p>
    <w:p w:rsidR="00E818E8" w:rsidRPr="00E818E8" w:rsidRDefault="00E818E8" w:rsidP="00E818E8">
      <w:pPr>
        <w:spacing w:line="360" w:lineRule="auto"/>
        <w:jc w:val="center"/>
        <w:rPr>
          <w:rFonts w:ascii="宋体" w:eastAsia="宋体" w:hAnsi="宋体" w:cs="Times New Roman"/>
          <w:bCs/>
          <w:sz w:val="24"/>
          <w:szCs w:val="24"/>
        </w:rPr>
      </w:pPr>
      <w:r w:rsidRPr="00E818E8">
        <w:rPr>
          <w:rFonts w:ascii="宋体" w:eastAsia="宋体" w:hAnsi="宋体" w:cs="Times New Roman" w:hint="eastAsia"/>
          <w:bCs/>
          <w:sz w:val="24"/>
          <w:szCs w:val="24"/>
        </w:rPr>
        <w:t>Ⅱ 一般项目</w:t>
      </w:r>
    </w:p>
    <w:p w:rsidR="00E818E8" w:rsidRPr="00E818E8" w:rsidRDefault="00E818E8" w:rsidP="00E818E8">
      <w:pPr>
        <w:spacing w:line="360" w:lineRule="auto"/>
        <w:rPr>
          <w:rFonts w:ascii="宋体" w:eastAsia="宋体" w:hAnsi="宋体" w:cs="Times New Roman"/>
          <w:bCs/>
          <w:sz w:val="24"/>
          <w:szCs w:val="24"/>
        </w:rPr>
      </w:pPr>
      <w:r w:rsidRPr="00E818E8">
        <w:rPr>
          <w:rFonts w:ascii="宋体" w:eastAsia="宋体" w:hAnsi="宋体" w:cs="Times New Roman" w:hint="eastAsia"/>
          <w:bCs/>
          <w:sz w:val="24"/>
          <w:szCs w:val="24"/>
        </w:rPr>
        <w:t>4.10</w:t>
      </w:r>
      <w:r w:rsidRPr="00E818E8">
        <w:rPr>
          <w:rFonts w:ascii="宋体" w:eastAsia="宋体" w:hAnsi="宋体" w:cs="Times New Roman"/>
          <w:bCs/>
          <w:sz w:val="24"/>
          <w:szCs w:val="24"/>
        </w:rPr>
        <w:t>.</w:t>
      </w:r>
      <w:r w:rsidR="00644211">
        <w:rPr>
          <w:rFonts w:ascii="宋体" w:eastAsia="宋体" w:hAnsi="宋体" w:cs="Times New Roman" w:hint="eastAsia"/>
          <w:bCs/>
          <w:sz w:val="24"/>
          <w:szCs w:val="24"/>
        </w:rPr>
        <w:t xml:space="preserve">3 </w:t>
      </w:r>
      <w:r w:rsidRPr="00E818E8">
        <w:rPr>
          <w:rFonts w:ascii="宋体" w:eastAsia="宋体" w:hAnsi="宋体" w:cs="Times New Roman" w:hint="eastAsia"/>
          <w:bCs/>
          <w:sz w:val="24"/>
          <w:szCs w:val="24"/>
        </w:rPr>
        <w:t>填料支撑结构安装应符合下列规定：</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sz w:val="24"/>
          <w:szCs w:val="24"/>
        </w:rPr>
        <w:t>1</w:t>
      </w:r>
      <w:r w:rsidR="00644211" w:rsidRPr="00DA6B37">
        <w:rPr>
          <w:rFonts w:ascii="宋体" w:eastAsia="宋体" w:hAnsi="宋体" w:cs="Times New Roman" w:hint="eastAsia"/>
          <w:sz w:val="24"/>
          <w:szCs w:val="24"/>
        </w:rPr>
        <w:t xml:space="preserve"> </w:t>
      </w:r>
      <w:r w:rsidRPr="00DA6B37">
        <w:rPr>
          <w:rFonts w:ascii="宋体" w:eastAsia="宋体" w:hAnsi="宋体" w:cs="Times New Roman" w:hint="eastAsia"/>
          <w:sz w:val="24"/>
          <w:szCs w:val="24"/>
        </w:rPr>
        <w:t>填料支撑结构应平整、牢固，通道孔不得堵塞；</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sz w:val="24"/>
          <w:szCs w:val="24"/>
        </w:rPr>
        <w:t>2</w:t>
      </w:r>
      <w:r w:rsidR="00644211" w:rsidRPr="00DA6B37">
        <w:rPr>
          <w:rFonts w:ascii="宋体" w:eastAsia="宋体" w:hAnsi="宋体" w:cs="Times New Roman" w:hint="eastAsia"/>
          <w:sz w:val="24"/>
          <w:szCs w:val="24"/>
        </w:rPr>
        <w:t xml:space="preserve"> </w:t>
      </w:r>
      <w:r w:rsidRPr="00DA6B37">
        <w:rPr>
          <w:rFonts w:ascii="宋体" w:eastAsia="宋体" w:hAnsi="宋体" w:cs="Times New Roman" w:hint="eastAsia"/>
          <w:sz w:val="24"/>
          <w:szCs w:val="24"/>
        </w:rPr>
        <w:t>填料支撑结构排列应规则，安装后的水平度不得大于设备内径的</w:t>
      </w:r>
      <w:r w:rsidRPr="00DA6B37">
        <w:rPr>
          <w:rFonts w:ascii="宋体" w:eastAsia="宋体" w:hAnsi="宋体" w:cs="Times New Roman"/>
          <w:sz w:val="24"/>
          <w:szCs w:val="24"/>
        </w:rPr>
        <w:t>2/1000,</w:t>
      </w:r>
      <w:r w:rsidRPr="00DA6B37">
        <w:rPr>
          <w:rFonts w:ascii="宋体" w:eastAsia="宋体" w:hAnsi="宋体" w:cs="Times New Roman" w:hint="eastAsia"/>
          <w:sz w:val="24"/>
          <w:szCs w:val="24"/>
        </w:rPr>
        <w:t>且不应大于</w:t>
      </w:r>
      <w:r w:rsidRPr="00DA6B37">
        <w:rPr>
          <w:rFonts w:ascii="宋体" w:eastAsia="宋体" w:hAnsi="宋体" w:cs="Times New Roman"/>
          <w:sz w:val="24"/>
          <w:szCs w:val="24"/>
        </w:rPr>
        <w:t>4mm</w:t>
      </w:r>
      <w:r w:rsidRPr="00DA6B37">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方法：观察检查和用钢卷尺测量。</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lastRenderedPageBreak/>
        <w:t>检查</w:t>
      </w:r>
      <w:r w:rsidRPr="00E818E8">
        <w:rPr>
          <w:rFonts w:ascii="Times New Roman" w:eastAsia="宋体" w:hAnsi="Times New Roman" w:cs="Times New Roman"/>
          <w:sz w:val="24"/>
          <w:szCs w:val="28"/>
        </w:rPr>
        <w:t>数量：</w:t>
      </w:r>
      <w:r w:rsidRPr="00E818E8">
        <w:rPr>
          <w:rFonts w:ascii="Times New Roman" w:eastAsia="宋体" w:hAnsi="Times New Roman" w:cs="Times New Roman" w:hint="eastAsia"/>
          <w:sz w:val="24"/>
          <w:szCs w:val="28"/>
        </w:rPr>
        <w:t>全部</w:t>
      </w:r>
      <w:r w:rsidRPr="00E818E8">
        <w:rPr>
          <w:rFonts w:ascii="Times New Roman" w:eastAsia="宋体" w:hAnsi="Times New Roman" w:cs="Times New Roman"/>
          <w:sz w:val="24"/>
          <w:szCs w:val="28"/>
        </w:rPr>
        <w:t>检查</w:t>
      </w:r>
      <w:r w:rsidRPr="00E818E8">
        <w:rPr>
          <w:rFonts w:ascii="Times New Roman" w:eastAsia="宋体" w:hAnsi="Times New Roman" w:cs="Times New Roman" w:hint="eastAsia"/>
          <w:sz w:val="24"/>
          <w:szCs w:val="28"/>
        </w:rPr>
        <w:t>。</w:t>
      </w:r>
    </w:p>
    <w:p w:rsidR="00E818E8" w:rsidRPr="00E818E8" w:rsidRDefault="00E818E8" w:rsidP="00E818E8">
      <w:pPr>
        <w:spacing w:line="360" w:lineRule="auto"/>
        <w:rPr>
          <w:rFonts w:ascii="宋体" w:eastAsia="宋体" w:hAnsi="宋体" w:cs="Times New Roman"/>
          <w:bCs/>
          <w:sz w:val="24"/>
          <w:szCs w:val="24"/>
        </w:rPr>
      </w:pPr>
      <w:r w:rsidRPr="00E818E8">
        <w:rPr>
          <w:rFonts w:ascii="宋体" w:eastAsia="宋体" w:hAnsi="宋体" w:cs="Times New Roman" w:hint="eastAsia"/>
          <w:bCs/>
          <w:sz w:val="24"/>
          <w:szCs w:val="24"/>
        </w:rPr>
        <w:t>4.10</w:t>
      </w:r>
      <w:r w:rsidRPr="00E818E8">
        <w:rPr>
          <w:rFonts w:ascii="宋体" w:eastAsia="宋体" w:hAnsi="宋体" w:cs="Times New Roman"/>
          <w:bCs/>
          <w:sz w:val="24"/>
          <w:szCs w:val="24"/>
        </w:rPr>
        <w:t>.</w:t>
      </w:r>
      <w:r w:rsidR="00644211">
        <w:rPr>
          <w:rFonts w:ascii="宋体" w:eastAsia="宋体" w:hAnsi="宋体" w:cs="Times New Roman" w:hint="eastAsia"/>
          <w:bCs/>
          <w:sz w:val="24"/>
          <w:szCs w:val="24"/>
        </w:rPr>
        <w:t xml:space="preserve">4 </w:t>
      </w:r>
      <w:r w:rsidRPr="00E818E8">
        <w:rPr>
          <w:rFonts w:ascii="宋体" w:eastAsia="宋体" w:hAnsi="宋体" w:cs="Times New Roman" w:hint="eastAsia"/>
          <w:bCs/>
          <w:sz w:val="24"/>
          <w:szCs w:val="24"/>
        </w:rPr>
        <w:t>颗粒填料的安装应均匀填平，不得出现架桥现象。</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方法：观察检查和用钢卷尺测量。</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数量：</w:t>
      </w:r>
      <w:r w:rsidRPr="00E818E8">
        <w:rPr>
          <w:rFonts w:ascii="Times New Roman" w:eastAsia="宋体" w:hAnsi="Times New Roman" w:cs="Times New Roman" w:hint="eastAsia"/>
          <w:sz w:val="24"/>
          <w:szCs w:val="28"/>
        </w:rPr>
        <w:t>全部</w:t>
      </w:r>
      <w:r w:rsidRPr="00E818E8">
        <w:rPr>
          <w:rFonts w:ascii="Times New Roman" w:eastAsia="宋体" w:hAnsi="Times New Roman" w:cs="Times New Roman"/>
          <w:sz w:val="24"/>
          <w:szCs w:val="28"/>
        </w:rPr>
        <w:t>检查</w:t>
      </w:r>
      <w:r w:rsidRPr="00E818E8">
        <w:rPr>
          <w:rFonts w:ascii="Times New Roman" w:eastAsia="宋体" w:hAnsi="Times New Roman" w:cs="Times New Roman" w:hint="eastAsia"/>
          <w:color w:val="FF0000"/>
          <w:sz w:val="24"/>
          <w:szCs w:val="28"/>
        </w:rPr>
        <w:t>。</w:t>
      </w:r>
    </w:p>
    <w:p w:rsidR="00E818E8" w:rsidRPr="00E818E8" w:rsidRDefault="00E818E8" w:rsidP="00E818E8">
      <w:pPr>
        <w:spacing w:line="360" w:lineRule="auto"/>
        <w:jc w:val="left"/>
        <w:rPr>
          <w:rFonts w:ascii="宋体" w:eastAsia="宋体" w:hAnsi="宋体" w:cs="Times New Roman"/>
          <w:bCs/>
          <w:sz w:val="24"/>
          <w:szCs w:val="24"/>
        </w:rPr>
      </w:pPr>
      <w:r w:rsidRPr="00E818E8">
        <w:rPr>
          <w:rFonts w:ascii="宋体" w:eastAsia="宋体" w:hAnsi="宋体" w:cs="Times New Roman" w:hint="eastAsia"/>
          <w:bCs/>
          <w:sz w:val="24"/>
          <w:szCs w:val="24"/>
        </w:rPr>
        <w:t>4.10</w:t>
      </w:r>
      <w:r w:rsidRPr="00E818E8">
        <w:rPr>
          <w:rFonts w:ascii="宋体" w:eastAsia="宋体" w:hAnsi="宋体" w:cs="Times New Roman"/>
          <w:bCs/>
          <w:sz w:val="24"/>
          <w:szCs w:val="24"/>
        </w:rPr>
        <w:t>.</w:t>
      </w:r>
      <w:r w:rsidR="00644211">
        <w:rPr>
          <w:rFonts w:ascii="宋体" w:eastAsia="宋体" w:hAnsi="宋体" w:cs="Times New Roman" w:hint="eastAsia"/>
          <w:bCs/>
          <w:sz w:val="24"/>
          <w:szCs w:val="24"/>
        </w:rPr>
        <w:t xml:space="preserve">5 </w:t>
      </w:r>
      <w:r w:rsidRPr="00E818E8">
        <w:rPr>
          <w:rFonts w:ascii="宋体" w:eastAsia="宋体" w:hAnsi="宋体" w:cs="Times New Roman" w:hint="eastAsia"/>
          <w:bCs/>
          <w:sz w:val="24"/>
          <w:szCs w:val="24"/>
        </w:rPr>
        <w:t>丝网波纹填料安装应符合下列规定：</w:t>
      </w:r>
    </w:p>
    <w:p w:rsidR="00E818E8" w:rsidRPr="00491C34" w:rsidRDefault="00E818E8" w:rsidP="00E818E8">
      <w:pPr>
        <w:spacing w:line="360" w:lineRule="auto"/>
        <w:jc w:val="center"/>
        <w:rPr>
          <w:rFonts w:ascii="宋体" w:eastAsia="宋体" w:hAnsi="宋体" w:cs="Times New Roman"/>
          <w:b/>
          <w:bCs/>
          <w:sz w:val="24"/>
          <w:szCs w:val="24"/>
        </w:rPr>
      </w:pPr>
      <w:r w:rsidRPr="00491C34">
        <w:rPr>
          <w:rFonts w:ascii="宋体" w:eastAsia="宋体" w:hAnsi="宋体" w:cs="Times New Roman" w:hint="eastAsia"/>
          <w:b/>
          <w:bCs/>
          <w:sz w:val="24"/>
          <w:szCs w:val="24"/>
        </w:rPr>
        <w:t>表4.10.5</w:t>
      </w:r>
      <w:r w:rsidR="00E350F3" w:rsidRPr="00491C34">
        <w:rPr>
          <w:rFonts w:ascii="宋体" w:eastAsia="宋体" w:hAnsi="宋体" w:cs="Times New Roman" w:hint="eastAsia"/>
          <w:b/>
          <w:bCs/>
          <w:sz w:val="24"/>
          <w:szCs w:val="24"/>
        </w:rPr>
        <w:t xml:space="preserve"> </w:t>
      </w:r>
      <w:r w:rsidRPr="00491C34">
        <w:rPr>
          <w:rFonts w:ascii="宋体" w:eastAsia="宋体" w:hAnsi="宋体" w:cs="Times New Roman" w:hint="eastAsia"/>
          <w:b/>
          <w:bCs/>
          <w:sz w:val="24"/>
          <w:szCs w:val="24"/>
        </w:rPr>
        <w:t>丝网波纹填料安装质量标准</w:t>
      </w:r>
    </w:p>
    <w:tbl>
      <w:tblPr>
        <w:tblStyle w:val="11"/>
        <w:tblW w:w="7655" w:type="dxa"/>
        <w:jc w:val="center"/>
        <w:tblInd w:w="250" w:type="dxa"/>
        <w:tblLayout w:type="fixed"/>
        <w:tblLook w:val="04A0"/>
      </w:tblPr>
      <w:tblGrid>
        <w:gridCol w:w="1134"/>
        <w:gridCol w:w="4297"/>
        <w:gridCol w:w="2224"/>
      </w:tblGrid>
      <w:tr w:rsidR="00E818E8" w:rsidRPr="00E818E8" w:rsidTr="00EA32FF">
        <w:trPr>
          <w:jc w:val="center"/>
        </w:trPr>
        <w:tc>
          <w:tcPr>
            <w:tcW w:w="113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bCs/>
                <w:kern w:val="0"/>
                <w:sz w:val="18"/>
                <w:szCs w:val="18"/>
              </w:rPr>
              <w:t>项次</w:t>
            </w:r>
          </w:p>
        </w:tc>
        <w:tc>
          <w:tcPr>
            <w:tcW w:w="4297"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bCs/>
                <w:kern w:val="0"/>
                <w:sz w:val="18"/>
                <w:szCs w:val="18"/>
              </w:rPr>
              <w:t>检查项目</w:t>
            </w:r>
          </w:p>
        </w:tc>
        <w:tc>
          <w:tcPr>
            <w:tcW w:w="222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bCs/>
                <w:kern w:val="0"/>
                <w:sz w:val="18"/>
                <w:szCs w:val="18"/>
              </w:rPr>
              <w:t>允许偏差值</w:t>
            </w:r>
          </w:p>
        </w:tc>
      </w:tr>
      <w:tr w:rsidR="00E818E8" w:rsidRPr="00E818E8" w:rsidTr="00EA32FF">
        <w:trPr>
          <w:jc w:val="center"/>
        </w:trPr>
        <w:tc>
          <w:tcPr>
            <w:tcW w:w="113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hint="eastAsia"/>
                <w:bCs/>
                <w:kern w:val="0"/>
                <w:sz w:val="18"/>
                <w:szCs w:val="18"/>
              </w:rPr>
              <w:t>1</w:t>
            </w:r>
          </w:p>
        </w:tc>
        <w:tc>
          <w:tcPr>
            <w:tcW w:w="4297" w:type="dxa"/>
          </w:tcPr>
          <w:p w:rsidR="00E818E8" w:rsidRPr="00E818E8" w:rsidRDefault="00E818E8" w:rsidP="00E818E8">
            <w:pPr>
              <w:spacing w:line="360" w:lineRule="auto"/>
              <w:rPr>
                <w:rFonts w:ascii="宋体" w:eastAsia="宋体" w:hAnsi="宋体" w:cs="Times New Roman"/>
                <w:bCs/>
                <w:kern w:val="0"/>
                <w:sz w:val="18"/>
                <w:szCs w:val="18"/>
              </w:rPr>
            </w:pPr>
            <w:r w:rsidRPr="00E818E8">
              <w:rPr>
                <w:rFonts w:ascii="宋体" w:eastAsia="宋体" w:hAnsi="宋体" w:cs="Times New Roman" w:hint="eastAsia"/>
                <w:bCs/>
                <w:kern w:val="0"/>
                <w:sz w:val="18"/>
                <w:szCs w:val="18"/>
              </w:rPr>
              <w:t>丝网波纹填料波纹片的波纹方向</w:t>
            </w:r>
          </w:p>
        </w:tc>
        <w:tc>
          <w:tcPr>
            <w:tcW w:w="222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bCs/>
                <w:kern w:val="0"/>
                <w:sz w:val="18"/>
                <w:szCs w:val="18"/>
              </w:rPr>
              <w:t>设计文件要求</w:t>
            </w:r>
          </w:p>
        </w:tc>
      </w:tr>
      <w:tr w:rsidR="00E818E8" w:rsidRPr="00E818E8" w:rsidTr="00EA32FF">
        <w:trPr>
          <w:jc w:val="center"/>
        </w:trPr>
        <w:tc>
          <w:tcPr>
            <w:tcW w:w="113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hint="eastAsia"/>
                <w:bCs/>
                <w:kern w:val="0"/>
                <w:sz w:val="18"/>
                <w:szCs w:val="18"/>
              </w:rPr>
              <w:t>2</w:t>
            </w:r>
          </w:p>
        </w:tc>
        <w:tc>
          <w:tcPr>
            <w:tcW w:w="4297" w:type="dxa"/>
          </w:tcPr>
          <w:p w:rsidR="00E818E8" w:rsidRPr="00E818E8" w:rsidRDefault="00E818E8" w:rsidP="00E818E8">
            <w:pPr>
              <w:spacing w:line="360" w:lineRule="auto"/>
              <w:rPr>
                <w:rFonts w:ascii="宋体" w:eastAsia="宋体" w:hAnsi="宋体" w:cs="Times New Roman"/>
                <w:bCs/>
                <w:kern w:val="0"/>
                <w:sz w:val="18"/>
                <w:szCs w:val="18"/>
              </w:rPr>
            </w:pPr>
            <w:r w:rsidRPr="00E818E8">
              <w:rPr>
                <w:rFonts w:ascii="宋体" w:eastAsia="宋体" w:hAnsi="宋体" w:cs="Times New Roman" w:hint="eastAsia"/>
                <w:bCs/>
                <w:kern w:val="0"/>
                <w:sz w:val="18"/>
                <w:szCs w:val="18"/>
              </w:rPr>
              <w:t>丝网波纹填料与塔中心线的夹角</w:t>
            </w:r>
          </w:p>
        </w:tc>
        <w:tc>
          <w:tcPr>
            <w:tcW w:w="222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bCs/>
                <w:kern w:val="0"/>
                <w:sz w:val="18"/>
                <w:szCs w:val="18"/>
              </w:rPr>
              <w:t>5</w:t>
            </w:r>
            <w:r w:rsidRPr="00E818E8">
              <w:rPr>
                <w:rFonts w:ascii="宋体" w:eastAsia="宋体" w:hAnsi="宋体" w:cs="Times New Roman"/>
                <w:bCs/>
                <w:kern w:val="0"/>
                <w:sz w:val="18"/>
                <w:szCs w:val="18"/>
                <w:vertAlign w:val="superscript"/>
              </w:rPr>
              <w:t>0</w:t>
            </w:r>
          </w:p>
        </w:tc>
      </w:tr>
      <w:tr w:rsidR="00E818E8" w:rsidRPr="00E818E8" w:rsidTr="00EA32FF">
        <w:trPr>
          <w:jc w:val="center"/>
        </w:trPr>
        <w:tc>
          <w:tcPr>
            <w:tcW w:w="113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hint="eastAsia"/>
                <w:bCs/>
                <w:kern w:val="0"/>
                <w:sz w:val="18"/>
                <w:szCs w:val="18"/>
              </w:rPr>
              <w:t>3</w:t>
            </w:r>
          </w:p>
        </w:tc>
        <w:tc>
          <w:tcPr>
            <w:tcW w:w="4297" w:type="dxa"/>
          </w:tcPr>
          <w:p w:rsidR="00E818E8" w:rsidRPr="00E818E8" w:rsidRDefault="00E818E8" w:rsidP="00E818E8">
            <w:pPr>
              <w:spacing w:line="360" w:lineRule="auto"/>
              <w:rPr>
                <w:rFonts w:ascii="宋体" w:eastAsia="宋体" w:hAnsi="宋体" w:cs="Times New Roman"/>
                <w:bCs/>
                <w:kern w:val="0"/>
                <w:sz w:val="18"/>
                <w:szCs w:val="18"/>
              </w:rPr>
            </w:pPr>
            <w:r w:rsidRPr="00E818E8">
              <w:rPr>
                <w:rFonts w:ascii="宋体" w:eastAsia="宋体" w:hAnsi="宋体" w:cs="Times New Roman"/>
                <w:bCs/>
                <w:kern w:val="0"/>
                <w:sz w:val="18"/>
                <w:szCs w:val="18"/>
              </w:rPr>
              <w:t>液体分装置的溢流支管开口下缘水平偏差</w:t>
            </w:r>
          </w:p>
        </w:tc>
        <w:tc>
          <w:tcPr>
            <w:tcW w:w="222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hint="eastAsia"/>
                <w:bCs/>
                <w:kern w:val="0"/>
                <w:sz w:val="18"/>
                <w:szCs w:val="18"/>
              </w:rPr>
              <w:t>±2mm</w:t>
            </w:r>
          </w:p>
        </w:tc>
      </w:tr>
      <w:tr w:rsidR="00E818E8" w:rsidRPr="00E818E8" w:rsidTr="00EA32FF">
        <w:trPr>
          <w:jc w:val="center"/>
        </w:trPr>
        <w:tc>
          <w:tcPr>
            <w:tcW w:w="113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hint="eastAsia"/>
                <w:bCs/>
                <w:kern w:val="0"/>
                <w:sz w:val="18"/>
                <w:szCs w:val="18"/>
              </w:rPr>
              <w:t>4</w:t>
            </w:r>
          </w:p>
        </w:tc>
        <w:tc>
          <w:tcPr>
            <w:tcW w:w="4297" w:type="dxa"/>
          </w:tcPr>
          <w:p w:rsidR="00E818E8" w:rsidRPr="00E818E8" w:rsidRDefault="00E818E8" w:rsidP="00E818E8">
            <w:pPr>
              <w:spacing w:line="360" w:lineRule="auto"/>
              <w:rPr>
                <w:rFonts w:ascii="宋体" w:eastAsia="宋体" w:hAnsi="宋体" w:cs="Times New Roman"/>
                <w:bCs/>
                <w:kern w:val="0"/>
                <w:sz w:val="18"/>
                <w:szCs w:val="18"/>
              </w:rPr>
            </w:pPr>
            <w:r w:rsidRPr="00E818E8">
              <w:rPr>
                <w:rFonts w:ascii="宋体" w:eastAsia="宋体" w:hAnsi="宋体" w:cs="Times New Roman"/>
                <w:bCs/>
                <w:kern w:val="0"/>
                <w:sz w:val="18"/>
                <w:szCs w:val="18"/>
              </w:rPr>
              <w:t>网块与筒体内壁</w:t>
            </w:r>
            <w:r w:rsidRPr="00E818E8">
              <w:rPr>
                <w:rFonts w:ascii="宋体" w:eastAsia="宋体" w:hAnsi="宋体" w:cs="Times New Roman" w:hint="eastAsia"/>
                <w:bCs/>
                <w:kern w:val="0"/>
                <w:sz w:val="18"/>
                <w:szCs w:val="18"/>
              </w:rPr>
              <w:t>、</w:t>
            </w:r>
            <w:r w:rsidRPr="00E818E8">
              <w:rPr>
                <w:rFonts w:ascii="宋体" w:eastAsia="宋体" w:hAnsi="宋体" w:cs="Times New Roman"/>
                <w:bCs/>
                <w:kern w:val="0"/>
                <w:sz w:val="18"/>
                <w:szCs w:val="18"/>
              </w:rPr>
              <w:t>网块与网块要相互紧贴</w:t>
            </w:r>
          </w:p>
        </w:tc>
        <w:tc>
          <w:tcPr>
            <w:tcW w:w="2224" w:type="dxa"/>
          </w:tcPr>
          <w:p w:rsidR="00E818E8" w:rsidRPr="00E818E8" w:rsidRDefault="00E818E8" w:rsidP="00E818E8">
            <w:pPr>
              <w:spacing w:line="360" w:lineRule="auto"/>
              <w:jc w:val="center"/>
              <w:rPr>
                <w:rFonts w:ascii="宋体" w:eastAsia="宋体" w:hAnsi="宋体" w:cs="Times New Roman"/>
                <w:bCs/>
                <w:kern w:val="0"/>
                <w:sz w:val="18"/>
                <w:szCs w:val="18"/>
              </w:rPr>
            </w:pPr>
            <w:r w:rsidRPr="00E818E8">
              <w:rPr>
                <w:rFonts w:ascii="宋体" w:eastAsia="宋体" w:hAnsi="宋体" w:cs="Times New Roman"/>
                <w:bCs/>
                <w:kern w:val="0"/>
                <w:sz w:val="18"/>
                <w:szCs w:val="18"/>
              </w:rPr>
              <w:t>无缝隙</w:t>
            </w:r>
          </w:p>
        </w:tc>
      </w:tr>
    </w:tbl>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w:t>
      </w:r>
      <w:r w:rsidRPr="00E818E8">
        <w:rPr>
          <w:rFonts w:ascii="Times New Roman" w:eastAsia="宋体" w:hAnsi="Times New Roman" w:cs="Times New Roman" w:hint="eastAsia"/>
          <w:sz w:val="24"/>
          <w:szCs w:val="28"/>
        </w:rPr>
        <w:t>、</w:t>
      </w:r>
      <w:r w:rsidRPr="00E818E8">
        <w:rPr>
          <w:rFonts w:ascii="Times New Roman" w:eastAsia="宋体" w:hAnsi="Times New Roman" w:cs="Times New Roman"/>
          <w:sz w:val="24"/>
          <w:szCs w:val="28"/>
        </w:rPr>
        <w:t>用拉线</w:t>
      </w:r>
      <w:r w:rsidRPr="00E818E8">
        <w:rPr>
          <w:rFonts w:ascii="Times New Roman" w:eastAsia="宋体" w:hAnsi="Times New Roman" w:cs="Times New Roman" w:hint="eastAsia"/>
          <w:sz w:val="24"/>
          <w:szCs w:val="28"/>
        </w:rPr>
        <w:t>、</w:t>
      </w:r>
      <w:r w:rsidRPr="00E818E8">
        <w:rPr>
          <w:rFonts w:ascii="Times New Roman" w:eastAsia="宋体" w:hAnsi="Times New Roman" w:cs="Times New Roman" w:hint="eastAsia"/>
          <w:sz w:val="24"/>
          <w:szCs w:val="28"/>
        </w:rPr>
        <w:t>U</w:t>
      </w:r>
      <w:r w:rsidRPr="00E818E8">
        <w:rPr>
          <w:rFonts w:ascii="Times New Roman" w:eastAsia="宋体" w:hAnsi="Times New Roman" w:cs="Times New Roman" w:hint="eastAsia"/>
          <w:sz w:val="24"/>
          <w:szCs w:val="28"/>
        </w:rPr>
        <w:t>形水平仪、角度</w:t>
      </w:r>
      <w:r w:rsidRPr="00E818E8">
        <w:rPr>
          <w:rFonts w:ascii="Times New Roman" w:eastAsia="宋体" w:hAnsi="Times New Roman" w:cs="Times New Roman"/>
          <w:sz w:val="24"/>
          <w:szCs w:val="28"/>
        </w:rPr>
        <w:t>尺测量。</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数量：</w:t>
      </w:r>
      <w:r w:rsidRPr="00E818E8">
        <w:rPr>
          <w:rFonts w:ascii="Times New Roman" w:eastAsia="宋体" w:hAnsi="Times New Roman" w:cs="Times New Roman" w:hint="eastAsia"/>
          <w:sz w:val="24"/>
          <w:szCs w:val="28"/>
        </w:rPr>
        <w:t>全部</w:t>
      </w:r>
      <w:r w:rsidRPr="00E818E8">
        <w:rPr>
          <w:rFonts w:ascii="Times New Roman" w:eastAsia="宋体" w:hAnsi="Times New Roman" w:cs="Times New Roman"/>
          <w:sz w:val="24"/>
          <w:szCs w:val="28"/>
        </w:rPr>
        <w:t>检查</w:t>
      </w:r>
      <w:r w:rsidRPr="00E818E8">
        <w:rPr>
          <w:rFonts w:ascii="Times New Roman" w:eastAsia="宋体" w:hAnsi="Times New Roman" w:cs="Times New Roman" w:hint="eastAsia"/>
          <w:sz w:val="24"/>
          <w:szCs w:val="28"/>
        </w:rPr>
        <w:t>。</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bCs/>
          <w:sz w:val="24"/>
          <w:szCs w:val="24"/>
        </w:rPr>
        <w:t>4.10</w:t>
      </w:r>
      <w:r w:rsidRPr="00E818E8">
        <w:rPr>
          <w:rFonts w:ascii="宋体" w:eastAsia="宋体" w:hAnsi="宋体" w:cs="Times New Roman"/>
          <w:bCs/>
          <w:sz w:val="24"/>
          <w:szCs w:val="24"/>
        </w:rPr>
        <w:t>.</w:t>
      </w:r>
      <w:r w:rsidR="00644211">
        <w:rPr>
          <w:rFonts w:ascii="宋体" w:eastAsia="宋体" w:hAnsi="宋体" w:cs="Times New Roman" w:hint="eastAsia"/>
          <w:bCs/>
          <w:sz w:val="24"/>
          <w:szCs w:val="24"/>
        </w:rPr>
        <w:t xml:space="preserve">6 </w:t>
      </w:r>
      <w:r w:rsidRPr="00E818E8">
        <w:rPr>
          <w:rFonts w:ascii="宋体" w:eastAsia="宋体" w:hAnsi="宋体" w:cs="Times New Roman" w:hint="eastAsia"/>
          <w:bCs/>
          <w:sz w:val="24"/>
          <w:szCs w:val="24"/>
        </w:rPr>
        <w:t>填料床层压板的规格、重量、安装中心线及水平度应符合设计文件的规定；</w:t>
      </w:r>
      <w:r w:rsidRPr="00E818E8">
        <w:rPr>
          <w:rFonts w:ascii="宋体" w:eastAsia="宋体" w:hAnsi="宋体" w:cs="Times New Roman" w:hint="eastAsia"/>
          <w:sz w:val="24"/>
          <w:szCs w:val="24"/>
        </w:rPr>
        <w:t>压板应对填料限位，且不得对填料层施加附加力。</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方法：观察检查和用钢卷尺测量。</w:t>
      </w:r>
    </w:p>
    <w:p w:rsidR="00E818E8" w:rsidRPr="00E818E8" w:rsidRDefault="00E818E8" w:rsidP="00E818E8">
      <w:pPr>
        <w:spacing w:line="360" w:lineRule="auto"/>
        <w:ind w:firstLineChars="200" w:firstLine="480"/>
        <w:jc w:val="left"/>
        <w:rPr>
          <w:rFonts w:ascii="Times New Roman" w:eastAsia="宋体" w:hAnsi="Times New Roman" w:cs="Times New Roman"/>
          <w:sz w:val="24"/>
          <w:szCs w:val="28"/>
        </w:rPr>
      </w:pPr>
      <w:r w:rsidRPr="00E818E8">
        <w:rPr>
          <w:rFonts w:ascii="Times New Roman" w:eastAsia="宋体" w:hAnsi="Times New Roman" w:cs="Times New Roman" w:hint="eastAsia"/>
          <w:sz w:val="24"/>
          <w:szCs w:val="28"/>
        </w:rPr>
        <w:t>检查</w:t>
      </w:r>
      <w:r w:rsidRPr="00E818E8">
        <w:rPr>
          <w:rFonts w:ascii="Times New Roman" w:eastAsia="宋体" w:hAnsi="Times New Roman" w:cs="Times New Roman"/>
          <w:sz w:val="24"/>
          <w:szCs w:val="28"/>
        </w:rPr>
        <w:t>数量：</w:t>
      </w:r>
      <w:r w:rsidRPr="00E818E8">
        <w:rPr>
          <w:rFonts w:ascii="Times New Roman" w:eastAsia="宋体" w:hAnsi="Times New Roman" w:cs="Times New Roman" w:hint="eastAsia"/>
          <w:sz w:val="24"/>
          <w:szCs w:val="28"/>
        </w:rPr>
        <w:t>全部</w:t>
      </w:r>
      <w:r w:rsidRPr="00E818E8">
        <w:rPr>
          <w:rFonts w:ascii="Times New Roman" w:eastAsia="宋体" w:hAnsi="Times New Roman" w:cs="Times New Roman"/>
          <w:sz w:val="24"/>
          <w:szCs w:val="28"/>
        </w:rPr>
        <w:t>检查</w:t>
      </w:r>
      <w:r w:rsidRPr="00E818E8">
        <w:rPr>
          <w:rFonts w:ascii="Times New Roman" w:eastAsia="宋体" w:hAnsi="Times New Roman" w:cs="Times New Roman" w:hint="eastAsia"/>
          <w:sz w:val="24"/>
          <w:szCs w:val="28"/>
        </w:rPr>
        <w:t>。</w:t>
      </w:r>
    </w:p>
    <w:p w:rsidR="00E818E8" w:rsidRPr="001138F9" w:rsidRDefault="00E818E8" w:rsidP="001138F9">
      <w:pPr>
        <w:pStyle w:val="2"/>
        <w:jc w:val="center"/>
        <w:rPr>
          <w:sz w:val="24"/>
          <w:szCs w:val="24"/>
        </w:rPr>
      </w:pPr>
      <w:bookmarkStart w:id="119" w:name="_Toc20750342"/>
      <w:bookmarkStart w:id="120" w:name="_Toc14702714"/>
      <w:bookmarkStart w:id="121" w:name="_Toc21870818"/>
      <w:bookmarkStart w:id="122" w:name="_Toc22803336"/>
      <w:bookmarkStart w:id="123" w:name="_Toc22915028"/>
      <w:bookmarkStart w:id="124" w:name="_Toc23151138"/>
      <w:bookmarkStart w:id="125" w:name="_Toc23773748"/>
      <w:bookmarkStart w:id="126" w:name="_Toc23786715"/>
      <w:r w:rsidRPr="001138F9">
        <w:rPr>
          <w:rFonts w:hint="eastAsia"/>
          <w:sz w:val="24"/>
          <w:szCs w:val="24"/>
        </w:rPr>
        <w:t>4.11</w:t>
      </w:r>
      <w:r w:rsidRPr="001138F9">
        <w:rPr>
          <w:rFonts w:hint="eastAsia"/>
          <w:sz w:val="24"/>
          <w:szCs w:val="24"/>
        </w:rPr>
        <w:t>附件安装</w:t>
      </w:r>
      <w:bookmarkEnd w:id="119"/>
      <w:bookmarkEnd w:id="120"/>
      <w:bookmarkEnd w:id="121"/>
      <w:bookmarkEnd w:id="122"/>
      <w:bookmarkEnd w:id="123"/>
      <w:bookmarkEnd w:id="124"/>
      <w:bookmarkEnd w:id="125"/>
      <w:bookmarkEnd w:id="126"/>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Ⅰ主控项目</w:t>
      </w:r>
    </w:p>
    <w:p w:rsidR="00E818E8" w:rsidRPr="00E818E8" w:rsidRDefault="00644211" w:rsidP="00E818E8">
      <w:pPr>
        <w:spacing w:line="360" w:lineRule="auto"/>
        <w:rPr>
          <w:rFonts w:ascii="宋体" w:eastAsia="宋体" w:hAnsi="宋体" w:cs="Times New Roman"/>
          <w:sz w:val="24"/>
          <w:szCs w:val="24"/>
        </w:rPr>
      </w:pPr>
      <w:r>
        <w:rPr>
          <w:rFonts w:ascii="宋体" w:eastAsia="宋体" w:hAnsi="宋体" w:cs="Times New Roman" w:hint="eastAsia"/>
          <w:sz w:val="24"/>
          <w:szCs w:val="24"/>
        </w:rPr>
        <w:t xml:space="preserve">4.11.1 </w:t>
      </w:r>
      <w:r w:rsidR="00E818E8" w:rsidRPr="00E818E8">
        <w:rPr>
          <w:rFonts w:ascii="宋体" w:eastAsia="宋体" w:hAnsi="宋体" w:cs="Times New Roman" w:hint="eastAsia"/>
          <w:sz w:val="24"/>
          <w:szCs w:val="24"/>
        </w:rPr>
        <w:t>附件安装必须有</w:t>
      </w:r>
      <w:r w:rsidR="00E818E8" w:rsidRPr="00E818E8">
        <w:rPr>
          <w:rFonts w:ascii="宋体" w:eastAsia="宋体" w:hAnsi="宋体" w:cs="Times New Roman"/>
          <w:sz w:val="24"/>
          <w:szCs w:val="24"/>
        </w:rPr>
        <w:t>出厂合格证、质量证明</w:t>
      </w:r>
      <w:r w:rsidR="00E818E8" w:rsidRPr="00E818E8">
        <w:rPr>
          <w:rFonts w:ascii="宋体" w:eastAsia="宋体" w:hAnsi="宋体" w:cs="Times New Roman" w:hint="eastAsia"/>
          <w:sz w:val="24"/>
          <w:szCs w:val="24"/>
        </w:rPr>
        <w:t>文件</w:t>
      </w:r>
      <w:r w:rsidR="00E818E8" w:rsidRPr="00E818E8">
        <w:rPr>
          <w:rFonts w:ascii="宋体" w:eastAsia="宋体" w:hAnsi="宋体" w:cs="Times New Roman"/>
          <w:sz w:val="24"/>
          <w:szCs w:val="24"/>
        </w:rPr>
        <w:t>、</w:t>
      </w:r>
      <w:r w:rsidR="00E818E8" w:rsidRPr="00E818E8">
        <w:rPr>
          <w:rFonts w:ascii="宋体" w:eastAsia="宋体" w:hAnsi="宋体" w:cs="Times New Roman" w:hint="eastAsia"/>
          <w:sz w:val="24"/>
          <w:szCs w:val="24"/>
        </w:rPr>
        <w:t>随机技术文件，</w:t>
      </w:r>
      <w:r w:rsidR="00E818E8" w:rsidRPr="00E818E8">
        <w:rPr>
          <w:rFonts w:ascii="宋体" w:eastAsia="宋体" w:hAnsi="宋体" w:cs="Times New Roman"/>
          <w:sz w:val="24"/>
          <w:szCs w:val="24"/>
        </w:rPr>
        <w:t>其质量符合设计文件和规范的规定。</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w:t>
      </w:r>
      <w:r w:rsidRPr="00E818E8">
        <w:rPr>
          <w:rFonts w:ascii="宋体" w:eastAsia="宋体" w:hAnsi="宋体" w:cs="Times New Roman"/>
          <w:sz w:val="24"/>
          <w:szCs w:val="24"/>
        </w:rPr>
        <w:t>检查</w:t>
      </w:r>
      <w:r w:rsidRPr="00E818E8">
        <w:rPr>
          <w:rFonts w:ascii="宋体" w:eastAsia="宋体" w:hAnsi="宋体" w:cs="Times New Roman" w:hint="eastAsia"/>
          <w:sz w:val="24"/>
          <w:szCs w:val="24"/>
        </w:rPr>
        <w:t>出厂合格</w:t>
      </w:r>
      <w:r w:rsidRPr="00E818E8">
        <w:rPr>
          <w:rFonts w:ascii="宋体" w:eastAsia="宋体" w:hAnsi="宋体" w:cs="Times New Roman"/>
          <w:sz w:val="24"/>
          <w:szCs w:val="24"/>
        </w:rPr>
        <w:t>证</w:t>
      </w:r>
      <w:r w:rsidRPr="00E818E8">
        <w:rPr>
          <w:rFonts w:ascii="宋体" w:eastAsia="宋体" w:hAnsi="宋体" w:cs="Times New Roman" w:hint="eastAsia"/>
          <w:sz w:val="24"/>
          <w:szCs w:val="24"/>
        </w:rPr>
        <w:t>、</w:t>
      </w:r>
      <w:r w:rsidRPr="00E818E8">
        <w:rPr>
          <w:rFonts w:ascii="宋体" w:eastAsia="宋体" w:hAnsi="宋体" w:cs="Times New Roman"/>
          <w:sz w:val="24"/>
          <w:szCs w:val="24"/>
        </w:rPr>
        <w:t>质量</w:t>
      </w:r>
      <w:r w:rsidRPr="00E818E8">
        <w:rPr>
          <w:rFonts w:ascii="宋体" w:eastAsia="宋体" w:hAnsi="宋体" w:cs="Times New Roman" w:hint="eastAsia"/>
          <w:sz w:val="24"/>
          <w:szCs w:val="24"/>
        </w:rPr>
        <w:t>证明文件</w:t>
      </w:r>
      <w:r w:rsidRPr="00E818E8">
        <w:rPr>
          <w:rFonts w:ascii="宋体" w:eastAsia="宋体" w:hAnsi="宋体" w:cs="Times New Roman"/>
          <w:sz w:val="24"/>
          <w:szCs w:val="24"/>
        </w:rPr>
        <w:t>、</w:t>
      </w:r>
      <w:r w:rsidRPr="00E818E8">
        <w:rPr>
          <w:rFonts w:ascii="宋体" w:eastAsia="宋体" w:hAnsi="宋体" w:cs="Times New Roman" w:hint="eastAsia"/>
          <w:sz w:val="24"/>
          <w:szCs w:val="24"/>
        </w:rPr>
        <w:t>随机技术文件。</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4.11.2</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附件表面应无损伤、无锈蚀、无刻痕。</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644211" w:rsidP="00E818E8">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 xml:space="preserve">4.11.3 </w:t>
      </w:r>
      <w:r w:rsidR="00E818E8" w:rsidRPr="00E818E8">
        <w:rPr>
          <w:rFonts w:ascii="宋体" w:eastAsia="宋体" w:hAnsi="宋体" w:cs="Times New Roman" w:hint="eastAsia"/>
          <w:sz w:val="24"/>
          <w:szCs w:val="24"/>
        </w:rPr>
        <w:t>安全阀安装前,应按设计文件规定进行调试。调试后的安全阀应加铅封,并封堵端口。</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观察检查和检查安全阀调试报告。</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644211" w:rsidP="00E818E8">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lastRenderedPageBreak/>
        <w:t xml:space="preserve">4.11.4 </w:t>
      </w:r>
      <w:r w:rsidR="00E818E8" w:rsidRPr="00E818E8">
        <w:rPr>
          <w:rFonts w:ascii="宋体" w:eastAsia="宋体" w:hAnsi="宋体" w:cs="Times New Roman" w:hint="eastAsia"/>
          <w:sz w:val="24"/>
          <w:szCs w:val="24"/>
        </w:rPr>
        <w:t>压力表液位计、流量计、测量仪表等安装前应经校验合格并加封印。安全附件安装应朝向便于观察的位置。</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观察检查和检查检定报告。</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Ⅱ 一般项目</w:t>
      </w:r>
    </w:p>
    <w:p w:rsidR="00E818E8" w:rsidRPr="00E818E8" w:rsidRDefault="00644211" w:rsidP="00E818E8">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 xml:space="preserve">4.11.5 </w:t>
      </w:r>
      <w:r w:rsidR="00E818E8" w:rsidRPr="00E818E8">
        <w:rPr>
          <w:rFonts w:ascii="宋体" w:eastAsia="宋体" w:hAnsi="宋体" w:cs="Times New Roman" w:hint="eastAsia"/>
          <w:sz w:val="24"/>
          <w:szCs w:val="24"/>
        </w:rPr>
        <w:t>平台、梯子安装质量应符合下列规定：</w:t>
      </w:r>
    </w:p>
    <w:p w:rsidR="00E818E8" w:rsidRPr="00E818E8" w:rsidRDefault="00644211" w:rsidP="00E818E8">
      <w:pPr>
        <w:spacing w:line="36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 xml:space="preserve">1 </w:t>
      </w:r>
      <w:r w:rsidR="00E818E8" w:rsidRPr="00E818E8">
        <w:rPr>
          <w:rFonts w:ascii="宋体" w:eastAsia="宋体" w:hAnsi="宋体" w:cs="Times New Roman" w:hint="eastAsia"/>
          <w:sz w:val="24"/>
          <w:szCs w:val="24"/>
        </w:rPr>
        <w:t>焊接要求预热的设备，与其相焊的平台、梯子连接件焊前应按设备焊接工艺要求进行预热。</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644211" w:rsidP="00E818E8">
      <w:pPr>
        <w:spacing w:line="36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 xml:space="preserve">2 </w:t>
      </w:r>
      <w:r w:rsidR="00E818E8" w:rsidRPr="00E818E8">
        <w:rPr>
          <w:rFonts w:ascii="宋体" w:eastAsia="宋体" w:hAnsi="宋体" w:cs="Times New Roman" w:hint="eastAsia"/>
          <w:sz w:val="24"/>
          <w:szCs w:val="24"/>
        </w:rPr>
        <w:t>焊后进行热处理的设备，与其相焊的平台、梯子的连接件应在热处理之前焊接完。</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 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644211" w:rsidP="00E818E8">
      <w:pPr>
        <w:spacing w:line="36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 xml:space="preserve">3 </w:t>
      </w:r>
      <w:r w:rsidR="00E818E8" w:rsidRPr="00E818E8">
        <w:rPr>
          <w:rFonts w:ascii="宋体" w:eastAsia="宋体" w:hAnsi="宋体" w:cs="Times New Roman" w:hint="eastAsia"/>
          <w:sz w:val="24"/>
          <w:szCs w:val="24"/>
        </w:rPr>
        <w:t>平台、梯子安装质量应符合表4.11.5-1的规定。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表4.11.5-1  平台、 梯子安装质量标准(mm)</w:t>
      </w:r>
    </w:p>
    <w:tbl>
      <w:tblPr>
        <w:tblStyle w:val="11"/>
        <w:tblW w:w="5920" w:type="dxa"/>
        <w:jc w:val="center"/>
        <w:tblLayout w:type="fixed"/>
        <w:tblLook w:val="04A0"/>
      </w:tblPr>
      <w:tblGrid>
        <w:gridCol w:w="675"/>
        <w:gridCol w:w="2977"/>
        <w:gridCol w:w="2268"/>
      </w:tblGrid>
      <w:tr w:rsidR="00E818E8" w:rsidRPr="00E818E8" w:rsidTr="00EA32FF">
        <w:trPr>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项次</w:t>
            </w:r>
          </w:p>
        </w:tc>
        <w:tc>
          <w:tcPr>
            <w:tcW w:w="297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检查项目</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kern w:val="0"/>
                <w:sz w:val="18"/>
                <w:szCs w:val="18"/>
              </w:rPr>
              <w:t>允许偏差值</w:t>
            </w:r>
          </w:p>
        </w:tc>
      </w:tr>
      <w:tr w:rsidR="00E818E8" w:rsidRPr="00E818E8" w:rsidTr="00EA32FF">
        <w:trPr>
          <w:trHeight w:val="387"/>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平台标高</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r w:rsidR="00E818E8" w:rsidRPr="00E818E8" w:rsidTr="00EA32FF">
        <w:trPr>
          <w:trHeight w:val="479"/>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平台梁水平度</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r w:rsidRPr="00E818E8">
              <w:rPr>
                <w:rFonts w:ascii="宋体" w:eastAsia="宋体" w:hAnsi="宋体" w:cs="Times New Roman" w:hint="eastAsia"/>
                <w:i/>
                <w:kern w:val="0"/>
                <w:sz w:val="18"/>
                <w:szCs w:val="18"/>
              </w:rPr>
              <w:t>L</w:t>
            </w:r>
            <w:r w:rsidRPr="00E818E8">
              <w:rPr>
                <w:rFonts w:ascii="宋体" w:eastAsia="宋体" w:hAnsi="宋体" w:cs="Times New Roman" w:hint="eastAsia"/>
                <w:i/>
                <w:kern w:val="0"/>
                <w:sz w:val="13"/>
                <w:szCs w:val="13"/>
              </w:rPr>
              <w:t>1</w:t>
            </w:r>
            <w:r w:rsidRPr="00E818E8">
              <w:rPr>
                <w:rFonts w:ascii="宋体" w:eastAsia="宋体" w:hAnsi="宋体" w:cs="Times New Roman" w:hint="eastAsia"/>
                <w:kern w:val="0"/>
                <w:sz w:val="18"/>
                <w:szCs w:val="18"/>
              </w:rPr>
              <w:t>/1000且不大于10</w:t>
            </w:r>
          </w:p>
        </w:tc>
      </w:tr>
      <w:tr w:rsidR="00E818E8" w:rsidRPr="00E818E8" w:rsidTr="00EA32FF">
        <w:trPr>
          <w:trHeight w:val="401"/>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承重平台梁侧向弯曲</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i/>
                <w:kern w:val="0"/>
                <w:sz w:val="18"/>
                <w:szCs w:val="18"/>
              </w:rPr>
              <w:t>L</w:t>
            </w:r>
            <w:r w:rsidRPr="00E818E8">
              <w:rPr>
                <w:rFonts w:ascii="宋体" w:eastAsia="宋体" w:hAnsi="宋体" w:cs="Times New Roman" w:hint="eastAsia"/>
                <w:i/>
                <w:kern w:val="0"/>
                <w:sz w:val="15"/>
                <w:szCs w:val="15"/>
              </w:rPr>
              <w:t>1</w:t>
            </w:r>
            <w:r w:rsidRPr="00E818E8">
              <w:rPr>
                <w:rFonts w:ascii="宋体" w:eastAsia="宋体" w:hAnsi="宋体" w:cs="Times New Roman" w:hint="eastAsia"/>
                <w:kern w:val="0"/>
                <w:sz w:val="18"/>
                <w:szCs w:val="18"/>
              </w:rPr>
              <w:t>/1000且不大于10</w:t>
            </w:r>
          </w:p>
        </w:tc>
      </w:tr>
      <w:tr w:rsidR="00E818E8" w:rsidRPr="00E818E8" w:rsidTr="00EA32FF">
        <w:trPr>
          <w:trHeight w:val="365"/>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4</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平台表面平面度</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trHeight w:val="565"/>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梯子宽度</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0</w:t>
            </w:r>
          </w:p>
        </w:tc>
      </w:tr>
      <w:tr w:rsidR="00E818E8" w:rsidRPr="00E818E8" w:rsidTr="00EA32FF">
        <w:trPr>
          <w:trHeight w:val="381"/>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6</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梯子纵向挠曲矢高</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i/>
                <w:kern w:val="0"/>
                <w:sz w:val="18"/>
                <w:szCs w:val="18"/>
              </w:rPr>
              <w:t>L</w:t>
            </w:r>
            <w:r w:rsidRPr="00E818E8">
              <w:rPr>
                <w:rFonts w:ascii="宋体" w:eastAsia="宋体" w:hAnsi="宋体" w:cs="Times New Roman" w:hint="eastAsia"/>
                <w:i/>
                <w:kern w:val="0"/>
                <w:sz w:val="15"/>
                <w:szCs w:val="15"/>
              </w:rPr>
              <w:t>1</w:t>
            </w:r>
            <w:r w:rsidRPr="00E818E8">
              <w:rPr>
                <w:rFonts w:ascii="宋体" w:eastAsia="宋体" w:hAnsi="宋体" w:cs="Times New Roman" w:hint="eastAsia"/>
                <w:kern w:val="0"/>
                <w:sz w:val="18"/>
                <w:szCs w:val="18"/>
              </w:rPr>
              <w:t>/1000</w:t>
            </w:r>
          </w:p>
        </w:tc>
      </w:tr>
      <w:tr w:rsidR="00E818E8" w:rsidRPr="00E818E8" w:rsidTr="00EA32FF">
        <w:trPr>
          <w:trHeight w:val="472"/>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7</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梯子踏步间距</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trHeight w:val="408"/>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8</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直梯垂直度</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3</w:t>
            </w:r>
            <w:r w:rsidRPr="00E818E8">
              <w:rPr>
                <w:rFonts w:ascii="宋体" w:eastAsia="宋体" w:hAnsi="宋体" w:cs="Times New Roman" w:hint="eastAsia"/>
                <w:i/>
                <w:kern w:val="0"/>
                <w:sz w:val="18"/>
                <w:szCs w:val="18"/>
              </w:rPr>
              <w:t>h</w:t>
            </w:r>
            <w:r w:rsidRPr="00E818E8">
              <w:rPr>
                <w:rFonts w:ascii="宋体" w:eastAsia="宋体" w:hAnsi="宋体" w:cs="Times New Roman" w:hint="eastAsia"/>
                <w:i/>
                <w:kern w:val="0"/>
                <w:sz w:val="13"/>
                <w:szCs w:val="13"/>
              </w:rPr>
              <w:t>s</w:t>
            </w:r>
            <w:r w:rsidRPr="00E818E8">
              <w:rPr>
                <w:rFonts w:ascii="宋体" w:eastAsia="宋体" w:hAnsi="宋体" w:cs="Times New Roman" w:hint="eastAsia"/>
                <w:kern w:val="0"/>
                <w:sz w:val="18"/>
                <w:szCs w:val="18"/>
              </w:rPr>
              <w:t>/1000且不大于15</w:t>
            </w:r>
          </w:p>
        </w:tc>
      </w:tr>
      <w:tr w:rsidR="00E818E8" w:rsidRPr="00E818E8" w:rsidTr="00EA32FF">
        <w:trPr>
          <w:trHeight w:val="373"/>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9</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斜梯踏步水平度</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trHeight w:val="451"/>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栏杆高度</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±5</w:t>
            </w:r>
          </w:p>
        </w:tc>
      </w:tr>
      <w:tr w:rsidR="00E818E8" w:rsidRPr="00E818E8" w:rsidTr="00EA32FF">
        <w:trPr>
          <w:trHeight w:val="401"/>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11</w:t>
            </w:r>
          </w:p>
        </w:tc>
        <w:tc>
          <w:tcPr>
            <w:tcW w:w="2977" w:type="dxa"/>
            <w:vAlign w:val="center"/>
          </w:tcPr>
          <w:p w:rsidR="00E818E8" w:rsidRPr="00E818E8" w:rsidRDefault="00E818E8" w:rsidP="00E818E8">
            <w:pPr>
              <w:spacing w:line="360" w:lineRule="auto"/>
              <w:rPr>
                <w:rFonts w:ascii="宋体" w:eastAsia="宋体" w:hAnsi="宋体" w:cs="Times New Roman"/>
                <w:kern w:val="0"/>
                <w:sz w:val="18"/>
                <w:szCs w:val="18"/>
              </w:rPr>
            </w:pPr>
            <w:r w:rsidRPr="00E818E8">
              <w:rPr>
                <w:rFonts w:ascii="宋体" w:eastAsia="宋体" w:hAnsi="宋体" w:cs="Times New Roman" w:hint="eastAsia"/>
                <w:kern w:val="0"/>
                <w:sz w:val="18"/>
                <w:szCs w:val="18"/>
              </w:rPr>
              <w:t>栏杆立柱间距</w:t>
            </w:r>
          </w:p>
        </w:tc>
        <w:tc>
          <w:tcPr>
            <w:tcW w:w="2268" w:type="dxa"/>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±10</w:t>
            </w:r>
          </w:p>
        </w:tc>
      </w:tr>
    </w:tbl>
    <w:p w:rsidR="00E818E8" w:rsidRPr="00E818E8" w:rsidRDefault="00E818E8" w:rsidP="00E818E8">
      <w:pPr>
        <w:spacing w:line="360" w:lineRule="auto"/>
        <w:ind w:firstLineChars="550" w:firstLine="1155"/>
        <w:jc w:val="left"/>
        <w:rPr>
          <w:rFonts w:ascii="宋体" w:eastAsia="宋体" w:hAnsi="宋体" w:cs="Times New Roman"/>
          <w:szCs w:val="24"/>
        </w:rPr>
      </w:pPr>
      <w:r w:rsidRPr="00E818E8">
        <w:rPr>
          <w:rFonts w:ascii="宋体" w:eastAsia="宋体" w:hAnsi="宋体" w:cs="Times New Roman" w:hint="eastAsia"/>
          <w:szCs w:val="24"/>
        </w:rPr>
        <w:t>注：L为梁的长度,hs为直梯高度。</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：用</w:t>
      </w:r>
      <w:r w:rsidRPr="00E818E8">
        <w:rPr>
          <w:rFonts w:ascii="宋体" w:eastAsia="宋体" w:hAnsi="宋体" w:cs="Times New Roman"/>
          <w:sz w:val="24"/>
          <w:szCs w:val="24"/>
        </w:rPr>
        <w:t>拉线</w:t>
      </w:r>
      <w:r w:rsidRPr="00E818E8">
        <w:rPr>
          <w:rFonts w:ascii="宋体" w:eastAsia="宋体" w:hAnsi="宋体" w:cs="Times New Roman" w:hint="eastAsia"/>
          <w:sz w:val="24"/>
          <w:szCs w:val="24"/>
        </w:rPr>
        <w:t>、吊线坠、水平尺、</w:t>
      </w:r>
      <w:r w:rsidRPr="00E818E8">
        <w:rPr>
          <w:rFonts w:ascii="宋体" w:eastAsia="宋体" w:hAnsi="宋体" w:cs="Times New Roman"/>
          <w:sz w:val="24"/>
          <w:szCs w:val="24"/>
        </w:rPr>
        <w:t>钢尺检查</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 按平台、梯子总数10%抽查,且不少于1个。</w:t>
      </w:r>
    </w:p>
    <w:p w:rsidR="00E818E8" w:rsidRPr="00E818E8" w:rsidRDefault="00E818E8" w:rsidP="00E818E8">
      <w:pPr>
        <w:spacing w:line="360" w:lineRule="auto"/>
        <w:ind w:firstLineChars="100" w:firstLine="240"/>
        <w:jc w:val="left"/>
        <w:rPr>
          <w:rFonts w:ascii="宋体" w:eastAsia="宋体" w:hAnsi="宋体" w:cs="Times New Roman"/>
          <w:sz w:val="24"/>
          <w:szCs w:val="24"/>
        </w:rPr>
      </w:pPr>
      <w:r w:rsidRPr="00E818E8">
        <w:rPr>
          <w:rFonts w:ascii="宋体" w:eastAsia="宋体" w:hAnsi="宋体" w:cs="Times New Roman" w:hint="eastAsia"/>
          <w:sz w:val="24"/>
          <w:szCs w:val="24"/>
        </w:rPr>
        <w:lastRenderedPageBreak/>
        <w:t>4  梯子、平台及其与设备本体连接件焊接的焊缝外观质量应符合本规范表4.11.5-2的要求。</w:t>
      </w:r>
    </w:p>
    <w:p w:rsidR="00E818E8" w:rsidRPr="00491C34" w:rsidRDefault="00E818E8" w:rsidP="00491C34">
      <w:pPr>
        <w:spacing w:line="360" w:lineRule="auto"/>
        <w:ind w:firstLineChars="100" w:firstLine="241"/>
        <w:jc w:val="center"/>
        <w:rPr>
          <w:rFonts w:ascii="宋体" w:eastAsia="宋体" w:hAnsi="宋体" w:cs="Times New Roman"/>
          <w:b/>
          <w:sz w:val="24"/>
          <w:szCs w:val="24"/>
        </w:rPr>
      </w:pPr>
      <w:r w:rsidRPr="00491C34">
        <w:rPr>
          <w:rFonts w:ascii="宋体" w:eastAsia="宋体" w:hAnsi="宋体" w:cs="Times New Roman"/>
          <w:b/>
          <w:sz w:val="24"/>
          <w:szCs w:val="24"/>
        </w:rPr>
        <w:t>表</w:t>
      </w:r>
      <w:r w:rsidRPr="00491C34">
        <w:rPr>
          <w:rFonts w:ascii="宋体" w:eastAsia="宋体" w:hAnsi="宋体" w:cs="Times New Roman" w:hint="eastAsia"/>
          <w:b/>
          <w:sz w:val="24"/>
          <w:szCs w:val="24"/>
        </w:rPr>
        <w:t>4.11.5-2  梯子、平台及其与设备本体连接件焊接的焊缝外观质量标准（mm）</w:t>
      </w:r>
    </w:p>
    <w:tbl>
      <w:tblPr>
        <w:tblStyle w:val="11"/>
        <w:tblW w:w="8841" w:type="dxa"/>
        <w:jc w:val="center"/>
        <w:tblInd w:w="-644" w:type="dxa"/>
        <w:tblLayout w:type="fixed"/>
        <w:tblLook w:val="04A0"/>
      </w:tblPr>
      <w:tblGrid>
        <w:gridCol w:w="761"/>
        <w:gridCol w:w="2259"/>
        <w:gridCol w:w="5821"/>
      </w:tblGrid>
      <w:tr w:rsidR="00E818E8" w:rsidRPr="00E818E8" w:rsidTr="00491C34">
        <w:trPr>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kern w:val="0"/>
                <w:sz w:val="20"/>
                <w:szCs w:val="21"/>
              </w:rPr>
              <w:t>项次</w:t>
            </w:r>
          </w:p>
        </w:tc>
        <w:tc>
          <w:tcPr>
            <w:tcW w:w="2259"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kern w:val="0"/>
                <w:sz w:val="20"/>
                <w:szCs w:val="21"/>
              </w:rPr>
              <w:t>检查项目</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质量标准</w:t>
            </w:r>
          </w:p>
        </w:tc>
      </w:tr>
      <w:tr w:rsidR="00E818E8" w:rsidRPr="00E818E8" w:rsidTr="00491C34">
        <w:trPr>
          <w:trHeight w:val="568"/>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1</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裂纹</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不允许</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2</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表面气孔</w:t>
            </w:r>
          </w:p>
        </w:tc>
        <w:tc>
          <w:tcPr>
            <w:tcW w:w="5821" w:type="dxa"/>
            <w:vAlign w:val="center"/>
          </w:tcPr>
          <w:p w:rsidR="00E818E8" w:rsidRPr="00E818E8" w:rsidRDefault="00E818E8" w:rsidP="00491C34">
            <w:pPr>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每50焊缝长度内允许直径不大于0.4δ，且不大于3的气孔2个，孔间距不小于6倍孔径</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3</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表面夹渣</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深不大于</w:t>
            </w:r>
            <w:r w:rsidRPr="00E818E8">
              <w:rPr>
                <w:rFonts w:ascii="宋体" w:eastAsia="宋体" w:hAnsi="宋体" w:cs="Times New Roman"/>
                <w:kern w:val="0"/>
                <w:sz w:val="20"/>
                <w:szCs w:val="21"/>
              </w:rPr>
              <w:t>0.</w:t>
            </w:r>
            <w:r w:rsidRPr="00E818E8">
              <w:rPr>
                <w:rFonts w:ascii="宋体" w:eastAsia="宋体" w:hAnsi="宋体" w:cs="Times New Roman" w:hint="eastAsia"/>
                <w:kern w:val="0"/>
                <w:sz w:val="20"/>
                <w:szCs w:val="21"/>
              </w:rPr>
              <w:t>2</w:t>
            </w:r>
            <w:r w:rsidRPr="00E818E8">
              <w:rPr>
                <w:rFonts w:ascii="宋体" w:eastAsia="宋体" w:hAnsi="宋体" w:cs="Times New Roman"/>
                <w:kern w:val="0"/>
                <w:sz w:val="20"/>
                <w:szCs w:val="21"/>
              </w:rPr>
              <w:t>δ</w:t>
            </w:r>
            <w:r w:rsidRPr="00E818E8">
              <w:rPr>
                <w:rFonts w:ascii="宋体" w:eastAsia="宋体" w:hAnsi="宋体" w:cs="Times New Roman" w:hint="eastAsia"/>
                <w:kern w:val="0"/>
                <w:sz w:val="20"/>
                <w:szCs w:val="21"/>
              </w:rPr>
              <w:t>，</w:t>
            </w:r>
            <w:r w:rsidRPr="00E818E8">
              <w:rPr>
                <w:rFonts w:ascii="宋体" w:eastAsia="宋体" w:hAnsi="宋体" w:cs="Times New Roman"/>
                <w:kern w:val="0"/>
                <w:sz w:val="20"/>
                <w:szCs w:val="21"/>
              </w:rPr>
              <w:t>长不大于</w:t>
            </w:r>
            <w:r w:rsidRPr="00E818E8">
              <w:rPr>
                <w:rFonts w:ascii="宋体" w:eastAsia="宋体" w:hAnsi="宋体" w:cs="Times New Roman" w:hint="eastAsia"/>
                <w:kern w:val="0"/>
                <w:sz w:val="20"/>
                <w:szCs w:val="21"/>
              </w:rPr>
              <w:t>0.5</w:t>
            </w:r>
            <w:r w:rsidRPr="00E818E8">
              <w:rPr>
                <w:rFonts w:ascii="宋体" w:eastAsia="宋体" w:hAnsi="宋体" w:cs="Times New Roman"/>
                <w:kern w:val="0"/>
                <w:sz w:val="20"/>
                <w:szCs w:val="21"/>
              </w:rPr>
              <w:t>δ</w:t>
            </w:r>
            <w:r w:rsidRPr="00E818E8">
              <w:rPr>
                <w:rFonts w:ascii="宋体" w:eastAsia="宋体" w:hAnsi="宋体" w:cs="Times New Roman" w:hint="eastAsia"/>
                <w:kern w:val="0"/>
                <w:sz w:val="20"/>
                <w:szCs w:val="21"/>
              </w:rPr>
              <w:t>，</w:t>
            </w:r>
            <w:r w:rsidRPr="00E818E8">
              <w:rPr>
                <w:rFonts w:ascii="宋体" w:eastAsia="宋体" w:hAnsi="宋体" w:cs="Times New Roman"/>
                <w:kern w:val="0"/>
                <w:sz w:val="20"/>
                <w:szCs w:val="21"/>
              </w:rPr>
              <w:t>且不大于</w:t>
            </w:r>
            <w:r w:rsidRPr="00E818E8">
              <w:rPr>
                <w:rFonts w:ascii="宋体" w:eastAsia="宋体" w:hAnsi="宋体" w:cs="Times New Roman" w:hint="eastAsia"/>
                <w:kern w:val="0"/>
                <w:sz w:val="20"/>
                <w:szCs w:val="21"/>
              </w:rPr>
              <w:t>20</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4</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咬边</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深不大于</w:t>
            </w:r>
            <w:r w:rsidRPr="00E818E8">
              <w:rPr>
                <w:rFonts w:ascii="宋体" w:eastAsia="宋体" w:hAnsi="宋体" w:cs="Times New Roman"/>
                <w:kern w:val="0"/>
                <w:sz w:val="20"/>
                <w:szCs w:val="21"/>
              </w:rPr>
              <w:t>0.</w:t>
            </w:r>
            <w:r w:rsidRPr="00E818E8">
              <w:rPr>
                <w:rFonts w:ascii="宋体" w:eastAsia="宋体" w:hAnsi="宋体" w:cs="Times New Roman" w:hint="eastAsia"/>
                <w:kern w:val="0"/>
                <w:sz w:val="20"/>
                <w:szCs w:val="21"/>
              </w:rPr>
              <w:t>1</w:t>
            </w:r>
            <w:r w:rsidRPr="00E818E8">
              <w:rPr>
                <w:rFonts w:ascii="宋体" w:eastAsia="宋体" w:hAnsi="宋体" w:cs="Times New Roman"/>
                <w:kern w:val="0"/>
                <w:sz w:val="20"/>
                <w:szCs w:val="21"/>
              </w:rPr>
              <w:t>δ</w:t>
            </w:r>
            <w:r w:rsidRPr="00E818E8">
              <w:rPr>
                <w:rFonts w:ascii="宋体" w:eastAsia="宋体" w:hAnsi="宋体" w:cs="Times New Roman" w:hint="eastAsia"/>
                <w:kern w:val="0"/>
                <w:sz w:val="20"/>
                <w:szCs w:val="21"/>
              </w:rPr>
              <w:t>，</w:t>
            </w:r>
            <w:r w:rsidRPr="00E818E8">
              <w:rPr>
                <w:rFonts w:ascii="宋体" w:eastAsia="宋体" w:hAnsi="宋体" w:cs="Times New Roman"/>
                <w:kern w:val="0"/>
                <w:sz w:val="20"/>
                <w:szCs w:val="21"/>
              </w:rPr>
              <w:t>且不大于</w:t>
            </w:r>
            <w:r w:rsidRPr="00E818E8">
              <w:rPr>
                <w:rFonts w:ascii="宋体" w:eastAsia="宋体" w:hAnsi="宋体" w:cs="Times New Roman" w:hint="eastAsia"/>
                <w:kern w:val="0"/>
                <w:sz w:val="20"/>
                <w:szCs w:val="21"/>
              </w:rPr>
              <w:t>1，连续长度不限</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5</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未焊透</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不大于</w:t>
            </w:r>
            <w:r w:rsidRPr="00E818E8">
              <w:rPr>
                <w:rFonts w:ascii="宋体" w:eastAsia="宋体" w:hAnsi="宋体" w:cs="Times New Roman"/>
                <w:kern w:val="0"/>
                <w:sz w:val="20"/>
                <w:szCs w:val="21"/>
              </w:rPr>
              <w:t>0.</w:t>
            </w:r>
            <w:r w:rsidRPr="00E818E8">
              <w:rPr>
                <w:rFonts w:ascii="宋体" w:eastAsia="宋体" w:hAnsi="宋体" w:cs="Times New Roman" w:hint="eastAsia"/>
                <w:kern w:val="0"/>
                <w:sz w:val="20"/>
                <w:szCs w:val="21"/>
              </w:rPr>
              <w:t>2</w:t>
            </w:r>
            <w:r w:rsidRPr="00E818E8">
              <w:rPr>
                <w:rFonts w:ascii="宋体" w:eastAsia="宋体" w:hAnsi="宋体" w:cs="Times New Roman"/>
                <w:kern w:val="0"/>
                <w:sz w:val="20"/>
                <w:szCs w:val="21"/>
              </w:rPr>
              <w:t>δ</w:t>
            </w:r>
            <w:r w:rsidRPr="00E818E8">
              <w:rPr>
                <w:rFonts w:ascii="宋体" w:eastAsia="宋体" w:hAnsi="宋体" w:cs="Times New Roman" w:hint="eastAsia"/>
                <w:kern w:val="0"/>
                <w:sz w:val="20"/>
                <w:szCs w:val="21"/>
              </w:rPr>
              <w:t>，</w:t>
            </w:r>
            <w:r w:rsidRPr="00E818E8">
              <w:rPr>
                <w:rFonts w:ascii="宋体" w:eastAsia="宋体" w:hAnsi="宋体" w:cs="Times New Roman"/>
                <w:kern w:val="0"/>
                <w:sz w:val="20"/>
                <w:szCs w:val="21"/>
              </w:rPr>
              <w:t>且不大于</w:t>
            </w:r>
            <w:r w:rsidRPr="00E818E8">
              <w:rPr>
                <w:rFonts w:ascii="宋体" w:eastAsia="宋体" w:hAnsi="宋体" w:cs="Times New Roman" w:hint="eastAsia"/>
                <w:kern w:val="0"/>
                <w:sz w:val="20"/>
                <w:szCs w:val="21"/>
              </w:rPr>
              <w:t>2.0，每100焊缝内缺陷总长不大于25</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6</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根部收缩</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不大于0.2+</w:t>
            </w:r>
            <w:r w:rsidRPr="00E818E8">
              <w:rPr>
                <w:rFonts w:ascii="宋体" w:eastAsia="宋体" w:hAnsi="宋体" w:cs="Times New Roman"/>
                <w:kern w:val="0"/>
                <w:sz w:val="20"/>
                <w:szCs w:val="21"/>
              </w:rPr>
              <w:t>0.</w:t>
            </w:r>
            <w:r w:rsidRPr="00E818E8">
              <w:rPr>
                <w:rFonts w:ascii="宋体" w:eastAsia="宋体" w:hAnsi="宋体" w:cs="Times New Roman" w:hint="eastAsia"/>
                <w:kern w:val="0"/>
                <w:sz w:val="20"/>
                <w:szCs w:val="21"/>
              </w:rPr>
              <w:t>04</w:t>
            </w:r>
            <w:r w:rsidRPr="00E818E8">
              <w:rPr>
                <w:rFonts w:ascii="宋体" w:eastAsia="宋体" w:hAnsi="宋体" w:cs="Times New Roman"/>
                <w:kern w:val="0"/>
                <w:sz w:val="20"/>
                <w:szCs w:val="21"/>
              </w:rPr>
              <w:t>δ</w:t>
            </w:r>
            <w:r w:rsidRPr="00E818E8">
              <w:rPr>
                <w:rFonts w:ascii="宋体" w:eastAsia="宋体" w:hAnsi="宋体" w:cs="Times New Roman" w:hint="eastAsia"/>
                <w:kern w:val="0"/>
                <w:sz w:val="20"/>
                <w:szCs w:val="21"/>
              </w:rPr>
              <w:t>，</w:t>
            </w:r>
            <w:r w:rsidRPr="00E818E8">
              <w:rPr>
                <w:rFonts w:ascii="宋体" w:eastAsia="宋体" w:hAnsi="宋体" w:cs="Times New Roman"/>
                <w:kern w:val="0"/>
                <w:sz w:val="20"/>
                <w:szCs w:val="21"/>
              </w:rPr>
              <w:t>且不大于</w:t>
            </w:r>
            <w:r w:rsidRPr="00E818E8">
              <w:rPr>
                <w:rFonts w:ascii="宋体" w:eastAsia="宋体" w:hAnsi="宋体" w:cs="Times New Roman" w:hint="eastAsia"/>
                <w:kern w:val="0"/>
                <w:sz w:val="20"/>
                <w:szCs w:val="21"/>
              </w:rPr>
              <w:t>2，长度不限</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7</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角焊缝厚度不足</w:t>
            </w:r>
          </w:p>
        </w:tc>
        <w:tc>
          <w:tcPr>
            <w:tcW w:w="5821" w:type="dxa"/>
            <w:vAlign w:val="center"/>
          </w:tcPr>
          <w:p w:rsidR="00E818E8" w:rsidRPr="00E818E8" w:rsidRDefault="00E818E8" w:rsidP="00491C34">
            <w:pPr>
              <w:jc w:val="left"/>
              <w:rPr>
                <w:rFonts w:ascii="宋体" w:eastAsia="宋体" w:hAnsi="宋体" w:cs="Times New Roman"/>
                <w:kern w:val="0"/>
                <w:sz w:val="20"/>
                <w:szCs w:val="21"/>
              </w:rPr>
            </w:pPr>
            <w:r w:rsidRPr="00E818E8">
              <w:rPr>
                <w:rFonts w:ascii="宋体" w:eastAsia="宋体" w:hAnsi="宋体" w:cs="Times New Roman" w:hint="eastAsia"/>
                <w:kern w:val="0"/>
                <w:sz w:val="20"/>
                <w:szCs w:val="21"/>
              </w:rPr>
              <w:t>不大于0.3+0.05δ，且不大于2，每100焊缝内缺陷总长不大于25</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8</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角焊缝焊脚不对称</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不大于2+0.2a</w:t>
            </w:r>
          </w:p>
        </w:tc>
      </w:tr>
      <w:tr w:rsidR="00E818E8" w:rsidRPr="00E818E8" w:rsidTr="00491C34">
        <w:trPr>
          <w:trHeight w:val="565"/>
          <w:jc w:val="center"/>
        </w:trPr>
        <w:tc>
          <w:tcPr>
            <w:tcW w:w="761" w:type="dxa"/>
            <w:vAlign w:val="center"/>
          </w:tcPr>
          <w:p w:rsidR="00E818E8" w:rsidRPr="00E818E8" w:rsidRDefault="00E818E8" w:rsidP="00E818E8">
            <w:pPr>
              <w:spacing w:line="360" w:lineRule="auto"/>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9</w:t>
            </w:r>
          </w:p>
        </w:tc>
        <w:tc>
          <w:tcPr>
            <w:tcW w:w="2259" w:type="dxa"/>
            <w:vAlign w:val="center"/>
          </w:tcPr>
          <w:p w:rsidR="00E818E8" w:rsidRPr="00E818E8" w:rsidRDefault="00E818E8" w:rsidP="00E818E8">
            <w:pPr>
              <w:spacing w:line="360" w:lineRule="auto"/>
              <w:rPr>
                <w:rFonts w:ascii="宋体" w:eastAsia="宋体" w:hAnsi="宋体" w:cs="Times New Roman"/>
                <w:kern w:val="0"/>
                <w:sz w:val="20"/>
                <w:szCs w:val="21"/>
              </w:rPr>
            </w:pPr>
            <w:r w:rsidRPr="00E818E8">
              <w:rPr>
                <w:rFonts w:ascii="宋体" w:eastAsia="宋体" w:hAnsi="宋体" w:cs="Times New Roman" w:hint="eastAsia"/>
                <w:kern w:val="0"/>
                <w:sz w:val="20"/>
                <w:szCs w:val="21"/>
              </w:rPr>
              <w:t>余高</w:t>
            </w:r>
          </w:p>
        </w:tc>
        <w:tc>
          <w:tcPr>
            <w:tcW w:w="5821" w:type="dxa"/>
            <w:vAlign w:val="center"/>
          </w:tcPr>
          <w:p w:rsidR="00E818E8" w:rsidRPr="00E818E8" w:rsidRDefault="00E818E8" w:rsidP="00E818E8">
            <w:pPr>
              <w:jc w:val="center"/>
              <w:rPr>
                <w:rFonts w:ascii="宋体" w:eastAsia="宋体" w:hAnsi="宋体" w:cs="Times New Roman"/>
                <w:kern w:val="0"/>
                <w:sz w:val="20"/>
                <w:szCs w:val="21"/>
              </w:rPr>
            </w:pPr>
            <w:r w:rsidRPr="00E818E8">
              <w:rPr>
                <w:rFonts w:ascii="宋体" w:eastAsia="宋体" w:hAnsi="宋体" w:cs="Times New Roman" w:hint="eastAsia"/>
                <w:kern w:val="0"/>
                <w:sz w:val="20"/>
                <w:szCs w:val="21"/>
              </w:rPr>
              <w:t>不大于1+0.2d，且最大为5</w:t>
            </w:r>
          </w:p>
        </w:tc>
      </w:tr>
    </w:tbl>
    <w:p w:rsidR="00E818E8" w:rsidRPr="00E818E8" w:rsidRDefault="00E818E8" w:rsidP="00E818E8">
      <w:pPr>
        <w:spacing w:line="360" w:lineRule="auto"/>
        <w:ind w:firstLineChars="150" w:firstLine="315"/>
        <w:rPr>
          <w:rFonts w:ascii="宋体" w:eastAsia="宋体" w:hAnsi="宋体" w:cs="Times New Roman"/>
          <w:szCs w:val="24"/>
        </w:rPr>
      </w:pPr>
      <w:r w:rsidRPr="00E818E8">
        <w:rPr>
          <w:rFonts w:ascii="宋体" w:eastAsia="宋体" w:hAnsi="宋体" w:cs="Times New Roman" w:hint="eastAsia"/>
          <w:szCs w:val="24"/>
        </w:rPr>
        <w:t>注：δ为母材厚度；a为设计焊缝厚度；d为焊缝宽度。</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w:t>
      </w:r>
      <w:r w:rsidRPr="00E818E8">
        <w:rPr>
          <w:rFonts w:ascii="宋体" w:eastAsia="宋体" w:hAnsi="宋体" w:cs="Times New Roman"/>
          <w:sz w:val="24"/>
          <w:szCs w:val="24"/>
        </w:rPr>
        <w:t>观察检查</w:t>
      </w:r>
      <w:r w:rsidRPr="00E818E8">
        <w:rPr>
          <w:rFonts w:ascii="宋体" w:eastAsia="宋体" w:hAnsi="宋体" w:cs="Times New Roman" w:hint="eastAsia"/>
          <w:sz w:val="24"/>
          <w:szCs w:val="24"/>
        </w:rPr>
        <w:t>，</w:t>
      </w:r>
      <w:r w:rsidRPr="00E818E8">
        <w:rPr>
          <w:rFonts w:ascii="宋体" w:eastAsia="宋体" w:hAnsi="宋体" w:cs="Times New Roman"/>
          <w:sz w:val="24"/>
          <w:szCs w:val="24"/>
        </w:rPr>
        <w:t>钢尺</w:t>
      </w:r>
      <w:r w:rsidRPr="00E818E8">
        <w:rPr>
          <w:rFonts w:ascii="宋体" w:eastAsia="宋体" w:hAnsi="宋体" w:cs="Times New Roman" w:hint="eastAsia"/>
          <w:sz w:val="24"/>
          <w:szCs w:val="24"/>
        </w:rPr>
        <w:t>、</w:t>
      </w:r>
      <w:r w:rsidRPr="00E818E8">
        <w:rPr>
          <w:rFonts w:ascii="宋体" w:eastAsia="宋体" w:hAnsi="宋体" w:cs="Times New Roman"/>
          <w:sz w:val="24"/>
          <w:szCs w:val="24"/>
        </w:rPr>
        <w:t>焊缝检验尺检查</w:t>
      </w:r>
      <w:r w:rsidRPr="00E818E8">
        <w:rPr>
          <w:rFonts w:ascii="宋体" w:eastAsia="宋体" w:hAnsi="宋体" w:cs="Times New Roman" w:hint="eastAsia"/>
          <w:sz w:val="24"/>
          <w:szCs w:val="24"/>
        </w:rPr>
        <w:t>。</w:t>
      </w:r>
    </w:p>
    <w:p w:rsid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检查数量：按平台、梯子总数10%抽查,且不少于1个。</w:t>
      </w:r>
    </w:p>
    <w:p w:rsidR="00F17A0A" w:rsidRDefault="00F17A0A" w:rsidP="00E818E8">
      <w:pPr>
        <w:spacing w:line="360" w:lineRule="auto"/>
        <w:ind w:firstLineChars="200" w:firstLine="480"/>
        <w:jc w:val="left"/>
        <w:rPr>
          <w:rFonts w:ascii="宋体" w:eastAsia="宋体" w:hAnsi="宋体" w:cs="Times New Roman"/>
          <w:sz w:val="24"/>
          <w:szCs w:val="24"/>
        </w:rPr>
      </w:pPr>
    </w:p>
    <w:p w:rsidR="00F17A0A" w:rsidRDefault="00F17A0A" w:rsidP="00E818E8">
      <w:pPr>
        <w:spacing w:line="360" w:lineRule="auto"/>
        <w:ind w:firstLineChars="200" w:firstLine="480"/>
        <w:jc w:val="left"/>
        <w:rPr>
          <w:rFonts w:ascii="宋体" w:eastAsia="宋体" w:hAnsi="宋体" w:cs="Times New Roman"/>
          <w:sz w:val="24"/>
          <w:szCs w:val="24"/>
        </w:rPr>
      </w:pPr>
    </w:p>
    <w:p w:rsidR="00F17A0A" w:rsidRDefault="00F17A0A" w:rsidP="00E818E8">
      <w:pPr>
        <w:spacing w:line="360" w:lineRule="auto"/>
        <w:ind w:firstLineChars="200" w:firstLine="480"/>
        <w:jc w:val="left"/>
        <w:rPr>
          <w:rFonts w:ascii="宋体" w:eastAsia="宋体" w:hAnsi="宋体" w:cs="Times New Roman"/>
          <w:sz w:val="24"/>
          <w:szCs w:val="24"/>
        </w:rPr>
      </w:pPr>
    </w:p>
    <w:p w:rsidR="00F17A0A" w:rsidRDefault="00F17A0A" w:rsidP="00E818E8">
      <w:pPr>
        <w:spacing w:line="360" w:lineRule="auto"/>
        <w:ind w:firstLineChars="200" w:firstLine="480"/>
        <w:jc w:val="left"/>
        <w:rPr>
          <w:rFonts w:ascii="宋体" w:eastAsia="宋体" w:hAnsi="宋体" w:cs="Times New Roman"/>
          <w:sz w:val="24"/>
          <w:szCs w:val="24"/>
        </w:rPr>
      </w:pPr>
    </w:p>
    <w:p w:rsidR="00F17A0A" w:rsidRDefault="00F17A0A" w:rsidP="00E818E8">
      <w:pPr>
        <w:spacing w:line="360" w:lineRule="auto"/>
        <w:ind w:firstLineChars="200" w:firstLine="480"/>
        <w:jc w:val="left"/>
        <w:rPr>
          <w:rFonts w:ascii="宋体" w:eastAsia="宋体" w:hAnsi="宋体" w:cs="Times New Roman"/>
          <w:sz w:val="24"/>
          <w:szCs w:val="24"/>
        </w:rPr>
      </w:pPr>
    </w:p>
    <w:p w:rsidR="00DA6B37" w:rsidRDefault="00DA6B37" w:rsidP="00E818E8">
      <w:pPr>
        <w:spacing w:line="360" w:lineRule="auto"/>
        <w:ind w:firstLineChars="200" w:firstLine="480"/>
        <w:jc w:val="left"/>
        <w:rPr>
          <w:rFonts w:ascii="宋体" w:eastAsia="宋体" w:hAnsi="宋体" w:cs="Times New Roman"/>
          <w:sz w:val="24"/>
          <w:szCs w:val="24"/>
        </w:rPr>
      </w:pPr>
    </w:p>
    <w:p w:rsidR="00DA6B37" w:rsidRDefault="00DA6B37" w:rsidP="00E818E8">
      <w:pPr>
        <w:spacing w:line="360" w:lineRule="auto"/>
        <w:ind w:firstLineChars="200" w:firstLine="480"/>
        <w:jc w:val="left"/>
        <w:rPr>
          <w:rFonts w:ascii="宋体" w:eastAsia="宋体" w:hAnsi="宋体" w:cs="Times New Roman"/>
          <w:sz w:val="24"/>
          <w:szCs w:val="24"/>
        </w:rPr>
      </w:pPr>
    </w:p>
    <w:p w:rsidR="00DA6B37" w:rsidRDefault="00DA6B37" w:rsidP="00E818E8">
      <w:pPr>
        <w:spacing w:line="360" w:lineRule="auto"/>
        <w:ind w:firstLineChars="200" w:firstLine="480"/>
        <w:jc w:val="left"/>
        <w:rPr>
          <w:rFonts w:ascii="宋体" w:eastAsia="宋体" w:hAnsi="宋体" w:cs="Times New Roman"/>
          <w:sz w:val="24"/>
          <w:szCs w:val="24"/>
        </w:rPr>
      </w:pPr>
    </w:p>
    <w:p w:rsidR="00DA6B37" w:rsidRDefault="00DA6B37" w:rsidP="00E818E8">
      <w:pPr>
        <w:spacing w:line="360" w:lineRule="auto"/>
        <w:ind w:firstLineChars="200" w:firstLine="480"/>
        <w:jc w:val="left"/>
        <w:rPr>
          <w:rFonts w:ascii="宋体" w:eastAsia="宋体" w:hAnsi="宋体" w:cs="Times New Roman"/>
          <w:sz w:val="24"/>
          <w:szCs w:val="24"/>
        </w:rPr>
      </w:pPr>
    </w:p>
    <w:p w:rsidR="00DA6B37" w:rsidRDefault="00DA6B37" w:rsidP="00E818E8">
      <w:pPr>
        <w:spacing w:line="360" w:lineRule="auto"/>
        <w:ind w:firstLineChars="200" w:firstLine="480"/>
        <w:jc w:val="left"/>
        <w:rPr>
          <w:rFonts w:ascii="宋体" w:eastAsia="宋体" w:hAnsi="宋体" w:cs="Times New Roman"/>
          <w:sz w:val="24"/>
          <w:szCs w:val="24"/>
        </w:rPr>
      </w:pPr>
    </w:p>
    <w:p w:rsidR="00DA6B37" w:rsidRDefault="00DA6B37" w:rsidP="00E818E8">
      <w:pPr>
        <w:spacing w:line="360" w:lineRule="auto"/>
        <w:ind w:firstLineChars="200" w:firstLine="480"/>
        <w:jc w:val="left"/>
        <w:rPr>
          <w:rFonts w:ascii="宋体" w:eastAsia="宋体" w:hAnsi="宋体" w:cs="Times New Roman"/>
          <w:sz w:val="24"/>
          <w:szCs w:val="24"/>
        </w:rPr>
      </w:pPr>
    </w:p>
    <w:p w:rsidR="00DA6B37" w:rsidRDefault="00DA6B37" w:rsidP="00E818E8">
      <w:pPr>
        <w:spacing w:line="360" w:lineRule="auto"/>
        <w:ind w:firstLineChars="200" w:firstLine="480"/>
        <w:jc w:val="left"/>
        <w:rPr>
          <w:rFonts w:ascii="宋体" w:eastAsia="宋体" w:hAnsi="宋体" w:cs="Times New Roman"/>
          <w:sz w:val="24"/>
          <w:szCs w:val="24"/>
        </w:rPr>
      </w:pPr>
    </w:p>
    <w:p w:rsidR="00E818E8" w:rsidRPr="00E87BE6" w:rsidRDefault="00E818E8" w:rsidP="00E87BE6">
      <w:pPr>
        <w:pStyle w:val="1"/>
        <w:jc w:val="center"/>
        <w:rPr>
          <w:sz w:val="24"/>
          <w:szCs w:val="24"/>
        </w:rPr>
      </w:pPr>
      <w:bookmarkStart w:id="127" w:name="_Toc14702715"/>
      <w:bookmarkStart w:id="128" w:name="_Toc20750343"/>
      <w:bookmarkStart w:id="129" w:name="_Toc21870819"/>
      <w:bookmarkStart w:id="130" w:name="_Toc22803337"/>
      <w:bookmarkStart w:id="131" w:name="_Toc22915029"/>
      <w:bookmarkStart w:id="132" w:name="_Toc23151139"/>
      <w:bookmarkStart w:id="133" w:name="_Toc23773749"/>
      <w:bookmarkStart w:id="134" w:name="_Toc23786716"/>
      <w:r w:rsidRPr="00E87BE6">
        <w:rPr>
          <w:rFonts w:hint="eastAsia"/>
          <w:sz w:val="24"/>
          <w:szCs w:val="24"/>
        </w:rPr>
        <w:lastRenderedPageBreak/>
        <w:t>5</w:t>
      </w:r>
      <w:r w:rsidRPr="00E87BE6">
        <w:rPr>
          <w:rFonts w:hint="eastAsia"/>
          <w:sz w:val="24"/>
          <w:szCs w:val="24"/>
        </w:rPr>
        <w:t>设备现场组装</w:t>
      </w:r>
      <w:bookmarkEnd w:id="127"/>
      <w:bookmarkEnd w:id="128"/>
      <w:bookmarkEnd w:id="129"/>
      <w:bookmarkEnd w:id="130"/>
      <w:bookmarkEnd w:id="131"/>
      <w:bookmarkEnd w:id="132"/>
      <w:bookmarkEnd w:id="133"/>
      <w:bookmarkEnd w:id="134"/>
    </w:p>
    <w:p w:rsidR="00E818E8" w:rsidRPr="001138F9" w:rsidRDefault="00E818E8" w:rsidP="001138F9">
      <w:pPr>
        <w:pStyle w:val="2"/>
        <w:jc w:val="center"/>
        <w:rPr>
          <w:sz w:val="24"/>
          <w:szCs w:val="24"/>
        </w:rPr>
      </w:pPr>
      <w:bookmarkStart w:id="135" w:name="_Toc14702716"/>
      <w:bookmarkStart w:id="136" w:name="_Toc20750344"/>
      <w:bookmarkStart w:id="137" w:name="_Toc21870820"/>
      <w:bookmarkStart w:id="138" w:name="_Toc22803338"/>
      <w:bookmarkStart w:id="139" w:name="_Toc22915030"/>
      <w:bookmarkStart w:id="140" w:name="_Toc23151140"/>
      <w:bookmarkStart w:id="141" w:name="_Toc23773750"/>
      <w:bookmarkStart w:id="142" w:name="_Toc23786717"/>
      <w:r w:rsidRPr="001138F9">
        <w:rPr>
          <w:rFonts w:hint="eastAsia"/>
          <w:sz w:val="24"/>
          <w:szCs w:val="24"/>
        </w:rPr>
        <w:t>5.1</w:t>
      </w:r>
      <w:r w:rsidRPr="001138F9">
        <w:rPr>
          <w:rFonts w:hint="eastAsia"/>
          <w:sz w:val="24"/>
          <w:szCs w:val="24"/>
        </w:rPr>
        <w:t>一般规定</w:t>
      </w:r>
      <w:bookmarkEnd w:id="135"/>
      <w:bookmarkEnd w:id="136"/>
      <w:bookmarkEnd w:id="137"/>
      <w:bookmarkEnd w:id="138"/>
      <w:bookmarkEnd w:id="139"/>
      <w:bookmarkEnd w:id="140"/>
      <w:bookmarkEnd w:id="141"/>
      <w:bookmarkEnd w:id="142"/>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5.</w:t>
      </w:r>
      <w:r w:rsidR="00D27A4F">
        <w:rPr>
          <w:rFonts w:ascii="宋体" w:eastAsia="宋体" w:hAnsi="宋体" w:cs="Times New Roman" w:hint="eastAsia"/>
          <w:sz w:val="24"/>
          <w:szCs w:val="24"/>
        </w:rPr>
        <w:t>1</w:t>
      </w:r>
      <w:r w:rsidR="00644211">
        <w:rPr>
          <w:rFonts w:ascii="宋体" w:eastAsia="宋体" w:hAnsi="宋体" w:cs="Times New Roman" w:hint="eastAsia"/>
          <w:sz w:val="24"/>
          <w:szCs w:val="24"/>
        </w:rPr>
        <w:t xml:space="preserve">.1 </w:t>
      </w:r>
      <w:r w:rsidRPr="00E818E8">
        <w:rPr>
          <w:rFonts w:ascii="宋体" w:eastAsia="宋体" w:hAnsi="宋体" w:cs="Times New Roman" w:hint="eastAsia"/>
          <w:sz w:val="24"/>
          <w:szCs w:val="24"/>
        </w:rPr>
        <w:t>本节适用</w:t>
      </w:r>
      <w:r w:rsidRPr="00E818E8">
        <w:rPr>
          <w:rFonts w:ascii="宋体" w:eastAsia="宋体" w:hAnsi="宋体" w:cs="Times New Roman"/>
          <w:sz w:val="24"/>
          <w:szCs w:val="24"/>
        </w:rPr>
        <w:t>于分段或分片交货，钢制焊接设备现场组</w:t>
      </w:r>
      <w:r w:rsidRPr="00E818E8">
        <w:rPr>
          <w:rFonts w:ascii="宋体" w:eastAsia="宋体" w:hAnsi="宋体" w:cs="Times New Roman" w:hint="eastAsia"/>
          <w:sz w:val="24"/>
          <w:szCs w:val="24"/>
        </w:rPr>
        <w:t>对</w:t>
      </w:r>
      <w:r w:rsidRPr="00E818E8">
        <w:rPr>
          <w:rFonts w:ascii="宋体" w:eastAsia="宋体" w:hAnsi="宋体" w:cs="Times New Roman"/>
          <w:sz w:val="24"/>
          <w:szCs w:val="24"/>
        </w:rPr>
        <w:t>工程的质量</w:t>
      </w:r>
      <w:r w:rsidRPr="00E818E8">
        <w:rPr>
          <w:rFonts w:ascii="宋体" w:eastAsia="宋体" w:hAnsi="宋体" w:cs="Times New Roman" w:hint="eastAsia"/>
          <w:sz w:val="24"/>
          <w:szCs w:val="24"/>
        </w:rPr>
        <w:t>验收</w:t>
      </w:r>
      <w:r w:rsidRPr="00E818E8">
        <w:rPr>
          <w:rFonts w:ascii="宋体" w:eastAsia="宋体" w:hAnsi="宋体" w:cs="Times New Roman"/>
          <w:sz w:val="24"/>
          <w:szCs w:val="24"/>
        </w:rPr>
        <w:t>。不适用于承压设备的现场组</w:t>
      </w:r>
      <w:r w:rsidRPr="00E818E8">
        <w:rPr>
          <w:rFonts w:ascii="宋体" w:eastAsia="宋体" w:hAnsi="宋体" w:cs="Times New Roman" w:hint="eastAsia"/>
          <w:sz w:val="24"/>
          <w:szCs w:val="24"/>
        </w:rPr>
        <w:t>对</w:t>
      </w:r>
      <w:r w:rsidRPr="00E818E8">
        <w:rPr>
          <w:rFonts w:ascii="宋体" w:eastAsia="宋体" w:hAnsi="宋体" w:cs="Times New Roman"/>
          <w:sz w:val="24"/>
          <w:szCs w:val="24"/>
        </w:rPr>
        <w:t>工程的质量</w:t>
      </w:r>
      <w:r w:rsidRPr="00E818E8">
        <w:rPr>
          <w:rFonts w:ascii="宋体" w:eastAsia="宋体" w:hAnsi="宋体" w:cs="Times New Roman" w:hint="eastAsia"/>
          <w:sz w:val="24"/>
          <w:szCs w:val="24"/>
        </w:rPr>
        <w:t>验收</w:t>
      </w:r>
      <w:r w:rsidRPr="00E818E8">
        <w:rPr>
          <w:rFonts w:ascii="宋体" w:eastAsia="宋体" w:hAnsi="宋体" w:cs="Times New Roman"/>
          <w:sz w:val="24"/>
          <w:szCs w:val="24"/>
        </w:rPr>
        <w:t>。</w: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主控</w:t>
      </w:r>
      <w:r w:rsidRPr="00E818E8">
        <w:rPr>
          <w:rFonts w:ascii="宋体" w:eastAsia="宋体" w:hAnsi="宋体" w:cs="Times New Roman"/>
          <w:sz w:val="24"/>
          <w:szCs w:val="24"/>
        </w:rPr>
        <w:t>项目</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5.1.</w:t>
      </w:r>
      <w:r w:rsidR="00D27A4F">
        <w:rPr>
          <w:rFonts w:ascii="宋体" w:eastAsia="宋体" w:hAnsi="宋体" w:cs="Times New Roman" w:hint="eastAsia"/>
          <w:sz w:val="24"/>
          <w:szCs w:val="24"/>
        </w:rPr>
        <w:t>2</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分段</w:t>
      </w:r>
      <w:r w:rsidRPr="00E818E8">
        <w:rPr>
          <w:rFonts w:ascii="宋体" w:eastAsia="宋体" w:hAnsi="宋体" w:cs="Times New Roman"/>
          <w:sz w:val="24"/>
          <w:szCs w:val="24"/>
        </w:rPr>
        <w:t>或分片交货，</w:t>
      </w:r>
      <w:r w:rsidRPr="00E818E8">
        <w:rPr>
          <w:rFonts w:ascii="宋体" w:eastAsia="宋体" w:hAnsi="宋体" w:cs="Times New Roman" w:hint="eastAsia"/>
          <w:sz w:val="24"/>
          <w:szCs w:val="24"/>
        </w:rPr>
        <w:t>在</w:t>
      </w:r>
      <w:r w:rsidRPr="00E818E8">
        <w:rPr>
          <w:rFonts w:ascii="宋体" w:eastAsia="宋体" w:hAnsi="宋体" w:cs="Times New Roman"/>
          <w:sz w:val="24"/>
          <w:szCs w:val="24"/>
        </w:rPr>
        <w:t>现场</w:t>
      </w:r>
      <w:r w:rsidRPr="00E818E8">
        <w:rPr>
          <w:rFonts w:ascii="宋体" w:eastAsia="宋体" w:hAnsi="宋体" w:cs="Times New Roman" w:hint="eastAsia"/>
          <w:sz w:val="24"/>
          <w:szCs w:val="24"/>
        </w:rPr>
        <w:t>组焊</w:t>
      </w:r>
      <w:r w:rsidRPr="00E818E8">
        <w:rPr>
          <w:rFonts w:ascii="宋体" w:eastAsia="宋体" w:hAnsi="宋体" w:cs="Times New Roman"/>
          <w:sz w:val="24"/>
          <w:szCs w:val="24"/>
        </w:rPr>
        <w:t>的钢制设备</w:t>
      </w:r>
      <w:r w:rsidRPr="00E818E8">
        <w:rPr>
          <w:rFonts w:ascii="宋体" w:eastAsia="宋体" w:hAnsi="宋体" w:cs="Times New Roman" w:hint="eastAsia"/>
          <w:sz w:val="24"/>
          <w:szCs w:val="24"/>
        </w:rPr>
        <w:t>应</w:t>
      </w:r>
      <w:r w:rsidRPr="00E818E8">
        <w:rPr>
          <w:rFonts w:ascii="宋体" w:eastAsia="宋体" w:hAnsi="宋体" w:cs="Times New Roman"/>
          <w:sz w:val="24"/>
          <w:szCs w:val="24"/>
        </w:rPr>
        <w:t>有以下资料</w:t>
      </w:r>
      <w:r w:rsidRPr="00E818E8">
        <w:rPr>
          <w:rFonts w:ascii="宋体" w:eastAsia="宋体" w:hAnsi="宋体" w:cs="Times New Roman" w:hint="eastAsia"/>
          <w:sz w:val="24"/>
          <w:szCs w:val="24"/>
        </w:rPr>
        <w:t>：</w:t>
      </w:r>
      <w:r w:rsidRPr="00E818E8">
        <w:rPr>
          <w:rFonts w:ascii="宋体" w:eastAsia="宋体" w:hAnsi="宋体" w:cs="Times New Roman"/>
          <w:sz w:val="24"/>
          <w:szCs w:val="24"/>
        </w:rPr>
        <w:t xml:space="preserve"> </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1</w:t>
      </w:r>
      <w:r w:rsidR="00E350F3">
        <w:rPr>
          <w:rFonts w:ascii="宋体" w:eastAsia="宋体" w:hAnsi="宋体" w:cs="Times New Roman" w:hint="eastAsia"/>
          <w:sz w:val="24"/>
          <w:szCs w:val="24"/>
        </w:rPr>
        <w:t xml:space="preserve"> </w:t>
      </w:r>
      <w:r w:rsidRPr="00E818E8">
        <w:rPr>
          <w:rFonts w:ascii="宋体" w:eastAsia="宋体" w:hAnsi="宋体" w:cs="Times New Roman"/>
          <w:sz w:val="24"/>
          <w:szCs w:val="24"/>
        </w:rPr>
        <w:t>制造厂半成品出厂合格证</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2</w:t>
      </w:r>
      <w:r w:rsidR="00E350F3">
        <w:rPr>
          <w:rFonts w:ascii="宋体" w:eastAsia="宋体" w:hAnsi="宋体" w:cs="Times New Roman" w:hint="eastAsia"/>
          <w:sz w:val="24"/>
          <w:szCs w:val="24"/>
        </w:rPr>
        <w:t xml:space="preserve"> </w:t>
      </w:r>
      <w:r w:rsidRPr="00E818E8">
        <w:rPr>
          <w:rFonts w:ascii="宋体" w:eastAsia="宋体" w:hAnsi="宋体" w:cs="Times New Roman"/>
          <w:sz w:val="24"/>
          <w:szCs w:val="24"/>
        </w:rPr>
        <w:t>质量证明</w:t>
      </w:r>
      <w:r w:rsidRPr="00E818E8">
        <w:rPr>
          <w:rFonts w:ascii="宋体" w:eastAsia="宋体" w:hAnsi="宋体" w:cs="Times New Roman" w:hint="eastAsia"/>
          <w:sz w:val="24"/>
          <w:szCs w:val="24"/>
        </w:rPr>
        <w:t>文件。</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3</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设备制造厂家提供的全套设备预组</w:t>
      </w:r>
      <w:r w:rsidRPr="00E818E8">
        <w:rPr>
          <w:rFonts w:ascii="宋体" w:eastAsia="宋体" w:hAnsi="宋体" w:cs="Times New Roman"/>
          <w:sz w:val="24"/>
          <w:szCs w:val="24"/>
        </w:rPr>
        <w:t>(</w:t>
      </w:r>
      <w:r w:rsidRPr="00E818E8">
        <w:rPr>
          <w:rFonts w:ascii="宋体" w:eastAsia="宋体" w:hAnsi="宋体" w:cs="Times New Roman" w:hint="eastAsia"/>
          <w:sz w:val="24"/>
          <w:szCs w:val="24"/>
        </w:rPr>
        <w:t>拼</w:t>
      </w:r>
      <w:r w:rsidRPr="00E818E8">
        <w:rPr>
          <w:rFonts w:ascii="宋体" w:eastAsia="宋体" w:hAnsi="宋体" w:cs="Times New Roman"/>
          <w:sz w:val="24"/>
          <w:szCs w:val="24"/>
        </w:rPr>
        <w:t>)</w:t>
      </w:r>
      <w:r w:rsidRPr="00E818E8">
        <w:rPr>
          <w:rFonts w:ascii="宋体" w:eastAsia="宋体" w:hAnsi="宋体" w:cs="Times New Roman" w:hint="eastAsia"/>
          <w:sz w:val="24"/>
          <w:szCs w:val="24"/>
        </w:rPr>
        <w:t>装记录。</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4</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随机技术文件（包括排板图）</w:t>
      </w:r>
      <w:r w:rsidRPr="00E818E8">
        <w:rPr>
          <w:rFonts w:ascii="宋体" w:eastAsia="宋体" w:hAnsi="宋体" w:cs="Times New Roman"/>
          <w:sz w:val="24"/>
          <w:szCs w:val="24"/>
        </w:rPr>
        <w:t>，且经复查，</w:t>
      </w:r>
      <w:r w:rsidRPr="00E818E8">
        <w:rPr>
          <w:rFonts w:ascii="宋体" w:eastAsia="宋体" w:hAnsi="宋体" w:cs="Times New Roman" w:hint="eastAsia"/>
          <w:sz w:val="24"/>
          <w:szCs w:val="24"/>
        </w:rPr>
        <w:t>设备</w:t>
      </w:r>
      <w:r w:rsidRPr="00E818E8">
        <w:rPr>
          <w:rFonts w:ascii="宋体" w:eastAsia="宋体" w:hAnsi="宋体" w:cs="Times New Roman"/>
          <w:sz w:val="24"/>
          <w:szCs w:val="24"/>
        </w:rPr>
        <w:t>质量符合设计文件和规范的规定。</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w:t>
      </w:r>
      <w:r w:rsidRPr="00E818E8">
        <w:rPr>
          <w:rFonts w:ascii="宋体" w:eastAsia="宋体" w:hAnsi="宋体" w:cs="Times New Roman"/>
          <w:sz w:val="24"/>
          <w:szCs w:val="24"/>
        </w:rPr>
        <w:t>核查</w:t>
      </w:r>
      <w:r w:rsidRPr="00E818E8">
        <w:rPr>
          <w:rFonts w:ascii="宋体" w:eastAsia="宋体" w:hAnsi="宋体" w:cs="Times New Roman" w:hint="eastAsia"/>
          <w:sz w:val="24"/>
          <w:szCs w:val="24"/>
        </w:rPr>
        <w:t>实物</w:t>
      </w:r>
      <w:r w:rsidRPr="00E818E8">
        <w:rPr>
          <w:rFonts w:ascii="宋体" w:eastAsia="宋体" w:hAnsi="宋体" w:cs="Times New Roman"/>
          <w:sz w:val="24"/>
          <w:szCs w:val="24"/>
        </w:rPr>
        <w:t>及出厂合格证、</w:t>
      </w:r>
      <w:r w:rsidRPr="00E818E8">
        <w:rPr>
          <w:rFonts w:ascii="宋体" w:eastAsia="宋体" w:hAnsi="宋体" w:cs="Times New Roman" w:hint="eastAsia"/>
          <w:sz w:val="24"/>
          <w:szCs w:val="24"/>
        </w:rPr>
        <w:t>质量</w:t>
      </w:r>
      <w:r w:rsidRPr="00E818E8">
        <w:rPr>
          <w:rFonts w:ascii="宋体" w:eastAsia="宋体" w:hAnsi="宋体" w:cs="Times New Roman"/>
          <w:sz w:val="24"/>
          <w:szCs w:val="24"/>
        </w:rPr>
        <w:t>证明</w:t>
      </w:r>
      <w:r w:rsidRPr="00E818E8">
        <w:rPr>
          <w:rFonts w:ascii="宋体" w:eastAsia="宋体" w:hAnsi="宋体" w:cs="Times New Roman" w:hint="eastAsia"/>
          <w:sz w:val="24"/>
          <w:szCs w:val="24"/>
        </w:rPr>
        <w:t>文件、设备预组</w:t>
      </w:r>
      <w:r w:rsidRPr="00E818E8">
        <w:rPr>
          <w:rFonts w:ascii="宋体" w:eastAsia="宋体" w:hAnsi="宋体" w:cs="Times New Roman"/>
          <w:sz w:val="24"/>
          <w:szCs w:val="24"/>
        </w:rPr>
        <w:t>(</w:t>
      </w:r>
      <w:r w:rsidRPr="00E818E8">
        <w:rPr>
          <w:rFonts w:ascii="宋体" w:eastAsia="宋体" w:hAnsi="宋体" w:cs="Times New Roman" w:hint="eastAsia"/>
          <w:sz w:val="24"/>
          <w:szCs w:val="24"/>
        </w:rPr>
        <w:t>拼</w:t>
      </w:r>
      <w:r w:rsidRPr="00E818E8">
        <w:rPr>
          <w:rFonts w:ascii="宋体" w:eastAsia="宋体" w:hAnsi="宋体" w:cs="Times New Roman"/>
          <w:sz w:val="24"/>
          <w:szCs w:val="24"/>
        </w:rPr>
        <w:t>)</w:t>
      </w:r>
      <w:r w:rsidRPr="00E818E8">
        <w:rPr>
          <w:rFonts w:ascii="宋体" w:eastAsia="宋体" w:hAnsi="宋体" w:cs="Times New Roman" w:hint="eastAsia"/>
          <w:sz w:val="24"/>
          <w:szCs w:val="24"/>
        </w:rPr>
        <w:t>装记录、随机技术文件（包括排板图）</w:t>
      </w:r>
      <w:r w:rsidRPr="00E818E8">
        <w:rPr>
          <w:rFonts w:ascii="宋体" w:eastAsia="宋体" w:hAnsi="宋体" w:cs="Times New Roman"/>
          <w:sz w:val="24"/>
          <w:szCs w:val="24"/>
        </w:rPr>
        <w:t>及</w:t>
      </w:r>
      <w:r w:rsidRPr="00E818E8">
        <w:rPr>
          <w:rFonts w:ascii="宋体" w:eastAsia="宋体" w:hAnsi="宋体" w:cs="Times New Roman" w:hint="eastAsia"/>
          <w:sz w:val="24"/>
          <w:szCs w:val="24"/>
        </w:rPr>
        <w:t>开箱检验记录</w:t>
      </w:r>
      <w:r w:rsidRPr="00E818E8">
        <w:rPr>
          <w:rFonts w:ascii="宋体" w:eastAsia="宋体" w:hAnsi="宋体" w:cs="Times New Roman"/>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5.1.</w:t>
      </w:r>
      <w:r w:rsidR="00D27A4F">
        <w:rPr>
          <w:rFonts w:ascii="宋体" w:eastAsia="宋体" w:hAnsi="宋体" w:cs="Times New Roman" w:hint="eastAsia"/>
          <w:sz w:val="24"/>
          <w:szCs w:val="24"/>
        </w:rPr>
        <w:t>3</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低温设备受压元件组装过程中不得有导致产生缺口效应的刻痕。</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5</w:t>
      </w:r>
      <w:r w:rsidRPr="00E818E8">
        <w:rPr>
          <w:rFonts w:ascii="宋体" w:eastAsia="宋体" w:hAnsi="宋体" w:cs="Times New Roman"/>
          <w:sz w:val="24"/>
          <w:szCs w:val="24"/>
        </w:rPr>
        <w:t>.1.</w:t>
      </w:r>
      <w:r w:rsidR="00D27A4F">
        <w:rPr>
          <w:rFonts w:ascii="宋体" w:eastAsia="宋体" w:hAnsi="宋体" w:cs="Times New Roman" w:hint="eastAsia"/>
          <w:sz w:val="24"/>
          <w:szCs w:val="24"/>
        </w:rPr>
        <w:t>4</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应</w:t>
      </w:r>
      <w:r w:rsidRPr="00E818E8">
        <w:rPr>
          <w:rFonts w:ascii="宋体" w:eastAsia="宋体" w:hAnsi="宋体" w:cs="Times New Roman"/>
          <w:sz w:val="24"/>
          <w:szCs w:val="24"/>
        </w:rPr>
        <w:t>有</w:t>
      </w:r>
      <w:r w:rsidRPr="00E818E8">
        <w:rPr>
          <w:rFonts w:ascii="宋体" w:eastAsia="宋体" w:hAnsi="宋体" w:cs="Times New Roman" w:hint="eastAsia"/>
          <w:sz w:val="24"/>
          <w:szCs w:val="24"/>
        </w:rPr>
        <w:t>经</w:t>
      </w:r>
      <w:r w:rsidRPr="00E818E8">
        <w:rPr>
          <w:rFonts w:ascii="宋体" w:eastAsia="宋体" w:hAnsi="宋体" w:cs="Times New Roman"/>
          <w:sz w:val="24"/>
          <w:szCs w:val="24"/>
        </w:rPr>
        <w:t>批准</w:t>
      </w:r>
      <w:r w:rsidRPr="00E818E8">
        <w:rPr>
          <w:rFonts w:ascii="宋体" w:eastAsia="宋体" w:hAnsi="宋体" w:cs="Times New Roman" w:hint="eastAsia"/>
          <w:sz w:val="24"/>
          <w:szCs w:val="24"/>
        </w:rPr>
        <w:t>的组装</w:t>
      </w:r>
      <w:r w:rsidRPr="00E818E8">
        <w:rPr>
          <w:rFonts w:ascii="宋体" w:eastAsia="宋体" w:hAnsi="宋体" w:cs="Times New Roman"/>
          <w:sz w:val="24"/>
          <w:szCs w:val="24"/>
        </w:rPr>
        <w:t>施工方案（</w:t>
      </w:r>
      <w:r w:rsidRPr="00E818E8">
        <w:rPr>
          <w:rFonts w:ascii="宋体" w:eastAsia="宋体" w:hAnsi="宋体" w:cs="Times New Roman" w:hint="eastAsia"/>
          <w:sz w:val="24"/>
          <w:szCs w:val="24"/>
        </w:rPr>
        <w:t>含排板</w:t>
      </w:r>
      <w:r w:rsidRPr="00E818E8">
        <w:rPr>
          <w:rFonts w:ascii="宋体" w:eastAsia="宋体" w:hAnsi="宋体" w:cs="Times New Roman"/>
          <w:sz w:val="24"/>
          <w:szCs w:val="24"/>
        </w:rPr>
        <w:t>图）</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w:t>
      </w:r>
      <w:r w:rsidRPr="00E818E8">
        <w:rPr>
          <w:rFonts w:ascii="宋体" w:eastAsia="宋体" w:hAnsi="宋体" w:cs="Times New Roman"/>
          <w:sz w:val="24"/>
          <w:szCs w:val="24"/>
        </w:rPr>
        <w:t>方法：检查</w:t>
      </w:r>
      <w:r w:rsidRPr="00E818E8">
        <w:rPr>
          <w:rFonts w:ascii="宋体" w:eastAsia="宋体" w:hAnsi="宋体" w:cs="Times New Roman" w:hint="eastAsia"/>
          <w:sz w:val="24"/>
          <w:szCs w:val="24"/>
        </w:rPr>
        <w:t>组装</w:t>
      </w:r>
      <w:r w:rsidRPr="00E818E8">
        <w:rPr>
          <w:rFonts w:ascii="宋体" w:eastAsia="宋体" w:hAnsi="宋体" w:cs="Times New Roman"/>
          <w:sz w:val="24"/>
          <w:szCs w:val="24"/>
        </w:rPr>
        <w:t>施工方案。</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5.1.</w:t>
      </w:r>
      <w:r w:rsidR="00D27A4F">
        <w:rPr>
          <w:rFonts w:ascii="宋体" w:eastAsia="宋体" w:hAnsi="宋体" w:cs="Times New Roman" w:hint="eastAsia"/>
          <w:sz w:val="24"/>
          <w:szCs w:val="24"/>
        </w:rPr>
        <w:t>5</w:t>
      </w:r>
      <w:r w:rsidR="00644211">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现场</w:t>
      </w:r>
      <w:r w:rsidRPr="00E818E8">
        <w:rPr>
          <w:rFonts w:ascii="宋体" w:eastAsia="宋体" w:hAnsi="宋体" w:cs="Times New Roman"/>
          <w:sz w:val="24"/>
          <w:szCs w:val="24"/>
        </w:rPr>
        <w:t>设备基础</w:t>
      </w:r>
      <w:r w:rsidRPr="00E818E8">
        <w:rPr>
          <w:rFonts w:ascii="宋体" w:eastAsia="宋体" w:hAnsi="宋体" w:cs="Times New Roman" w:hint="eastAsia"/>
          <w:sz w:val="24"/>
          <w:szCs w:val="24"/>
        </w:rPr>
        <w:t>应</w:t>
      </w:r>
      <w:r w:rsidRPr="00E818E8">
        <w:rPr>
          <w:rFonts w:ascii="宋体" w:eastAsia="宋体" w:hAnsi="宋体" w:cs="Times New Roman"/>
          <w:sz w:val="24"/>
          <w:szCs w:val="24"/>
        </w:rPr>
        <w:t>经中间交接并复查，其质量符合</w:t>
      </w:r>
      <w:r w:rsidRPr="00E818E8">
        <w:rPr>
          <w:rFonts w:ascii="宋体" w:eastAsia="宋体" w:hAnsi="宋体" w:cs="Times New Roman" w:hint="eastAsia"/>
          <w:sz w:val="24"/>
          <w:szCs w:val="24"/>
        </w:rPr>
        <w:t>设计</w:t>
      </w:r>
      <w:r w:rsidRPr="00E818E8">
        <w:rPr>
          <w:rFonts w:ascii="宋体" w:eastAsia="宋体" w:hAnsi="宋体" w:cs="Times New Roman"/>
          <w:sz w:val="24"/>
          <w:szCs w:val="24"/>
        </w:rPr>
        <w:t>和规范的规定。</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w:t>
      </w:r>
      <w:r w:rsidRPr="00E818E8">
        <w:rPr>
          <w:rFonts w:ascii="宋体" w:eastAsia="宋体" w:hAnsi="宋体" w:cs="Times New Roman"/>
          <w:sz w:val="24"/>
          <w:szCs w:val="24"/>
        </w:rPr>
        <w:t>检查</w:t>
      </w:r>
      <w:r w:rsidRPr="00E818E8">
        <w:rPr>
          <w:rFonts w:ascii="宋体" w:eastAsia="宋体" w:hAnsi="宋体" w:cs="Times New Roman" w:hint="eastAsia"/>
          <w:sz w:val="24"/>
          <w:szCs w:val="24"/>
        </w:rPr>
        <w:t>基础</w:t>
      </w:r>
      <w:r w:rsidRPr="00E818E8">
        <w:rPr>
          <w:rFonts w:ascii="宋体" w:eastAsia="宋体" w:hAnsi="宋体" w:cs="Times New Roman"/>
          <w:sz w:val="24"/>
          <w:szCs w:val="24"/>
        </w:rPr>
        <w:t>交接记录及复查记录。</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1138F9" w:rsidRDefault="00E818E8" w:rsidP="001138F9">
      <w:pPr>
        <w:pStyle w:val="2"/>
        <w:jc w:val="center"/>
        <w:rPr>
          <w:sz w:val="24"/>
          <w:szCs w:val="24"/>
        </w:rPr>
      </w:pPr>
      <w:bookmarkStart w:id="143" w:name="_Toc14702717"/>
      <w:bookmarkStart w:id="144" w:name="_Toc20750345"/>
      <w:bookmarkStart w:id="145" w:name="_Toc21870821"/>
      <w:bookmarkStart w:id="146" w:name="_Toc22803339"/>
      <w:bookmarkStart w:id="147" w:name="_Toc22915031"/>
      <w:bookmarkStart w:id="148" w:name="_Toc23151141"/>
      <w:bookmarkStart w:id="149" w:name="_Toc23773751"/>
      <w:bookmarkStart w:id="150" w:name="_Toc23786718"/>
      <w:r w:rsidRPr="001138F9">
        <w:rPr>
          <w:rFonts w:hint="eastAsia"/>
          <w:sz w:val="24"/>
          <w:szCs w:val="24"/>
        </w:rPr>
        <w:t>5.2</w:t>
      </w:r>
      <w:bookmarkEnd w:id="143"/>
      <w:bookmarkEnd w:id="144"/>
      <w:bookmarkEnd w:id="145"/>
      <w:r w:rsidRPr="001138F9">
        <w:rPr>
          <w:sz w:val="24"/>
          <w:szCs w:val="24"/>
        </w:rPr>
        <w:t>到货检验</w:t>
      </w:r>
      <w:bookmarkEnd w:id="146"/>
      <w:bookmarkEnd w:id="147"/>
      <w:bookmarkEnd w:id="148"/>
      <w:bookmarkEnd w:id="149"/>
      <w:bookmarkEnd w:id="150"/>
    </w:p>
    <w:p w:rsidR="00E818E8" w:rsidRPr="00E818E8" w:rsidRDefault="00E818E8" w:rsidP="00A31AA6">
      <w:pPr>
        <w:spacing w:line="360" w:lineRule="auto"/>
        <w:ind w:firstLineChars="1746" w:firstLine="4190"/>
        <w:rPr>
          <w:rFonts w:ascii="宋体" w:eastAsia="宋体" w:hAnsi="宋体" w:cs="Times New Roman"/>
          <w:sz w:val="24"/>
          <w:szCs w:val="24"/>
        </w:rPr>
      </w:pPr>
      <w:r w:rsidRPr="00E818E8">
        <w:rPr>
          <w:rFonts w:ascii="宋体" w:eastAsia="宋体" w:hAnsi="宋体" w:cs="Times New Roman" w:hint="eastAsia"/>
          <w:sz w:val="24"/>
          <w:szCs w:val="24"/>
        </w:rPr>
        <w:t>主控项目</w:t>
      </w:r>
    </w:p>
    <w:p w:rsidR="00E818E8" w:rsidRPr="00E818E8" w:rsidRDefault="00E818E8" w:rsidP="00E818E8">
      <w:pPr>
        <w:spacing w:line="360" w:lineRule="auto"/>
        <w:jc w:val="left"/>
        <w:rPr>
          <w:rFonts w:ascii="宋体" w:eastAsia="宋体" w:hAnsi="宋体" w:cs="Times New Roman"/>
          <w:color w:val="FF0000"/>
          <w:sz w:val="24"/>
          <w:szCs w:val="24"/>
        </w:rPr>
      </w:pPr>
      <w:r w:rsidRPr="00E818E8">
        <w:rPr>
          <w:rFonts w:ascii="宋体" w:eastAsia="宋体" w:hAnsi="宋体" w:cs="Times New Roman" w:hint="eastAsia"/>
          <w:sz w:val="24"/>
          <w:szCs w:val="24"/>
        </w:rPr>
        <w:t>5.2.1分片到货的筒体板片应用弦长等于设计直径的1/4且不小于1000mm的样板检查板片的孤度,间隙不得大于3mm。</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检验方法：将筒体板片立置在平台上用样板和钢尺检查。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lastRenderedPageBreak/>
        <w:t>5.2.2</w:t>
      </w:r>
      <w:r w:rsidRPr="00E818E8">
        <w:rPr>
          <w:rFonts w:ascii="宋体" w:eastAsia="宋体" w:hAnsi="宋体" w:cs="Times New Roman"/>
          <w:sz w:val="24"/>
          <w:szCs w:val="24"/>
        </w:rPr>
        <w:t xml:space="preserve">  </w:t>
      </w:r>
      <w:r w:rsidRPr="00E818E8">
        <w:rPr>
          <w:rFonts w:ascii="宋体" w:eastAsia="宋体" w:hAnsi="宋体" w:cs="Times New Roman" w:hint="eastAsia"/>
          <w:sz w:val="24"/>
          <w:szCs w:val="24"/>
        </w:rPr>
        <w:t>分段到货的设备筒体应符合下列规定：</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1</w:t>
      </w:r>
      <w:r w:rsidRPr="00E818E8">
        <w:rPr>
          <w:rFonts w:ascii="宋体" w:eastAsia="宋体" w:hAnsi="宋体" w:cs="Times New Roman" w:hint="eastAsia"/>
          <w:sz w:val="24"/>
          <w:szCs w:val="24"/>
        </w:rPr>
        <w:t>分段到货设备筒体圆度的允许偏差应符合表5</w:t>
      </w:r>
      <w:r w:rsidRPr="00E818E8">
        <w:rPr>
          <w:rFonts w:ascii="宋体" w:eastAsia="宋体" w:hAnsi="宋体" w:cs="Times New Roman"/>
          <w:sz w:val="24"/>
          <w:szCs w:val="24"/>
        </w:rPr>
        <w:t>.2.</w:t>
      </w:r>
      <w:r w:rsidRPr="00E818E8">
        <w:rPr>
          <w:rFonts w:ascii="宋体" w:eastAsia="宋体" w:hAnsi="宋体" w:cs="Times New Roman" w:hint="eastAsia"/>
          <w:sz w:val="24"/>
          <w:szCs w:val="24"/>
        </w:rPr>
        <w:t>2-1的规定；</w:t>
      </w:r>
    </w:p>
    <w:p w:rsidR="00E818E8" w:rsidRPr="00491C34" w:rsidRDefault="00E818E8" w:rsidP="00E818E8">
      <w:pPr>
        <w:spacing w:line="360" w:lineRule="auto"/>
        <w:jc w:val="center"/>
        <w:rPr>
          <w:rFonts w:ascii="宋体" w:eastAsia="宋体" w:hAnsi="Times New Roman" w:cs="Times New Roman"/>
          <w:b/>
          <w:sz w:val="24"/>
          <w:szCs w:val="24"/>
        </w:rPr>
      </w:pPr>
      <w:r w:rsidRPr="00491C34">
        <w:rPr>
          <w:rFonts w:ascii="宋体" w:eastAsia="宋体" w:hAnsi="宋体" w:cs="Times New Roman" w:hint="eastAsia"/>
          <w:b/>
          <w:sz w:val="24"/>
          <w:szCs w:val="24"/>
        </w:rPr>
        <w:t>表5</w:t>
      </w:r>
      <w:r w:rsidRPr="00491C34">
        <w:rPr>
          <w:rFonts w:ascii="宋体" w:eastAsia="宋体" w:hAnsi="宋体" w:cs="Times New Roman"/>
          <w:b/>
          <w:sz w:val="24"/>
          <w:szCs w:val="24"/>
        </w:rPr>
        <w:t>.2.</w:t>
      </w:r>
      <w:r w:rsidRPr="00491C34">
        <w:rPr>
          <w:rFonts w:ascii="宋体" w:eastAsia="宋体" w:hAnsi="宋体" w:cs="Times New Roman" w:hint="eastAsia"/>
          <w:b/>
          <w:sz w:val="24"/>
          <w:szCs w:val="24"/>
        </w:rPr>
        <w:t>2</w:t>
      </w:r>
      <w:r w:rsidRPr="00491C34">
        <w:rPr>
          <w:rFonts w:ascii="宋体" w:eastAsia="宋体" w:hAnsi="宋体" w:cs="Times New Roman"/>
          <w:b/>
          <w:sz w:val="24"/>
          <w:szCs w:val="24"/>
        </w:rPr>
        <w:t xml:space="preserve">-1  </w:t>
      </w:r>
      <w:r w:rsidRPr="00491C34">
        <w:rPr>
          <w:rFonts w:ascii="宋体" w:eastAsia="宋体" w:hAnsi="宋体" w:cs="Times New Roman" w:hint="eastAsia"/>
          <w:b/>
          <w:sz w:val="24"/>
          <w:szCs w:val="24"/>
        </w:rPr>
        <w:t>设备筒体圆度的允许偏差（</w:t>
      </w:r>
      <w:r w:rsidRPr="00491C34">
        <w:rPr>
          <w:rFonts w:ascii="宋体" w:eastAsia="宋体" w:hAnsi="宋体" w:cs="Times New Roman"/>
          <w:b/>
          <w:sz w:val="24"/>
          <w:szCs w:val="24"/>
        </w:rPr>
        <w:t>mm</w:t>
      </w:r>
      <w:r w:rsidRPr="00491C34">
        <w:rPr>
          <w:rFonts w:ascii="宋体" w:eastAsia="宋体" w:hAnsi="宋体" w:cs="Times New Roman" w:hint="eastAsia"/>
          <w:b/>
          <w:sz w:val="24"/>
          <w:szCs w:val="24"/>
        </w:rPr>
        <w:t>）</w:t>
      </w:r>
    </w:p>
    <w:tbl>
      <w:tblPr>
        <w:tblW w:w="8384" w:type="dxa"/>
        <w:jc w:val="center"/>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13"/>
        <w:gridCol w:w="6171"/>
      </w:tblGrid>
      <w:tr w:rsidR="00E818E8" w:rsidRPr="00E818E8" w:rsidTr="00EA32FF">
        <w:trPr>
          <w:trHeight w:val="454"/>
          <w:jc w:val="center"/>
        </w:trPr>
        <w:tc>
          <w:tcPr>
            <w:tcW w:w="2213"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设备受压形式</w:t>
            </w:r>
          </w:p>
        </w:tc>
        <w:tc>
          <w:tcPr>
            <w:tcW w:w="6171"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允许偏差值</w:t>
            </w:r>
          </w:p>
        </w:tc>
      </w:tr>
      <w:tr w:rsidR="00E818E8" w:rsidRPr="00E818E8" w:rsidTr="00EA32FF">
        <w:trPr>
          <w:cantSplit/>
          <w:trHeight w:val="397"/>
          <w:jc w:val="center"/>
        </w:trPr>
        <w:tc>
          <w:tcPr>
            <w:tcW w:w="2213"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内压</w:t>
            </w:r>
          </w:p>
        </w:tc>
        <w:tc>
          <w:tcPr>
            <w:tcW w:w="6171"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w:t>
            </w:r>
            <w:r w:rsidRPr="00E818E8">
              <w:rPr>
                <w:rFonts w:ascii="Times New Roman" w:eastAsia="宋体" w:hAnsi="Times New Roman" w:cs="Times New Roman"/>
                <w:bCs/>
                <w:sz w:val="18"/>
                <w:szCs w:val="18"/>
              </w:rPr>
              <w:t>1%</w:t>
            </w:r>
            <w:r w:rsidRPr="00E818E8">
              <w:rPr>
                <w:rFonts w:ascii="Times New Roman" w:eastAsia="宋体" w:hAnsi="Times New Roman" w:cs="Times New Roman"/>
                <w:bCs/>
                <w:i/>
                <w:iCs/>
                <w:sz w:val="18"/>
                <w:szCs w:val="18"/>
              </w:rPr>
              <w:t>D</w:t>
            </w:r>
            <w:r w:rsidRPr="00E818E8">
              <w:rPr>
                <w:rFonts w:ascii="Times New Roman" w:eastAsia="宋体" w:hAnsi="Times New Roman" w:cs="Times New Roman"/>
                <w:bCs/>
                <w:iCs/>
                <w:sz w:val="18"/>
                <w:szCs w:val="18"/>
                <w:vertAlign w:val="subscript"/>
              </w:rPr>
              <w:t>i</w:t>
            </w:r>
            <w:r w:rsidRPr="00E818E8">
              <w:rPr>
                <w:rFonts w:ascii="Times New Roman" w:eastAsia="宋体" w:hAnsi="Times New Roman" w:cs="Times New Roman" w:hint="eastAsia"/>
                <w:bCs/>
                <w:sz w:val="18"/>
                <w:szCs w:val="18"/>
              </w:rPr>
              <w:t>，且不大于</w:t>
            </w:r>
            <w:r w:rsidRPr="00E818E8">
              <w:rPr>
                <w:rFonts w:ascii="Times New Roman" w:eastAsia="宋体" w:hAnsi="Times New Roman" w:cs="Times New Roman"/>
                <w:bCs/>
                <w:sz w:val="18"/>
                <w:szCs w:val="18"/>
              </w:rPr>
              <w:t>25</w:t>
            </w:r>
          </w:p>
        </w:tc>
      </w:tr>
      <w:tr w:rsidR="00E818E8" w:rsidRPr="00E818E8" w:rsidTr="00EA32FF">
        <w:trPr>
          <w:cantSplit/>
          <w:trHeight w:val="397"/>
          <w:jc w:val="center"/>
        </w:trPr>
        <w:tc>
          <w:tcPr>
            <w:tcW w:w="2213"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外压</w:t>
            </w:r>
          </w:p>
        </w:tc>
        <w:tc>
          <w:tcPr>
            <w:tcW w:w="6171" w:type="dxa"/>
            <w:vAlign w:val="center"/>
          </w:tcPr>
          <w:p w:rsidR="00E818E8" w:rsidRPr="00E818E8" w:rsidRDefault="00E818E8" w:rsidP="00E818E8">
            <w:pPr>
              <w:spacing w:line="360" w:lineRule="auto"/>
              <w:jc w:val="center"/>
              <w:rPr>
                <w:rFonts w:ascii="Times New Roman" w:eastAsia="宋体" w:hAnsi="Times New Roman" w:cs="Times New Roman"/>
                <w:bCs/>
                <w:sz w:val="18"/>
                <w:szCs w:val="18"/>
              </w:rPr>
            </w:pPr>
            <w:r w:rsidRPr="00E818E8">
              <w:rPr>
                <w:rFonts w:ascii="Times New Roman" w:eastAsia="宋体" w:hAnsi="Times New Roman" w:cs="Times New Roman" w:hint="eastAsia"/>
                <w:bCs/>
                <w:sz w:val="18"/>
                <w:szCs w:val="18"/>
              </w:rPr>
              <w:t>≤</w:t>
            </w:r>
            <w:r w:rsidRPr="00E818E8">
              <w:rPr>
                <w:rFonts w:ascii="Times New Roman" w:eastAsia="宋体" w:hAnsi="Times New Roman" w:cs="Times New Roman"/>
                <w:bCs/>
                <w:sz w:val="18"/>
                <w:szCs w:val="18"/>
              </w:rPr>
              <w:t>0.5%</w:t>
            </w:r>
            <w:r w:rsidRPr="00E818E8">
              <w:rPr>
                <w:rFonts w:ascii="Times New Roman" w:eastAsia="宋体" w:hAnsi="Times New Roman" w:cs="Times New Roman"/>
                <w:bCs/>
                <w:i/>
                <w:iCs/>
                <w:sz w:val="18"/>
                <w:szCs w:val="18"/>
              </w:rPr>
              <w:t>D</w:t>
            </w:r>
            <w:r w:rsidRPr="00E818E8">
              <w:rPr>
                <w:rFonts w:ascii="Times New Roman" w:eastAsia="宋体" w:hAnsi="Times New Roman" w:cs="Times New Roman"/>
                <w:bCs/>
                <w:iCs/>
                <w:sz w:val="18"/>
                <w:szCs w:val="18"/>
                <w:vertAlign w:val="subscript"/>
              </w:rPr>
              <w:t>i</w:t>
            </w:r>
            <w:r w:rsidRPr="00E818E8">
              <w:rPr>
                <w:rFonts w:ascii="Times New Roman" w:eastAsia="宋体" w:hAnsi="Times New Roman" w:cs="Times New Roman" w:hint="eastAsia"/>
                <w:bCs/>
                <w:sz w:val="18"/>
                <w:szCs w:val="18"/>
              </w:rPr>
              <w:t>，且不大于</w:t>
            </w:r>
            <w:r w:rsidRPr="00E818E8">
              <w:rPr>
                <w:rFonts w:ascii="Times New Roman" w:eastAsia="宋体" w:hAnsi="Times New Roman" w:cs="Times New Roman"/>
                <w:bCs/>
                <w:sz w:val="18"/>
                <w:szCs w:val="18"/>
              </w:rPr>
              <w:t>25</w:t>
            </w:r>
          </w:p>
        </w:tc>
      </w:tr>
    </w:tbl>
    <w:p w:rsidR="00E818E8" w:rsidRPr="00E818E8" w:rsidRDefault="00E818E8" w:rsidP="00E350F3">
      <w:pPr>
        <w:spacing w:line="360" w:lineRule="auto"/>
        <w:ind w:firstLineChars="100" w:firstLine="210"/>
        <w:jc w:val="left"/>
        <w:rPr>
          <w:rFonts w:ascii="Times New Roman" w:eastAsia="宋体" w:hAnsi="Times New Roman" w:cs="Times New Roman"/>
          <w:bCs/>
          <w:szCs w:val="24"/>
        </w:rPr>
      </w:pPr>
      <w:r w:rsidRPr="00E818E8">
        <w:rPr>
          <w:rFonts w:ascii="Times New Roman" w:eastAsia="宋体" w:hAnsi="Times New Roman" w:cs="Times New Roman" w:hint="eastAsia"/>
          <w:bCs/>
          <w:szCs w:val="24"/>
        </w:rPr>
        <w:t>注：</w:t>
      </w:r>
      <w:r w:rsidRPr="00E818E8">
        <w:rPr>
          <w:rFonts w:ascii="Times New Roman" w:eastAsia="宋体" w:hAnsi="Times New Roman" w:cs="Times New Roman"/>
          <w:bCs/>
          <w:szCs w:val="24"/>
        </w:rPr>
        <w:t>1</w:t>
      </w:r>
      <w:r w:rsidRPr="00E818E8">
        <w:rPr>
          <w:rFonts w:ascii="Times New Roman" w:eastAsia="宋体" w:hAnsi="Times New Roman" w:cs="Times New Roman" w:hint="eastAsia"/>
          <w:bCs/>
          <w:szCs w:val="24"/>
        </w:rPr>
        <w:t xml:space="preserve">  </w:t>
      </w:r>
      <w:r w:rsidRPr="00E818E8">
        <w:rPr>
          <w:rFonts w:ascii="Times New Roman" w:eastAsia="宋体" w:hAnsi="Times New Roman" w:cs="Times New Roman" w:hint="eastAsia"/>
          <w:bCs/>
          <w:szCs w:val="24"/>
        </w:rPr>
        <w:t>测量筒体圆度时应避开焊缝、附件或其他隆起部位；有开孔补强时，测量位置距补强圈距离应大于</w:t>
      </w:r>
      <w:r w:rsidRPr="00E818E8">
        <w:rPr>
          <w:rFonts w:ascii="Times New Roman" w:eastAsia="宋体" w:hAnsi="Times New Roman" w:cs="Times New Roman"/>
          <w:bCs/>
          <w:szCs w:val="24"/>
        </w:rPr>
        <w:t>100mm</w:t>
      </w:r>
      <w:r w:rsidRPr="00E818E8">
        <w:rPr>
          <w:rFonts w:ascii="Times New Roman" w:eastAsia="宋体" w:hAnsi="Times New Roman" w:cs="Times New Roman" w:hint="eastAsia"/>
          <w:bCs/>
          <w:szCs w:val="24"/>
        </w:rPr>
        <w:t>；</w:t>
      </w:r>
      <w:r w:rsidRPr="00E818E8">
        <w:rPr>
          <w:rFonts w:ascii="Times New Roman" w:eastAsia="宋体" w:hAnsi="Times New Roman" w:cs="Times New Roman"/>
          <w:bCs/>
          <w:szCs w:val="24"/>
        </w:rPr>
        <w:t xml:space="preserve">2 </w:t>
      </w:r>
      <w:r w:rsidRPr="00E818E8">
        <w:rPr>
          <w:rFonts w:ascii="Times New Roman" w:eastAsia="宋体" w:hAnsi="Times New Roman" w:cs="Times New Roman" w:hint="eastAsia"/>
          <w:bCs/>
          <w:szCs w:val="24"/>
        </w:rPr>
        <w:t xml:space="preserve"> </w:t>
      </w:r>
      <w:r w:rsidRPr="00E818E8">
        <w:rPr>
          <w:rFonts w:ascii="Times New Roman" w:eastAsia="宋体" w:hAnsi="Times New Roman" w:cs="Times New Roman"/>
          <w:bCs/>
          <w:i/>
          <w:iCs/>
          <w:szCs w:val="24"/>
        </w:rPr>
        <w:t>D</w:t>
      </w:r>
      <w:r w:rsidRPr="00E818E8">
        <w:rPr>
          <w:rFonts w:ascii="Times New Roman" w:eastAsia="宋体" w:hAnsi="Times New Roman" w:cs="Times New Roman"/>
          <w:bCs/>
          <w:iCs/>
          <w:szCs w:val="24"/>
          <w:vertAlign w:val="subscript"/>
        </w:rPr>
        <w:t>i</w:t>
      </w:r>
      <w:r w:rsidRPr="00E818E8">
        <w:rPr>
          <w:rFonts w:ascii="Times New Roman" w:eastAsia="宋体" w:hAnsi="Times New Roman" w:cs="Times New Roman" w:hint="eastAsia"/>
          <w:bCs/>
          <w:szCs w:val="24"/>
        </w:rPr>
        <w:t>为设备筒体内径。</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2</w:t>
      </w:r>
      <w:r w:rsidRPr="00E818E8">
        <w:rPr>
          <w:rFonts w:ascii="宋体" w:eastAsia="宋体" w:hAnsi="宋体" w:cs="Times New Roman" w:hint="eastAsia"/>
          <w:sz w:val="24"/>
          <w:szCs w:val="24"/>
        </w:rPr>
        <w:t>筒体的凹凸处应平滑过渡，其凹入深度应以母线为基准测量，不得超过该处长度或宽度的</w:t>
      </w:r>
      <w:r w:rsidRPr="00E818E8">
        <w:rPr>
          <w:rFonts w:ascii="宋体" w:eastAsia="宋体" w:hAnsi="宋体" w:cs="Times New Roman"/>
          <w:sz w:val="24"/>
          <w:szCs w:val="24"/>
        </w:rPr>
        <w:t>1</w:t>
      </w:r>
      <w:r w:rsidRPr="00E818E8">
        <w:rPr>
          <w:rFonts w:ascii="宋体" w:eastAsia="宋体" w:hAnsi="宋体" w:cs="Times New Roman" w:hint="eastAsia"/>
          <w:sz w:val="24"/>
          <w:szCs w:val="24"/>
        </w:rPr>
        <w:t>％；</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3</w:t>
      </w:r>
      <w:r w:rsidRPr="00E818E8">
        <w:rPr>
          <w:rFonts w:ascii="宋体" w:eastAsia="宋体" w:hAnsi="宋体" w:cs="Times New Roman" w:hint="eastAsia"/>
          <w:sz w:val="24"/>
          <w:szCs w:val="24"/>
        </w:rPr>
        <w:t>分段处外圆周长允许偏差应符合表5</w:t>
      </w:r>
      <w:r w:rsidRPr="00E818E8">
        <w:rPr>
          <w:rFonts w:ascii="宋体" w:eastAsia="宋体" w:hAnsi="宋体" w:cs="Times New Roman"/>
          <w:sz w:val="24"/>
          <w:szCs w:val="24"/>
        </w:rPr>
        <w:t>.2.</w:t>
      </w:r>
      <w:r w:rsidRPr="00E818E8">
        <w:rPr>
          <w:rFonts w:ascii="宋体" w:eastAsia="宋体" w:hAnsi="宋体" w:cs="Times New Roman" w:hint="eastAsia"/>
          <w:sz w:val="24"/>
          <w:szCs w:val="24"/>
        </w:rPr>
        <w:t>2</w:t>
      </w:r>
      <w:r w:rsidRPr="00E818E8">
        <w:rPr>
          <w:rFonts w:ascii="宋体" w:eastAsia="宋体" w:hAnsi="宋体" w:cs="Times New Roman"/>
          <w:sz w:val="24"/>
          <w:szCs w:val="24"/>
        </w:rPr>
        <w:t>-2</w:t>
      </w:r>
      <w:r w:rsidRPr="00E818E8">
        <w:rPr>
          <w:rFonts w:ascii="宋体" w:eastAsia="宋体" w:hAnsi="宋体" w:cs="Times New Roman" w:hint="eastAsia"/>
          <w:sz w:val="24"/>
          <w:szCs w:val="24"/>
        </w:rPr>
        <w:t>规定，且对接接头两侧外圆周长差应满足环焊缝对口错边量要求；</w:t>
      </w:r>
    </w:p>
    <w:p w:rsidR="00E818E8" w:rsidRPr="00491C34" w:rsidRDefault="00E818E8" w:rsidP="00E818E8">
      <w:pPr>
        <w:spacing w:line="360" w:lineRule="auto"/>
        <w:jc w:val="center"/>
        <w:rPr>
          <w:rFonts w:ascii="宋体" w:eastAsia="宋体" w:hAnsi="Times New Roman" w:cs="Times New Roman"/>
          <w:b/>
          <w:sz w:val="24"/>
          <w:szCs w:val="24"/>
        </w:rPr>
      </w:pPr>
      <w:r w:rsidRPr="00491C34">
        <w:rPr>
          <w:rFonts w:ascii="宋体" w:eastAsia="宋体" w:hAnsi="宋体" w:cs="Times New Roman" w:hint="eastAsia"/>
          <w:b/>
          <w:sz w:val="24"/>
          <w:szCs w:val="24"/>
        </w:rPr>
        <w:t>表5</w:t>
      </w:r>
      <w:r w:rsidRPr="00491C34">
        <w:rPr>
          <w:rFonts w:ascii="宋体" w:eastAsia="宋体" w:hAnsi="宋体" w:cs="Times New Roman"/>
          <w:b/>
          <w:sz w:val="24"/>
          <w:szCs w:val="24"/>
        </w:rPr>
        <w:t>.2.</w:t>
      </w:r>
      <w:r w:rsidRPr="00491C34">
        <w:rPr>
          <w:rFonts w:ascii="宋体" w:eastAsia="宋体" w:hAnsi="宋体" w:cs="Times New Roman" w:hint="eastAsia"/>
          <w:b/>
          <w:sz w:val="24"/>
          <w:szCs w:val="24"/>
        </w:rPr>
        <w:t>2</w:t>
      </w:r>
      <w:r w:rsidRPr="00491C34">
        <w:rPr>
          <w:rFonts w:ascii="宋体" w:eastAsia="宋体" w:hAnsi="宋体" w:cs="Times New Roman"/>
          <w:b/>
          <w:sz w:val="24"/>
          <w:szCs w:val="24"/>
        </w:rPr>
        <w:t xml:space="preserve">-2 </w:t>
      </w:r>
      <w:r w:rsidRPr="00491C34">
        <w:rPr>
          <w:rFonts w:ascii="宋体" w:eastAsia="宋体" w:hAnsi="宋体" w:cs="Times New Roman" w:hint="eastAsia"/>
          <w:b/>
          <w:sz w:val="24"/>
          <w:szCs w:val="24"/>
        </w:rPr>
        <w:t xml:space="preserve"> 分段处外圆周长允许偏差（</w:t>
      </w:r>
      <w:r w:rsidRPr="00491C34">
        <w:rPr>
          <w:rFonts w:ascii="宋体" w:eastAsia="宋体" w:hAnsi="宋体" w:cs="Times New Roman"/>
          <w:b/>
          <w:sz w:val="24"/>
          <w:szCs w:val="24"/>
        </w:rPr>
        <w:t>mm</w:t>
      </w:r>
      <w:r w:rsidRPr="00491C34">
        <w:rPr>
          <w:rFonts w:ascii="宋体" w:eastAsia="宋体" w:hAnsi="宋体" w:cs="Times New Roman" w:hint="eastAsia"/>
          <w:b/>
          <w:sz w:val="24"/>
          <w:szCs w:val="24"/>
        </w:rPr>
        <w:t>）</w:t>
      </w:r>
    </w:p>
    <w:tbl>
      <w:tblPr>
        <w:tblW w:w="8405" w:type="dxa"/>
        <w:jc w:val="center"/>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28"/>
        <w:gridCol w:w="851"/>
        <w:gridCol w:w="708"/>
        <w:gridCol w:w="709"/>
        <w:gridCol w:w="709"/>
        <w:gridCol w:w="709"/>
        <w:gridCol w:w="708"/>
        <w:gridCol w:w="709"/>
        <w:gridCol w:w="746"/>
        <w:gridCol w:w="728"/>
      </w:tblGrid>
      <w:tr w:rsidR="00E818E8" w:rsidRPr="00E818E8" w:rsidTr="00EA32FF">
        <w:trPr>
          <w:trHeight w:val="1500"/>
          <w:jc w:val="center"/>
        </w:trPr>
        <w:tc>
          <w:tcPr>
            <w:tcW w:w="182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公称直径</w:t>
            </w:r>
          </w:p>
        </w:tc>
        <w:tc>
          <w:tcPr>
            <w:tcW w:w="851"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800</w:t>
            </w:r>
          </w:p>
        </w:tc>
        <w:tc>
          <w:tcPr>
            <w:tcW w:w="70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800</w:t>
            </w: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1200</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1300</w:t>
            </w: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1600</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1700</w:t>
            </w: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2400</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2600</w:t>
            </w: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3000</w:t>
            </w:r>
          </w:p>
        </w:tc>
        <w:tc>
          <w:tcPr>
            <w:tcW w:w="70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3200</w:t>
            </w: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4000</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4200</w:t>
            </w: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 xml:space="preserve">6000 </w:t>
            </w:r>
          </w:p>
        </w:tc>
        <w:tc>
          <w:tcPr>
            <w:tcW w:w="746"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6200</w:t>
            </w: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 xml:space="preserve">7600 </w:t>
            </w:r>
          </w:p>
        </w:tc>
        <w:tc>
          <w:tcPr>
            <w:tcW w:w="72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sz w:val="18"/>
                <w:szCs w:val="18"/>
              </w:rPr>
              <w:t xml:space="preserve">7600 </w:t>
            </w:r>
          </w:p>
        </w:tc>
      </w:tr>
      <w:tr w:rsidR="00E818E8" w:rsidRPr="00E818E8" w:rsidTr="00EA32FF">
        <w:trPr>
          <w:trHeight w:val="954"/>
          <w:jc w:val="center"/>
        </w:trPr>
        <w:tc>
          <w:tcPr>
            <w:tcW w:w="182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外圆周长</w:t>
            </w:r>
          </w:p>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允许偏差值</w:t>
            </w:r>
          </w:p>
        </w:tc>
        <w:tc>
          <w:tcPr>
            <w:tcW w:w="851"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5</w:t>
            </w:r>
          </w:p>
        </w:tc>
        <w:tc>
          <w:tcPr>
            <w:tcW w:w="70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7</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9</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11</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13</w:t>
            </w:r>
          </w:p>
        </w:tc>
        <w:tc>
          <w:tcPr>
            <w:tcW w:w="70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15</w:t>
            </w:r>
          </w:p>
        </w:tc>
        <w:tc>
          <w:tcPr>
            <w:tcW w:w="709"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18</w:t>
            </w:r>
          </w:p>
        </w:tc>
        <w:tc>
          <w:tcPr>
            <w:tcW w:w="746"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21</w:t>
            </w:r>
          </w:p>
        </w:tc>
        <w:tc>
          <w:tcPr>
            <w:tcW w:w="728" w:type="dxa"/>
            <w:vAlign w:val="center"/>
          </w:tcPr>
          <w:p w:rsidR="00E818E8" w:rsidRPr="00E818E8" w:rsidRDefault="00E818E8" w:rsidP="00E818E8">
            <w:pPr>
              <w:jc w:val="left"/>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24</w:t>
            </w:r>
          </w:p>
        </w:tc>
      </w:tr>
    </w:tbl>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4</w:t>
      </w:r>
      <w:r w:rsidRPr="00E818E8">
        <w:rPr>
          <w:rFonts w:ascii="宋体" w:eastAsia="宋体" w:hAnsi="宋体" w:cs="Times New Roman" w:hint="eastAsia"/>
          <w:sz w:val="24"/>
          <w:szCs w:val="24"/>
        </w:rPr>
        <w:t>分段处端面不平度应不大于</w:t>
      </w:r>
      <w:r w:rsidRPr="00E818E8">
        <w:rPr>
          <w:rFonts w:ascii="宋体" w:eastAsia="宋体" w:hAnsi="宋体" w:cs="Times New Roman"/>
          <w:sz w:val="24"/>
          <w:szCs w:val="24"/>
        </w:rPr>
        <w:t>设备筒体内径的</w:t>
      </w:r>
      <w:r w:rsidRPr="00E818E8">
        <w:rPr>
          <w:rFonts w:ascii="宋体" w:eastAsia="宋体" w:hAnsi="宋体" w:cs="Times New Roman" w:hint="eastAsia"/>
          <w:sz w:val="24"/>
          <w:szCs w:val="24"/>
        </w:rPr>
        <w:t>1</w:t>
      </w:r>
      <w:r w:rsidRPr="00E818E8">
        <w:rPr>
          <w:rFonts w:ascii="宋体" w:eastAsia="宋体" w:hAnsi="宋体" w:cs="Times New Roman"/>
          <w:sz w:val="24"/>
          <w:szCs w:val="24"/>
        </w:rPr>
        <w:t>/1000</w:t>
      </w:r>
      <w:r w:rsidRPr="00E818E8">
        <w:rPr>
          <w:rFonts w:ascii="宋体" w:eastAsia="宋体" w:hAnsi="宋体" w:cs="Times New Roman" w:hint="eastAsia"/>
          <w:sz w:val="24"/>
          <w:szCs w:val="24"/>
        </w:rPr>
        <w:t>，且不应大于</w:t>
      </w:r>
      <w:r w:rsidRPr="00E818E8">
        <w:rPr>
          <w:rFonts w:ascii="宋体" w:eastAsia="宋体" w:hAnsi="宋体" w:cs="Times New Roman"/>
          <w:sz w:val="24"/>
          <w:szCs w:val="24"/>
        </w:rPr>
        <w:t>2 mm</w:t>
      </w:r>
      <w:r w:rsidRPr="00E818E8">
        <w:rPr>
          <w:rFonts w:ascii="宋体" w:eastAsia="宋体" w:hAnsi="宋体" w:cs="Times New Roman" w:hint="eastAsia"/>
          <w:sz w:val="24"/>
          <w:szCs w:val="24"/>
        </w:rPr>
        <w:t>；</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5</w:t>
      </w:r>
      <w:r w:rsidRPr="00E818E8">
        <w:rPr>
          <w:rFonts w:ascii="宋体" w:eastAsia="宋体" w:hAnsi="宋体" w:cs="Times New Roman" w:hint="eastAsia"/>
          <w:sz w:val="24"/>
          <w:szCs w:val="24"/>
        </w:rPr>
        <w:t>每段筒体直线度允许偏差应符合表4.5.2的规定；</w:t>
      </w:r>
    </w:p>
    <w:p w:rsidR="00E818E8" w:rsidRPr="00E818E8"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6</w:t>
      </w:r>
      <w:r w:rsidRPr="00E818E8">
        <w:rPr>
          <w:rFonts w:ascii="宋体" w:eastAsia="宋体" w:hAnsi="宋体" w:cs="Times New Roman" w:hint="eastAsia"/>
          <w:sz w:val="24"/>
          <w:szCs w:val="24"/>
        </w:rPr>
        <w:t>筒体长度允许偏差应符合表5</w:t>
      </w:r>
      <w:r w:rsidRPr="00E818E8">
        <w:rPr>
          <w:rFonts w:ascii="宋体" w:eastAsia="宋体" w:hAnsi="宋体" w:cs="Times New Roman"/>
          <w:sz w:val="24"/>
          <w:szCs w:val="24"/>
        </w:rPr>
        <w:t>.2.</w:t>
      </w:r>
      <w:r w:rsidRPr="00E818E8">
        <w:rPr>
          <w:rFonts w:ascii="宋体" w:eastAsia="宋体" w:hAnsi="宋体" w:cs="Times New Roman" w:hint="eastAsia"/>
          <w:sz w:val="24"/>
          <w:szCs w:val="24"/>
        </w:rPr>
        <w:t>2</w:t>
      </w:r>
      <w:r w:rsidRPr="00E818E8">
        <w:rPr>
          <w:rFonts w:ascii="宋体" w:eastAsia="宋体" w:hAnsi="宋体" w:cs="Times New Roman"/>
          <w:sz w:val="24"/>
          <w:szCs w:val="24"/>
        </w:rPr>
        <w:t>-</w:t>
      </w:r>
      <w:r w:rsidRPr="00E818E8">
        <w:rPr>
          <w:rFonts w:ascii="宋体" w:eastAsia="宋体" w:hAnsi="宋体" w:cs="Times New Roman" w:hint="eastAsia"/>
          <w:sz w:val="24"/>
          <w:szCs w:val="24"/>
        </w:rPr>
        <w:t>3的规定。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表5</w:t>
      </w:r>
      <w:r w:rsidRPr="00491C34">
        <w:rPr>
          <w:rFonts w:ascii="宋体" w:eastAsia="宋体" w:hAnsi="宋体" w:cs="Times New Roman"/>
          <w:b/>
          <w:sz w:val="24"/>
          <w:szCs w:val="24"/>
        </w:rPr>
        <w:t>.2.</w:t>
      </w:r>
      <w:r w:rsidRPr="00491C34">
        <w:rPr>
          <w:rFonts w:ascii="宋体" w:eastAsia="宋体" w:hAnsi="宋体" w:cs="Times New Roman" w:hint="eastAsia"/>
          <w:b/>
          <w:sz w:val="24"/>
          <w:szCs w:val="24"/>
        </w:rPr>
        <w:t>2</w:t>
      </w:r>
      <w:r w:rsidRPr="00491C34">
        <w:rPr>
          <w:rFonts w:ascii="宋体" w:eastAsia="宋体" w:hAnsi="宋体" w:cs="Times New Roman"/>
          <w:b/>
          <w:bCs/>
          <w:sz w:val="24"/>
          <w:szCs w:val="24"/>
        </w:rPr>
        <w:t>-</w:t>
      </w:r>
      <w:r w:rsidRPr="00491C34">
        <w:rPr>
          <w:rFonts w:ascii="宋体" w:eastAsia="宋体" w:hAnsi="宋体" w:cs="Times New Roman" w:hint="eastAsia"/>
          <w:b/>
          <w:bCs/>
          <w:sz w:val="24"/>
          <w:szCs w:val="24"/>
        </w:rPr>
        <w:t xml:space="preserve">3  </w:t>
      </w:r>
      <w:r w:rsidRPr="00491C34">
        <w:rPr>
          <w:rFonts w:ascii="宋体" w:eastAsia="宋体" w:hAnsi="宋体" w:cs="Times New Roman" w:hint="eastAsia"/>
          <w:b/>
          <w:sz w:val="24"/>
          <w:szCs w:val="24"/>
        </w:rPr>
        <w:t>筒体长度允许偏差</w:t>
      </w:r>
      <w:r w:rsidRPr="00491C34">
        <w:rPr>
          <w:rFonts w:ascii="宋体" w:eastAsia="宋体" w:hAnsi="宋体" w:cs="Times New Roman" w:hint="eastAsia"/>
          <w:b/>
          <w:bCs/>
          <w:sz w:val="24"/>
          <w:szCs w:val="24"/>
        </w:rPr>
        <w:t>（</w:t>
      </w:r>
      <w:r w:rsidRPr="00491C34">
        <w:rPr>
          <w:rFonts w:ascii="宋体" w:eastAsia="宋体" w:hAnsi="宋体" w:cs="Times New Roman"/>
          <w:b/>
          <w:bCs/>
          <w:sz w:val="24"/>
          <w:szCs w:val="24"/>
        </w:rPr>
        <w:t>mm</w:t>
      </w:r>
      <w:r w:rsidRPr="00491C34">
        <w:rPr>
          <w:rFonts w:ascii="宋体" w:eastAsia="宋体" w:hAnsi="宋体" w:cs="Times New Roman" w:hint="eastAsia"/>
          <w:b/>
          <w:bCs/>
          <w:sz w:val="24"/>
          <w:szCs w:val="24"/>
        </w:rPr>
        <w:t>）</w:t>
      </w:r>
    </w:p>
    <w:tbl>
      <w:tblPr>
        <w:tblW w:w="842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82"/>
        <w:gridCol w:w="1869"/>
        <w:gridCol w:w="3269"/>
      </w:tblGrid>
      <w:tr w:rsidR="00E818E8" w:rsidRPr="00E818E8" w:rsidTr="00EA32FF">
        <w:trPr>
          <w:trHeight w:val="452"/>
          <w:jc w:val="center"/>
        </w:trPr>
        <w:tc>
          <w:tcPr>
            <w:tcW w:w="5151" w:type="dxa"/>
            <w:gridSpan w:val="2"/>
            <w:vAlign w:val="center"/>
          </w:tcPr>
          <w:p w:rsidR="00E818E8" w:rsidRPr="00E818E8" w:rsidRDefault="00E818E8" w:rsidP="00E818E8">
            <w:pPr>
              <w:spacing w:line="360" w:lineRule="auto"/>
              <w:ind w:rightChars="-51" w:right="-107"/>
              <w:jc w:val="center"/>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检查项目</w:t>
            </w:r>
          </w:p>
        </w:tc>
        <w:tc>
          <w:tcPr>
            <w:tcW w:w="3269" w:type="dxa"/>
            <w:vAlign w:val="center"/>
          </w:tcPr>
          <w:p w:rsidR="00E818E8" w:rsidRPr="00E818E8" w:rsidRDefault="00E818E8" w:rsidP="00E818E8">
            <w:pPr>
              <w:spacing w:line="360" w:lineRule="auto"/>
              <w:ind w:rightChars="-51" w:right="-107"/>
              <w:jc w:val="center"/>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允许偏差值</w:t>
            </w:r>
          </w:p>
        </w:tc>
      </w:tr>
      <w:tr w:rsidR="00E818E8" w:rsidRPr="00E818E8" w:rsidTr="00EA32FF">
        <w:trPr>
          <w:cantSplit/>
          <w:trHeight w:val="397"/>
          <w:jc w:val="center"/>
        </w:trPr>
        <w:tc>
          <w:tcPr>
            <w:tcW w:w="3282" w:type="dxa"/>
            <w:vMerge w:val="restart"/>
            <w:vAlign w:val="center"/>
          </w:tcPr>
          <w:p w:rsidR="00E818E8" w:rsidRPr="00E818E8" w:rsidRDefault="00E818E8" w:rsidP="00E818E8">
            <w:pPr>
              <w:spacing w:line="360" w:lineRule="auto"/>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上、下两封头焊缝之间的距离</w:t>
            </w:r>
            <w:r w:rsidRPr="00E818E8">
              <w:rPr>
                <w:rFonts w:ascii="Times New Roman" w:eastAsia="宋体" w:hAnsi="Times New Roman" w:cs="Times New Roman"/>
                <w:i/>
                <w:iCs/>
                <w:sz w:val="18"/>
                <w:szCs w:val="18"/>
              </w:rPr>
              <w:t>H</w:t>
            </w:r>
          </w:p>
        </w:tc>
        <w:tc>
          <w:tcPr>
            <w:tcW w:w="1869" w:type="dxa"/>
            <w:vAlign w:val="center"/>
          </w:tcPr>
          <w:p w:rsidR="00E818E8" w:rsidRPr="00E818E8" w:rsidRDefault="00E818E8" w:rsidP="00E818E8">
            <w:pPr>
              <w:spacing w:line="360" w:lineRule="auto"/>
              <w:ind w:rightChars="-51" w:right="-107"/>
              <w:jc w:val="center"/>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30 000</w:t>
            </w:r>
          </w:p>
        </w:tc>
        <w:tc>
          <w:tcPr>
            <w:tcW w:w="3269" w:type="dxa"/>
            <w:vAlign w:val="center"/>
          </w:tcPr>
          <w:p w:rsidR="00E818E8" w:rsidRPr="00E818E8" w:rsidRDefault="00E818E8" w:rsidP="00E818E8">
            <w:pPr>
              <w:spacing w:line="360" w:lineRule="auto"/>
              <w:ind w:rightChars="-51" w:right="-107"/>
              <w:jc w:val="center"/>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i/>
                <w:iCs/>
                <w:sz w:val="18"/>
                <w:szCs w:val="18"/>
              </w:rPr>
              <w:t>H</w:t>
            </w:r>
            <w:r w:rsidRPr="00E818E8">
              <w:rPr>
                <w:rFonts w:ascii="Times New Roman" w:eastAsia="宋体" w:hAnsi="Times New Roman" w:cs="Times New Roman"/>
                <w:sz w:val="18"/>
                <w:szCs w:val="18"/>
              </w:rPr>
              <w:t>/1 000</w:t>
            </w:r>
            <w:r w:rsidRPr="00E818E8">
              <w:rPr>
                <w:rFonts w:ascii="Times New Roman" w:eastAsia="宋体" w:hAnsi="Times New Roman" w:cs="Times New Roman" w:hint="eastAsia"/>
                <w:sz w:val="18"/>
                <w:szCs w:val="18"/>
              </w:rPr>
              <w:t>且不超过±</w:t>
            </w:r>
            <w:r w:rsidRPr="00E818E8">
              <w:rPr>
                <w:rFonts w:ascii="Times New Roman" w:eastAsia="宋体" w:hAnsi="Times New Roman" w:cs="Times New Roman"/>
                <w:sz w:val="18"/>
                <w:szCs w:val="18"/>
              </w:rPr>
              <w:t>20</w:t>
            </w:r>
          </w:p>
        </w:tc>
      </w:tr>
      <w:tr w:rsidR="00E818E8" w:rsidRPr="00E818E8" w:rsidTr="00EA32FF">
        <w:trPr>
          <w:cantSplit/>
          <w:trHeight w:val="397"/>
          <w:jc w:val="center"/>
        </w:trPr>
        <w:tc>
          <w:tcPr>
            <w:tcW w:w="3282" w:type="dxa"/>
            <w:vMerge/>
            <w:vAlign w:val="center"/>
          </w:tcPr>
          <w:p w:rsidR="00E818E8" w:rsidRPr="00E818E8" w:rsidRDefault="00E818E8" w:rsidP="00E818E8">
            <w:pPr>
              <w:spacing w:line="360" w:lineRule="auto"/>
              <w:jc w:val="center"/>
              <w:rPr>
                <w:rFonts w:ascii="Times New Roman" w:eastAsia="宋体" w:hAnsi="Times New Roman" w:cs="Times New Roman"/>
                <w:sz w:val="18"/>
                <w:szCs w:val="18"/>
              </w:rPr>
            </w:pPr>
          </w:p>
        </w:tc>
        <w:tc>
          <w:tcPr>
            <w:tcW w:w="1869" w:type="dxa"/>
            <w:vAlign w:val="center"/>
          </w:tcPr>
          <w:p w:rsidR="00E818E8" w:rsidRPr="00E818E8" w:rsidRDefault="00E818E8" w:rsidP="00E818E8">
            <w:pPr>
              <w:spacing w:line="360" w:lineRule="auto"/>
              <w:ind w:rightChars="-51" w:right="-107"/>
              <w:jc w:val="center"/>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30 000</w:t>
            </w:r>
          </w:p>
        </w:tc>
        <w:tc>
          <w:tcPr>
            <w:tcW w:w="3269" w:type="dxa"/>
            <w:vAlign w:val="center"/>
          </w:tcPr>
          <w:p w:rsidR="00E818E8" w:rsidRPr="00E818E8" w:rsidRDefault="00E818E8" w:rsidP="00E818E8">
            <w:pPr>
              <w:spacing w:line="360" w:lineRule="auto"/>
              <w:ind w:rightChars="-51" w:right="-107"/>
              <w:jc w:val="center"/>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i/>
                <w:iCs/>
                <w:sz w:val="18"/>
                <w:szCs w:val="18"/>
              </w:rPr>
              <w:t>H</w:t>
            </w:r>
            <w:r w:rsidRPr="00E818E8">
              <w:rPr>
                <w:rFonts w:ascii="Times New Roman" w:eastAsia="宋体" w:hAnsi="Times New Roman" w:cs="Times New Roman"/>
                <w:sz w:val="18"/>
                <w:szCs w:val="18"/>
              </w:rPr>
              <w:t>/1 000</w:t>
            </w:r>
            <w:r w:rsidRPr="00E818E8">
              <w:rPr>
                <w:rFonts w:ascii="Times New Roman" w:eastAsia="宋体" w:hAnsi="Times New Roman" w:cs="Times New Roman" w:hint="eastAsia"/>
                <w:sz w:val="18"/>
                <w:szCs w:val="18"/>
              </w:rPr>
              <w:t>且不超过±</w:t>
            </w:r>
            <w:r w:rsidRPr="00E818E8">
              <w:rPr>
                <w:rFonts w:ascii="Times New Roman" w:eastAsia="宋体" w:hAnsi="Times New Roman" w:cs="Times New Roman"/>
                <w:sz w:val="18"/>
                <w:szCs w:val="18"/>
              </w:rPr>
              <w:t>40</w:t>
            </w:r>
          </w:p>
        </w:tc>
      </w:tr>
      <w:tr w:rsidR="00E818E8" w:rsidRPr="00E818E8" w:rsidTr="00EA32FF">
        <w:trPr>
          <w:trHeight w:val="397"/>
          <w:jc w:val="center"/>
        </w:trPr>
        <w:tc>
          <w:tcPr>
            <w:tcW w:w="5151" w:type="dxa"/>
            <w:gridSpan w:val="2"/>
            <w:vAlign w:val="center"/>
          </w:tcPr>
          <w:p w:rsidR="00E818E8" w:rsidRPr="00E818E8" w:rsidRDefault="00E818E8" w:rsidP="00E818E8">
            <w:pPr>
              <w:spacing w:line="360" w:lineRule="auto"/>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底座环底面至筒体下封头与筒体连接焊缝的距离</w:t>
            </w:r>
            <w:r w:rsidRPr="00E818E8">
              <w:rPr>
                <w:rFonts w:ascii="Times New Roman" w:eastAsia="宋体" w:hAnsi="Times New Roman" w:cs="Times New Roman"/>
                <w:i/>
                <w:iCs/>
                <w:sz w:val="18"/>
                <w:szCs w:val="18"/>
              </w:rPr>
              <w:t>H</w:t>
            </w:r>
            <w:r w:rsidRPr="00E818E8">
              <w:rPr>
                <w:rFonts w:ascii="Times New Roman" w:eastAsia="宋体" w:hAnsi="Times New Roman" w:cs="Times New Roman"/>
                <w:sz w:val="18"/>
                <w:szCs w:val="18"/>
                <w:vertAlign w:val="subscript"/>
              </w:rPr>
              <w:t>4</w:t>
            </w:r>
          </w:p>
        </w:tc>
        <w:tc>
          <w:tcPr>
            <w:tcW w:w="3269" w:type="dxa"/>
            <w:vAlign w:val="center"/>
          </w:tcPr>
          <w:p w:rsidR="00E818E8" w:rsidRPr="00E818E8" w:rsidRDefault="00E818E8" w:rsidP="00E818E8">
            <w:pPr>
              <w:spacing w:line="360" w:lineRule="auto"/>
              <w:jc w:val="center"/>
              <w:rPr>
                <w:rFonts w:ascii="Times New Roman" w:eastAsia="宋体" w:hAnsi="Times New Roman" w:cs="Times New Roman"/>
                <w:sz w:val="18"/>
                <w:szCs w:val="18"/>
              </w:rPr>
            </w:pPr>
            <w:r w:rsidRPr="00E818E8">
              <w:rPr>
                <w:rFonts w:ascii="Times New Roman" w:eastAsia="宋体" w:hAnsi="Times New Roman" w:cs="Times New Roman" w:hint="eastAsia"/>
                <w:sz w:val="18"/>
                <w:szCs w:val="18"/>
              </w:rPr>
              <w:t>±</w:t>
            </w:r>
            <w:r w:rsidRPr="00E818E8">
              <w:rPr>
                <w:rFonts w:ascii="Times New Roman" w:eastAsia="宋体" w:hAnsi="Times New Roman" w:cs="Times New Roman"/>
                <w:sz w:val="18"/>
                <w:szCs w:val="18"/>
              </w:rPr>
              <w:t>2.5</w:t>
            </w:r>
            <w:r w:rsidRPr="00E818E8">
              <w:rPr>
                <w:rFonts w:ascii="Times New Roman" w:eastAsia="宋体" w:hAnsi="Times New Roman" w:cs="Times New Roman"/>
                <w:i/>
                <w:iCs/>
                <w:sz w:val="18"/>
                <w:szCs w:val="18"/>
              </w:rPr>
              <w:t xml:space="preserve"> H</w:t>
            </w:r>
            <w:r w:rsidRPr="00E818E8">
              <w:rPr>
                <w:rFonts w:ascii="Times New Roman" w:eastAsia="宋体" w:hAnsi="Times New Roman" w:cs="Times New Roman"/>
                <w:sz w:val="18"/>
                <w:szCs w:val="18"/>
                <w:vertAlign w:val="subscript"/>
              </w:rPr>
              <w:t>4</w:t>
            </w:r>
            <w:r w:rsidRPr="00E818E8">
              <w:rPr>
                <w:rFonts w:ascii="Times New Roman" w:eastAsia="宋体" w:hAnsi="Times New Roman" w:cs="Times New Roman"/>
                <w:sz w:val="18"/>
                <w:szCs w:val="18"/>
              </w:rPr>
              <w:t>/1 000</w:t>
            </w:r>
            <w:r w:rsidRPr="00E818E8">
              <w:rPr>
                <w:rFonts w:ascii="Times New Roman" w:eastAsia="宋体" w:hAnsi="Times New Roman" w:cs="Times New Roman" w:hint="eastAsia"/>
                <w:sz w:val="18"/>
                <w:szCs w:val="18"/>
              </w:rPr>
              <w:t>且不超过±</w:t>
            </w:r>
            <w:r w:rsidRPr="00E818E8">
              <w:rPr>
                <w:rFonts w:ascii="Times New Roman" w:eastAsia="宋体" w:hAnsi="Times New Roman" w:cs="Times New Roman"/>
                <w:sz w:val="18"/>
                <w:szCs w:val="18"/>
              </w:rPr>
              <w:t>6</w:t>
            </w:r>
          </w:p>
        </w:tc>
      </w:tr>
    </w:tbl>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检验方法:用钢尺、拉线测量检查。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5</w:t>
      </w:r>
      <w:r w:rsidRPr="00E818E8">
        <w:rPr>
          <w:rFonts w:ascii="宋体" w:eastAsia="宋体" w:hAnsi="宋体" w:cs="Times New Roman"/>
          <w:sz w:val="24"/>
          <w:szCs w:val="24"/>
        </w:rPr>
        <w:t>.</w:t>
      </w:r>
      <w:r w:rsidRPr="00E818E8">
        <w:rPr>
          <w:rFonts w:ascii="宋体" w:eastAsia="宋体" w:hAnsi="宋体" w:cs="Times New Roman" w:hint="eastAsia"/>
          <w:sz w:val="24"/>
          <w:szCs w:val="24"/>
        </w:rPr>
        <w:t>2.3</w:t>
      </w:r>
      <w:r w:rsidRPr="00E818E8">
        <w:rPr>
          <w:rFonts w:ascii="宋体" w:eastAsia="宋体" w:hAnsi="宋体" w:cs="Times New Roman"/>
          <w:sz w:val="24"/>
          <w:szCs w:val="24"/>
        </w:rPr>
        <w:t xml:space="preserve"> </w:t>
      </w:r>
      <w:r w:rsidRPr="00E818E8">
        <w:rPr>
          <w:rFonts w:ascii="宋体" w:eastAsia="宋体" w:hAnsi="宋体" w:cs="Times New Roman" w:hint="eastAsia"/>
          <w:sz w:val="24"/>
          <w:szCs w:val="24"/>
        </w:rPr>
        <w:t xml:space="preserve"> 坡口检查和加工</w:t>
      </w:r>
    </w:p>
    <w:p w:rsidR="00E818E8" w:rsidRPr="00E818E8" w:rsidRDefault="00E818E8" w:rsidP="00E818E8">
      <w:pPr>
        <w:spacing w:line="360" w:lineRule="auto"/>
        <w:ind w:firstLineChars="200" w:firstLine="480"/>
        <w:rPr>
          <w:rFonts w:ascii="宋体" w:eastAsia="宋体" w:hAnsi="宋体" w:cs="Times New Roman"/>
          <w:strike/>
          <w:sz w:val="24"/>
          <w:szCs w:val="24"/>
        </w:rPr>
      </w:pPr>
      <w:r w:rsidRPr="00E818E8">
        <w:rPr>
          <w:rFonts w:ascii="宋体" w:eastAsia="宋体" w:hAnsi="宋体" w:cs="Times New Roman"/>
          <w:sz w:val="24"/>
          <w:szCs w:val="24"/>
        </w:rPr>
        <w:t>1</w:t>
      </w:r>
      <w:r w:rsidRPr="00E818E8">
        <w:rPr>
          <w:rFonts w:ascii="宋体" w:eastAsia="宋体" w:hAnsi="宋体" w:cs="Times New Roman" w:hint="eastAsia"/>
          <w:sz w:val="24"/>
          <w:szCs w:val="24"/>
        </w:rPr>
        <w:t xml:space="preserve">  坡口形式、尺寸应符合设计文件的规定。</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lastRenderedPageBreak/>
        <w:t>检验方法：观察检查，用钢尺检查。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ind w:firstLineChars="200" w:firstLine="480"/>
        <w:rPr>
          <w:rFonts w:ascii="宋体" w:eastAsia="宋体" w:hAnsi="Times New Roman" w:cs="Times New Roman"/>
          <w:sz w:val="24"/>
          <w:szCs w:val="24"/>
        </w:rPr>
      </w:pPr>
      <w:r w:rsidRPr="00E818E8">
        <w:rPr>
          <w:rFonts w:ascii="宋体" w:eastAsia="宋体" w:hAnsi="宋体" w:cs="Times New Roman"/>
          <w:sz w:val="24"/>
          <w:szCs w:val="24"/>
        </w:rPr>
        <w:t>2</w:t>
      </w:r>
      <w:r w:rsidRPr="00E818E8">
        <w:rPr>
          <w:rFonts w:ascii="宋体" w:eastAsia="宋体" w:hAnsi="宋体" w:cs="Times New Roman" w:hint="eastAsia"/>
          <w:sz w:val="24"/>
          <w:szCs w:val="24"/>
        </w:rPr>
        <w:t xml:space="preserve">  坡口表面质量不应有裂纹、分层和夹渣。</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检验方法：观察检查，</w:t>
      </w:r>
      <w:r w:rsidRPr="00E818E8">
        <w:rPr>
          <w:rFonts w:ascii="宋体" w:eastAsia="宋体" w:hAnsi="宋体" w:cs="Times New Roman"/>
          <w:sz w:val="24"/>
          <w:szCs w:val="24"/>
        </w:rPr>
        <w:t>用焊缝检验尺</w:t>
      </w:r>
      <w:r w:rsidRPr="00E818E8">
        <w:rPr>
          <w:rFonts w:ascii="宋体" w:eastAsia="宋体" w:hAnsi="宋体" w:cs="Times New Roman" w:hint="eastAsia"/>
          <w:sz w:val="24"/>
          <w:szCs w:val="24"/>
        </w:rPr>
        <w:t>实测</w:t>
      </w:r>
      <w:r w:rsidRPr="00E818E8">
        <w:rPr>
          <w:rFonts w:ascii="宋体" w:eastAsia="宋体" w:hAnsi="宋体" w:cs="Times New Roman"/>
          <w:sz w:val="24"/>
          <w:szCs w:val="24"/>
        </w:rPr>
        <w:t>，检查表面探伤报告。</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w:t>
      </w:r>
      <w:r w:rsidRPr="00E818E8">
        <w:rPr>
          <w:rFonts w:ascii="宋体" w:eastAsia="宋体" w:hAnsi="宋体" w:cs="Times New Roman"/>
          <w:sz w:val="24"/>
          <w:szCs w:val="24"/>
        </w:rPr>
        <w:t>数量：抽查焊缝全长的</w:t>
      </w:r>
      <w:r w:rsidRPr="00E818E8">
        <w:rPr>
          <w:rFonts w:ascii="宋体" w:eastAsia="宋体" w:hAnsi="宋体" w:cs="Times New Roman" w:hint="eastAsia"/>
          <w:sz w:val="24"/>
          <w:szCs w:val="24"/>
        </w:rPr>
        <w:t>10</w:t>
      </w:r>
      <w:r w:rsidRPr="00E818E8">
        <w:rPr>
          <w:rFonts w:ascii="宋体" w:eastAsia="宋体" w:hAnsi="宋体" w:cs="Times New Roman"/>
          <w:sz w:val="24"/>
          <w:szCs w:val="24"/>
        </w:rPr>
        <w:t>%。</w:t>
      </w:r>
    </w:p>
    <w:p w:rsidR="00E818E8" w:rsidRPr="001138F9" w:rsidRDefault="00E818E8" w:rsidP="001138F9">
      <w:pPr>
        <w:pStyle w:val="2"/>
        <w:jc w:val="center"/>
        <w:rPr>
          <w:sz w:val="24"/>
          <w:szCs w:val="24"/>
        </w:rPr>
      </w:pPr>
      <w:bookmarkStart w:id="151" w:name="_Toc22915032"/>
      <w:bookmarkStart w:id="152" w:name="_Toc23151142"/>
      <w:bookmarkStart w:id="153" w:name="_Toc23773752"/>
      <w:bookmarkStart w:id="154" w:name="_Toc23786719"/>
      <w:r w:rsidRPr="001138F9">
        <w:rPr>
          <w:rFonts w:hint="eastAsia"/>
          <w:sz w:val="24"/>
          <w:szCs w:val="24"/>
        </w:rPr>
        <w:t>5</w:t>
      </w:r>
      <w:r w:rsidRPr="001138F9">
        <w:rPr>
          <w:sz w:val="24"/>
          <w:szCs w:val="24"/>
        </w:rPr>
        <w:t>.</w:t>
      </w:r>
      <w:r w:rsidRPr="001138F9">
        <w:rPr>
          <w:rFonts w:hint="eastAsia"/>
          <w:sz w:val="24"/>
          <w:szCs w:val="24"/>
        </w:rPr>
        <w:t>3</w:t>
      </w:r>
      <w:r w:rsidRPr="001138F9">
        <w:rPr>
          <w:sz w:val="24"/>
          <w:szCs w:val="24"/>
        </w:rPr>
        <w:t xml:space="preserve"> </w:t>
      </w:r>
      <w:r w:rsidRPr="001138F9">
        <w:rPr>
          <w:sz w:val="24"/>
          <w:szCs w:val="24"/>
        </w:rPr>
        <w:t>设备</w:t>
      </w:r>
      <w:r w:rsidRPr="001138F9">
        <w:rPr>
          <w:rFonts w:hint="eastAsia"/>
          <w:sz w:val="24"/>
          <w:szCs w:val="24"/>
        </w:rPr>
        <w:t>组对</w:t>
      </w:r>
      <w:bookmarkEnd w:id="151"/>
      <w:bookmarkEnd w:id="152"/>
      <w:bookmarkEnd w:id="153"/>
      <w:bookmarkEnd w:id="154"/>
    </w:p>
    <w:p w:rsidR="00E818E8" w:rsidRPr="00E818E8" w:rsidRDefault="00E818E8" w:rsidP="006718ED">
      <w:pPr>
        <w:ind w:firstLineChars="1700" w:firstLine="4080"/>
        <w:rPr>
          <w:rFonts w:ascii="Times New Roman" w:eastAsia="宋体" w:hAnsi="Times New Roman" w:cs="Times New Roman"/>
          <w:sz w:val="24"/>
          <w:szCs w:val="24"/>
        </w:rPr>
      </w:pPr>
      <w:r w:rsidRPr="00E818E8">
        <w:rPr>
          <w:rFonts w:ascii="宋体" w:eastAsia="宋体" w:hAnsi="宋体" w:cs="Times New Roman" w:hint="eastAsia"/>
          <w:sz w:val="24"/>
          <w:szCs w:val="24"/>
        </w:rPr>
        <w:t xml:space="preserve"> </w:t>
      </w:r>
      <w:r w:rsidRPr="00E818E8">
        <w:rPr>
          <w:rFonts w:ascii="Times New Roman" w:eastAsia="宋体" w:hAnsi="Times New Roman" w:cs="Times New Roman" w:hint="eastAsia"/>
          <w:sz w:val="24"/>
          <w:szCs w:val="24"/>
        </w:rPr>
        <w:t>一般项目</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 xml:space="preserve">1 </w:t>
      </w:r>
      <w:r w:rsidRPr="00E818E8">
        <w:rPr>
          <w:rFonts w:ascii="宋体" w:eastAsia="宋体" w:hAnsi="宋体" w:cs="Times New Roman" w:hint="eastAsia"/>
          <w:sz w:val="24"/>
          <w:szCs w:val="24"/>
        </w:rPr>
        <w:t xml:space="preserve"> 筒体组对错边量应符合下列规定：</w:t>
      </w:r>
    </w:p>
    <w:p w:rsidR="00E818E8" w:rsidRPr="00E818E8" w:rsidRDefault="00E818E8" w:rsidP="00E818E8">
      <w:pPr>
        <w:spacing w:line="360" w:lineRule="auto"/>
        <w:ind w:firstLineChars="200" w:firstLine="480"/>
        <w:rPr>
          <w:rFonts w:ascii="宋体" w:eastAsia="宋体" w:hAnsi="Times New Roman" w:cs="Times New Roman"/>
          <w:sz w:val="24"/>
          <w:szCs w:val="24"/>
        </w:rPr>
      </w:pPr>
      <w:r w:rsidRPr="00E818E8">
        <w:rPr>
          <w:rFonts w:ascii="宋体" w:eastAsia="宋体" w:hAnsi="宋体" w:cs="Times New Roman"/>
          <w:sz w:val="24"/>
          <w:szCs w:val="24"/>
        </w:rPr>
        <w:t>1</w:t>
      </w:r>
      <w:r w:rsidRPr="00E818E8">
        <w:rPr>
          <w:rFonts w:ascii="宋体" w:eastAsia="宋体" w:hAnsi="宋体" w:cs="Times New Roman" w:hint="eastAsia"/>
          <w:sz w:val="24"/>
          <w:szCs w:val="24"/>
        </w:rPr>
        <w:t>筒体组对错边量</w:t>
      </w:r>
      <w:r w:rsidRPr="00E818E8">
        <w:rPr>
          <w:rFonts w:ascii="Times New Roman" w:eastAsia="宋体" w:hAnsi="Times New Roman" w:cs="Times New Roman" w:hint="eastAsia"/>
          <w:sz w:val="24"/>
          <w:szCs w:val="24"/>
        </w:rPr>
        <w:t>允许偏差</w:t>
      </w:r>
      <w:r w:rsidRPr="00E818E8">
        <w:rPr>
          <w:rFonts w:ascii="宋体" w:eastAsia="宋体" w:hAnsi="宋体" w:cs="Times New Roman" w:hint="eastAsia"/>
          <w:sz w:val="24"/>
          <w:szCs w:val="24"/>
        </w:rPr>
        <w:t>应符合表5</w:t>
      </w:r>
      <w:r w:rsidRPr="00E818E8">
        <w:rPr>
          <w:rFonts w:ascii="宋体" w:eastAsia="宋体" w:hAnsi="宋体" w:cs="Times New Roman"/>
          <w:sz w:val="24"/>
          <w:szCs w:val="24"/>
        </w:rPr>
        <w:t>.</w:t>
      </w:r>
      <w:r w:rsidRPr="00E818E8">
        <w:rPr>
          <w:rFonts w:ascii="宋体" w:eastAsia="宋体" w:hAnsi="宋体" w:cs="Times New Roman" w:hint="eastAsia"/>
          <w:sz w:val="24"/>
          <w:szCs w:val="24"/>
        </w:rPr>
        <w:t>3.</w:t>
      </w:r>
      <w:r w:rsidRPr="00E818E8">
        <w:rPr>
          <w:rFonts w:ascii="宋体" w:eastAsia="宋体" w:hAnsi="宋体" w:cs="Times New Roman"/>
          <w:sz w:val="24"/>
          <w:szCs w:val="24"/>
        </w:rPr>
        <w:t>1</w:t>
      </w:r>
      <w:r w:rsidRPr="00E818E8">
        <w:rPr>
          <w:rFonts w:ascii="宋体" w:eastAsia="宋体" w:hAnsi="宋体" w:cs="Times New Roman" w:hint="eastAsia"/>
          <w:sz w:val="24"/>
          <w:szCs w:val="24"/>
        </w:rPr>
        <w:t>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w:t>
      </w:r>
      <w:r w:rsidRPr="00491C34">
        <w:rPr>
          <w:rFonts w:ascii="宋体" w:eastAsia="宋体" w:hAnsi="宋体" w:cs="Times New Roman" w:hint="eastAsia"/>
          <w:b/>
          <w:bCs/>
          <w:sz w:val="24"/>
          <w:szCs w:val="24"/>
        </w:rPr>
        <w:t>5</w:t>
      </w:r>
      <w:r w:rsidRPr="00491C34">
        <w:rPr>
          <w:rFonts w:ascii="宋体" w:eastAsia="宋体" w:hAnsi="宋体" w:cs="Times New Roman"/>
          <w:b/>
          <w:bCs/>
          <w:sz w:val="24"/>
          <w:szCs w:val="24"/>
        </w:rPr>
        <w:t>.</w:t>
      </w:r>
      <w:r w:rsidRPr="00491C34">
        <w:rPr>
          <w:rFonts w:ascii="宋体" w:eastAsia="宋体" w:hAnsi="宋体" w:cs="Times New Roman" w:hint="eastAsia"/>
          <w:b/>
          <w:bCs/>
          <w:sz w:val="24"/>
          <w:szCs w:val="24"/>
        </w:rPr>
        <w:t>3.</w:t>
      </w:r>
      <w:r w:rsidRPr="00491C34">
        <w:rPr>
          <w:rFonts w:ascii="宋体" w:eastAsia="宋体" w:hAnsi="宋体" w:cs="Times New Roman"/>
          <w:b/>
          <w:bCs/>
          <w:sz w:val="24"/>
          <w:szCs w:val="24"/>
        </w:rPr>
        <w:t>1</w:t>
      </w:r>
      <w:r w:rsidRPr="00491C34">
        <w:rPr>
          <w:rFonts w:ascii="宋体" w:eastAsia="宋体" w:hAnsi="宋体" w:cs="Times New Roman" w:hint="eastAsia"/>
          <w:b/>
          <w:bCs/>
          <w:sz w:val="24"/>
          <w:szCs w:val="24"/>
        </w:rPr>
        <w:t xml:space="preserve">  筒体</w:t>
      </w:r>
      <w:r w:rsidRPr="00491C34">
        <w:rPr>
          <w:rFonts w:ascii="宋体" w:eastAsia="宋体" w:hAnsi="宋体" w:cs="Times New Roman" w:hint="eastAsia"/>
          <w:b/>
          <w:sz w:val="24"/>
          <w:szCs w:val="24"/>
        </w:rPr>
        <w:t>组对错边量允许偏差（</w:t>
      </w:r>
      <w:r w:rsidRPr="00491C34">
        <w:rPr>
          <w:rFonts w:ascii="宋体" w:eastAsia="宋体" w:hAnsi="宋体" w:cs="Times New Roman"/>
          <w:b/>
          <w:bCs/>
          <w:sz w:val="24"/>
          <w:szCs w:val="24"/>
        </w:rPr>
        <w:t>mm</w:t>
      </w:r>
      <w:r w:rsidRPr="00491C34">
        <w:rPr>
          <w:rFonts w:ascii="宋体" w:eastAsia="宋体" w:hAnsi="宋体" w:cs="Times New Roman" w:hint="eastAsia"/>
          <w:b/>
          <w:sz w:val="24"/>
          <w:szCs w:val="24"/>
        </w:rPr>
        <w:t>）</w:t>
      </w:r>
    </w:p>
    <w:tbl>
      <w:tblPr>
        <w:tblW w:w="7073" w:type="dxa"/>
        <w:jc w:val="center"/>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53"/>
        <w:gridCol w:w="2410"/>
        <w:gridCol w:w="2410"/>
      </w:tblGrid>
      <w:tr w:rsidR="00E818E8" w:rsidRPr="00E818E8" w:rsidTr="00EA32FF">
        <w:trPr>
          <w:cantSplit/>
          <w:trHeight w:val="397"/>
          <w:jc w:val="center"/>
        </w:trPr>
        <w:tc>
          <w:tcPr>
            <w:tcW w:w="2253" w:type="dxa"/>
            <w:vMerge w:val="restart"/>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母材厚度</w:t>
            </w:r>
            <w:r w:rsidRPr="00E818E8">
              <w:rPr>
                <w:rFonts w:ascii="Times New Roman" w:eastAsia="宋体" w:hAnsi="Times New Roman" w:cs="Times New Roman" w:hint="eastAsia"/>
                <w:i/>
                <w:iCs/>
                <w:kern w:val="0"/>
                <w:sz w:val="18"/>
                <w:szCs w:val="18"/>
              </w:rPr>
              <w:t>δ</w:t>
            </w:r>
          </w:p>
        </w:tc>
        <w:tc>
          <w:tcPr>
            <w:tcW w:w="4820" w:type="dxa"/>
            <w:gridSpan w:val="2"/>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对口错边量允许偏差值</w:t>
            </w:r>
          </w:p>
        </w:tc>
      </w:tr>
      <w:tr w:rsidR="00E818E8" w:rsidRPr="00E818E8" w:rsidTr="00EA32FF">
        <w:trPr>
          <w:cantSplit/>
          <w:trHeight w:val="397"/>
          <w:jc w:val="center"/>
        </w:trPr>
        <w:tc>
          <w:tcPr>
            <w:tcW w:w="2253" w:type="dxa"/>
            <w:vMerge/>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纵向焊缝</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环向焊缝</w:t>
            </w:r>
          </w:p>
        </w:tc>
      </w:tr>
      <w:tr w:rsidR="00E818E8" w:rsidRPr="00E818E8" w:rsidTr="00EA32FF">
        <w:trPr>
          <w:cantSplit/>
          <w:trHeight w:val="397"/>
          <w:jc w:val="center"/>
        </w:trPr>
        <w:tc>
          <w:tcPr>
            <w:tcW w:w="2253"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i/>
                <w:iCs/>
                <w:kern w:val="0"/>
                <w:sz w:val="18"/>
                <w:szCs w:val="18"/>
              </w:rPr>
              <w:t>δ</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12</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1/4</w:t>
            </w:r>
            <w:r w:rsidRPr="00E818E8">
              <w:rPr>
                <w:rFonts w:ascii="Times New Roman" w:eastAsia="宋体" w:hAnsi="Times New Roman" w:cs="Times New Roman" w:hint="eastAsia"/>
                <w:i/>
                <w:iCs/>
                <w:kern w:val="0"/>
                <w:sz w:val="18"/>
                <w:szCs w:val="18"/>
              </w:rPr>
              <w:t>δ</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1/4</w:t>
            </w:r>
            <w:r w:rsidRPr="00E818E8">
              <w:rPr>
                <w:rFonts w:ascii="Times New Roman" w:eastAsia="宋体" w:hAnsi="Times New Roman" w:cs="Times New Roman" w:hint="eastAsia"/>
                <w:i/>
                <w:iCs/>
                <w:kern w:val="0"/>
                <w:sz w:val="18"/>
                <w:szCs w:val="18"/>
              </w:rPr>
              <w:t>δ</w:t>
            </w:r>
          </w:p>
        </w:tc>
      </w:tr>
      <w:tr w:rsidR="00E818E8" w:rsidRPr="00E818E8" w:rsidTr="00EA32FF">
        <w:trPr>
          <w:cantSplit/>
          <w:trHeight w:val="397"/>
          <w:jc w:val="center"/>
        </w:trPr>
        <w:tc>
          <w:tcPr>
            <w:tcW w:w="2253"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kern w:val="0"/>
                <w:sz w:val="18"/>
                <w:szCs w:val="18"/>
              </w:rPr>
              <w:t>12</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i/>
                <w:iCs/>
                <w:kern w:val="0"/>
                <w:sz w:val="18"/>
                <w:szCs w:val="18"/>
              </w:rPr>
              <w:t>δ</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20</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3</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1/4</w:t>
            </w:r>
            <w:r w:rsidRPr="00E818E8">
              <w:rPr>
                <w:rFonts w:ascii="Times New Roman" w:eastAsia="宋体" w:hAnsi="Times New Roman" w:cs="Times New Roman" w:hint="eastAsia"/>
                <w:i/>
                <w:iCs/>
                <w:kern w:val="0"/>
                <w:sz w:val="18"/>
                <w:szCs w:val="18"/>
              </w:rPr>
              <w:t>δ</w:t>
            </w:r>
          </w:p>
        </w:tc>
      </w:tr>
      <w:tr w:rsidR="00E818E8" w:rsidRPr="00E818E8" w:rsidTr="00EA32FF">
        <w:trPr>
          <w:cantSplit/>
          <w:trHeight w:val="397"/>
          <w:jc w:val="center"/>
        </w:trPr>
        <w:tc>
          <w:tcPr>
            <w:tcW w:w="2253"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kern w:val="0"/>
                <w:sz w:val="18"/>
                <w:szCs w:val="18"/>
              </w:rPr>
              <w:t>20</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i/>
                <w:iCs/>
                <w:kern w:val="0"/>
                <w:sz w:val="18"/>
                <w:szCs w:val="18"/>
              </w:rPr>
              <w:t>δ</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40</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3</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5</w:t>
            </w:r>
          </w:p>
        </w:tc>
      </w:tr>
      <w:tr w:rsidR="00E818E8" w:rsidRPr="00E818E8" w:rsidTr="00EA32FF">
        <w:trPr>
          <w:cantSplit/>
          <w:trHeight w:val="397"/>
          <w:jc w:val="center"/>
        </w:trPr>
        <w:tc>
          <w:tcPr>
            <w:tcW w:w="2253"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kern w:val="0"/>
                <w:sz w:val="18"/>
                <w:szCs w:val="18"/>
              </w:rPr>
              <w:t>40</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i/>
                <w:iCs/>
                <w:kern w:val="0"/>
                <w:sz w:val="18"/>
                <w:szCs w:val="18"/>
              </w:rPr>
              <w:t>δ</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50</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3</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1/8</w:t>
            </w:r>
            <w:r w:rsidRPr="00E818E8">
              <w:rPr>
                <w:rFonts w:ascii="Times New Roman" w:eastAsia="宋体" w:hAnsi="Times New Roman" w:cs="Times New Roman" w:hint="eastAsia"/>
                <w:i/>
                <w:iCs/>
                <w:kern w:val="0"/>
                <w:sz w:val="18"/>
                <w:szCs w:val="18"/>
              </w:rPr>
              <w:t>δ</w:t>
            </w:r>
          </w:p>
        </w:tc>
      </w:tr>
      <w:tr w:rsidR="00E818E8" w:rsidRPr="00E818E8" w:rsidTr="00EA32FF">
        <w:trPr>
          <w:cantSplit/>
          <w:trHeight w:val="397"/>
          <w:jc w:val="center"/>
        </w:trPr>
        <w:tc>
          <w:tcPr>
            <w:tcW w:w="2253"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i/>
                <w:iCs/>
                <w:kern w:val="0"/>
                <w:sz w:val="18"/>
                <w:szCs w:val="18"/>
              </w:rPr>
              <w:t>δ</w:t>
            </w: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50</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1/16</w:t>
            </w:r>
            <w:r w:rsidRPr="00E818E8">
              <w:rPr>
                <w:rFonts w:ascii="Times New Roman" w:eastAsia="宋体" w:hAnsi="Times New Roman" w:cs="Times New Roman" w:hint="eastAsia"/>
                <w:i/>
                <w:iCs/>
                <w:kern w:val="0"/>
                <w:sz w:val="18"/>
                <w:szCs w:val="18"/>
              </w:rPr>
              <w:t>δ</w:t>
            </w:r>
            <w:r w:rsidRPr="00E818E8">
              <w:rPr>
                <w:rFonts w:ascii="Times New Roman" w:eastAsia="宋体" w:hAnsi="Times New Roman" w:cs="Times New Roman" w:hint="eastAsia"/>
                <w:kern w:val="0"/>
                <w:sz w:val="18"/>
                <w:szCs w:val="18"/>
              </w:rPr>
              <w:t>且不大于</w:t>
            </w:r>
            <w:r w:rsidRPr="00E818E8">
              <w:rPr>
                <w:rFonts w:ascii="Times New Roman" w:eastAsia="宋体" w:hAnsi="Times New Roman" w:cs="Times New Roman"/>
                <w:kern w:val="0"/>
                <w:sz w:val="18"/>
                <w:szCs w:val="18"/>
              </w:rPr>
              <w:t>10</w:t>
            </w:r>
          </w:p>
        </w:tc>
        <w:tc>
          <w:tcPr>
            <w:tcW w:w="2410" w:type="dxa"/>
            <w:vAlign w:val="center"/>
          </w:tcPr>
          <w:p w:rsidR="00E818E8" w:rsidRPr="00E818E8" w:rsidRDefault="00E818E8" w:rsidP="00E818E8">
            <w:pPr>
              <w:autoSpaceDE w:val="0"/>
              <w:autoSpaceDN w:val="0"/>
              <w:adjustRightInd w:val="0"/>
              <w:spacing w:line="360" w:lineRule="auto"/>
              <w:jc w:val="center"/>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kern w:val="0"/>
                <w:sz w:val="18"/>
                <w:szCs w:val="18"/>
              </w:rPr>
              <w:t>1/8</w:t>
            </w:r>
            <w:r w:rsidRPr="00E818E8">
              <w:rPr>
                <w:rFonts w:ascii="Times New Roman" w:eastAsia="宋体" w:hAnsi="Times New Roman" w:cs="Times New Roman" w:hint="eastAsia"/>
                <w:i/>
                <w:iCs/>
                <w:kern w:val="0"/>
                <w:sz w:val="18"/>
                <w:szCs w:val="18"/>
              </w:rPr>
              <w:t>δ</w:t>
            </w:r>
            <w:r w:rsidRPr="00E818E8">
              <w:rPr>
                <w:rFonts w:ascii="Times New Roman" w:eastAsia="宋体" w:hAnsi="Times New Roman" w:cs="Times New Roman" w:hint="eastAsia"/>
                <w:kern w:val="0"/>
                <w:sz w:val="18"/>
                <w:szCs w:val="18"/>
              </w:rPr>
              <w:t>且不大于</w:t>
            </w:r>
            <w:r w:rsidRPr="00E818E8">
              <w:rPr>
                <w:rFonts w:ascii="Times New Roman" w:eastAsia="宋体" w:hAnsi="Times New Roman" w:cs="Times New Roman"/>
                <w:kern w:val="0"/>
                <w:sz w:val="18"/>
                <w:szCs w:val="18"/>
              </w:rPr>
              <w:t>20</w:t>
            </w:r>
          </w:p>
        </w:tc>
      </w:tr>
    </w:tbl>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2</w:t>
      </w:r>
      <w:r w:rsidRPr="00E818E8">
        <w:rPr>
          <w:rFonts w:ascii="宋体" w:eastAsia="宋体" w:hAnsi="宋体" w:cs="Times New Roman" w:hint="eastAsia"/>
          <w:sz w:val="24"/>
          <w:szCs w:val="24"/>
        </w:rPr>
        <w:t>单面焊接的焊缝内壁错边量不应大于</w:t>
      </w:r>
      <w:r w:rsidRPr="00E818E8">
        <w:rPr>
          <w:rFonts w:ascii="宋体" w:eastAsia="宋体" w:hAnsi="宋体" w:cs="Times New Roman"/>
          <w:sz w:val="24"/>
          <w:szCs w:val="24"/>
        </w:rPr>
        <w:t>2 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sz w:val="24"/>
          <w:szCs w:val="24"/>
        </w:rPr>
        <w:t>3</w:t>
      </w:r>
      <w:r w:rsidRPr="00E818E8">
        <w:rPr>
          <w:rFonts w:ascii="宋体" w:eastAsia="宋体" w:hAnsi="宋体" w:cs="Times New Roman" w:hint="eastAsia"/>
          <w:sz w:val="24"/>
          <w:szCs w:val="24"/>
        </w:rPr>
        <w:t>复合钢板组对应以复层表面为基准，错边量不应大于复层厚度的</w:t>
      </w:r>
      <w:r w:rsidRPr="00E818E8">
        <w:rPr>
          <w:rFonts w:ascii="宋体" w:eastAsia="宋体" w:hAnsi="宋体" w:cs="Times New Roman"/>
          <w:sz w:val="24"/>
          <w:szCs w:val="24"/>
        </w:rPr>
        <w:t>50%</w:t>
      </w:r>
      <w:r w:rsidRPr="00E818E8">
        <w:rPr>
          <w:rFonts w:ascii="宋体" w:eastAsia="宋体" w:hAnsi="宋体" w:cs="Times New Roman" w:hint="eastAsia"/>
          <w:sz w:val="24"/>
          <w:szCs w:val="24"/>
        </w:rPr>
        <w:t>，且不应大于</w:t>
      </w:r>
      <w:r w:rsidRPr="00E818E8">
        <w:rPr>
          <w:rFonts w:ascii="宋体" w:eastAsia="宋体" w:hAnsi="宋体" w:cs="Times New Roman"/>
          <w:sz w:val="24"/>
          <w:szCs w:val="24"/>
        </w:rPr>
        <w:t>2 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50" w:firstLine="600"/>
        <w:rPr>
          <w:rFonts w:ascii="宋体" w:eastAsia="宋体" w:hAnsi="宋体" w:cs="Times New Roman"/>
          <w:sz w:val="24"/>
          <w:szCs w:val="24"/>
        </w:rPr>
      </w:pPr>
      <w:r w:rsidRPr="00E818E8">
        <w:rPr>
          <w:rFonts w:ascii="宋体" w:eastAsia="宋体" w:hAnsi="宋体" w:cs="Times New Roman" w:hint="eastAsia"/>
          <w:sz w:val="24"/>
          <w:szCs w:val="24"/>
        </w:rPr>
        <w:t>检验方法：用焊缝检验尺检查。</w:t>
      </w:r>
    </w:p>
    <w:p w:rsidR="00E818E8" w:rsidRPr="00E818E8" w:rsidRDefault="00E818E8" w:rsidP="00E818E8">
      <w:pPr>
        <w:spacing w:line="360" w:lineRule="auto"/>
        <w:ind w:firstLineChars="250" w:firstLine="60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 xml:space="preserve">2 </w:t>
      </w:r>
      <w:r w:rsidRPr="00E818E8">
        <w:rPr>
          <w:rFonts w:ascii="宋体" w:eastAsia="宋体" w:hAnsi="宋体" w:cs="Times New Roman" w:hint="eastAsia"/>
          <w:sz w:val="24"/>
          <w:szCs w:val="24"/>
        </w:rPr>
        <w:t>筒体板对接接头两侧钢材厚度不同并符合下列条件之一时，应按不等厚对接接头（图5</w:t>
      </w:r>
      <w:r w:rsidRPr="00E818E8">
        <w:rPr>
          <w:rFonts w:ascii="宋体" w:eastAsia="宋体" w:hAnsi="宋体" w:cs="Times New Roman"/>
          <w:sz w:val="24"/>
          <w:szCs w:val="24"/>
        </w:rPr>
        <w:t>.</w:t>
      </w:r>
      <w:r w:rsidRPr="00E818E8">
        <w:rPr>
          <w:rFonts w:ascii="宋体" w:eastAsia="宋体" w:hAnsi="宋体" w:cs="Times New Roman" w:hint="eastAsia"/>
          <w:sz w:val="24"/>
          <w:szCs w:val="24"/>
        </w:rPr>
        <w:t>3.2）进行检查：</w:t>
      </w:r>
    </w:p>
    <w:p w:rsidR="00E818E8" w:rsidRPr="00E818E8" w:rsidRDefault="00E818E8" w:rsidP="00E818E8">
      <w:pPr>
        <w:spacing w:line="360" w:lineRule="auto"/>
        <w:ind w:firstLineChars="200" w:firstLine="480"/>
        <w:rPr>
          <w:rFonts w:ascii="宋体" w:eastAsia="宋体" w:hAnsi="Times New Roman" w:cs="Times New Roman"/>
          <w:sz w:val="24"/>
          <w:szCs w:val="24"/>
        </w:rPr>
      </w:pPr>
      <w:r w:rsidRPr="00E818E8">
        <w:rPr>
          <w:rFonts w:ascii="宋体" w:eastAsia="宋体" w:hAnsi="宋体" w:cs="Times New Roman"/>
          <w:sz w:val="24"/>
          <w:szCs w:val="24"/>
        </w:rPr>
        <w:t>1</w:t>
      </w:r>
      <w:r w:rsidRPr="00E818E8">
        <w:rPr>
          <w:rFonts w:ascii="宋体" w:eastAsia="宋体" w:hAnsi="宋体" w:cs="Times New Roman" w:hint="eastAsia"/>
          <w:sz w:val="24"/>
          <w:szCs w:val="24"/>
        </w:rPr>
        <w:t xml:space="preserve">  薄板厚度小于或等于</w:t>
      </w:r>
      <w:r w:rsidRPr="00E818E8">
        <w:rPr>
          <w:rFonts w:ascii="宋体" w:eastAsia="宋体" w:hAnsi="宋体" w:cs="Times New Roman"/>
          <w:sz w:val="24"/>
          <w:szCs w:val="24"/>
        </w:rPr>
        <w:t>10 mm</w:t>
      </w:r>
      <w:r w:rsidRPr="00E818E8">
        <w:rPr>
          <w:rFonts w:ascii="宋体" w:eastAsia="宋体" w:hAnsi="宋体" w:cs="Times New Roman" w:hint="eastAsia"/>
          <w:sz w:val="24"/>
          <w:szCs w:val="24"/>
        </w:rPr>
        <w:t>，且两板厚度差大于</w:t>
      </w:r>
      <w:r w:rsidRPr="00E818E8">
        <w:rPr>
          <w:rFonts w:ascii="宋体" w:eastAsia="宋体" w:hAnsi="宋体" w:cs="Times New Roman"/>
          <w:sz w:val="24"/>
          <w:szCs w:val="24"/>
        </w:rPr>
        <w:t>3 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Times New Roman" w:cs="Times New Roman"/>
          <w:sz w:val="24"/>
          <w:szCs w:val="24"/>
        </w:rPr>
      </w:pPr>
      <w:r w:rsidRPr="00E818E8">
        <w:rPr>
          <w:rFonts w:ascii="宋体" w:eastAsia="宋体" w:hAnsi="宋体" w:cs="Times New Roman"/>
          <w:sz w:val="24"/>
          <w:szCs w:val="24"/>
        </w:rPr>
        <w:t>2</w:t>
      </w:r>
      <w:r w:rsidRPr="00E818E8">
        <w:rPr>
          <w:rFonts w:ascii="宋体" w:eastAsia="宋体" w:hAnsi="宋体" w:cs="Times New Roman" w:hint="eastAsia"/>
          <w:sz w:val="24"/>
          <w:szCs w:val="24"/>
        </w:rPr>
        <w:t xml:space="preserve">  两板厚度差大于薄板厚度的</w:t>
      </w:r>
      <w:r w:rsidRPr="00E818E8">
        <w:rPr>
          <w:rFonts w:ascii="宋体" w:eastAsia="宋体" w:hAnsi="宋体" w:cs="Times New Roman"/>
          <w:sz w:val="24"/>
          <w:szCs w:val="24"/>
        </w:rPr>
        <w:t>30</w:t>
      </w:r>
      <w:r w:rsidRPr="00E818E8">
        <w:rPr>
          <w:rFonts w:ascii="宋体" w:eastAsia="宋体" w:hAnsi="宋体" w:cs="Times New Roman" w:hint="eastAsia"/>
          <w:sz w:val="24"/>
          <w:szCs w:val="24"/>
        </w:rPr>
        <w:t>％或大于</w:t>
      </w:r>
      <w:r w:rsidRPr="00E818E8">
        <w:rPr>
          <w:rFonts w:ascii="宋体" w:eastAsia="宋体" w:hAnsi="宋体" w:cs="Times New Roman"/>
          <w:sz w:val="24"/>
          <w:szCs w:val="24"/>
        </w:rPr>
        <w:t>5 mm</w:t>
      </w:r>
      <w:r w:rsidRPr="00E818E8">
        <w:rPr>
          <w:rFonts w:ascii="宋体" w:eastAsia="宋体" w:hAnsi="宋体" w:cs="Times New Roman" w:hint="eastAsia"/>
          <w:sz w:val="24"/>
          <w:szCs w:val="24"/>
        </w:rPr>
        <w:t>。</w:t>
      </w:r>
    </w:p>
    <w:p w:rsidR="00E818E8" w:rsidRPr="00E818E8" w:rsidRDefault="006B3BFA" w:rsidP="00E818E8">
      <w:pPr>
        <w:spacing w:line="360" w:lineRule="auto"/>
        <w:jc w:val="left"/>
        <w:rPr>
          <w:rFonts w:ascii="宋体" w:eastAsia="宋体" w:hAnsi="Times New Roman" w:cs="Times New Roman"/>
          <w:sz w:val="24"/>
          <w:szCs w:val="24"/>
        </w:rPr>
      </w:pPr>
      <w:r w:rsidRPr="006B3BFA">
        <w:rPr>
          <w:rFonts w:ascii="Calibri" w:eastAsia="宋体" w:hAnsi="Calibri" w:cs="Times New Roman"/>
          <w:noProof/>
        </w:rPr>
        <w:lastRenderedPageBreak/>
        <w:pict>
          <v:shapetype id="_x0000_t202" coordsize="21600,21600" o:spt="202" path="m,l,21600r21600,l21600,xe">
            <v:stroke joinstyle="miter"/>
            <v:path gradientshapeok="t" o:connecttype="rect"/>
          </v:shapetype>
          <v:shape id="Text Box 1539" o:spid="_x0000_s1026" type="#_x0000_t202" style="position:absolute;margin-left:-106.7pt;margin-top:-413.4pt;width:50pt;height:50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m4fGAIAADIEAAAOAAAAZHJzL2Uyb0RvYy54bWysU8Fu2zAMvQ/YPwi6L3bSpE2MOEWXIsOA&#10;rhvQ7gMUWbaFyaJGKXGyrx8lp1nWYZdhPgiiST0+PpLL20Nn2F6h12BLPh7lnCkrodK2KfnX5827&#10;OWc+CFsJA1aV/Kg8v129fbPsXaEm0IKpFDICsb7oXcnbEFyRZV62qhN+BE5ZctaAnQhkYpNVKHpC&#10;70w2yfPrrAesHIJU3tPf+8HJVwm/rpUMn+vaq8BMyYlbSCemcxvPbLUURYPCtVqeaIh/YNEJbSnp&#10;GepeBMF2qP+A6rRE8FCHkYQug7rWUqUaqJpx/qqap1Y4lWohcbw7y+T/H6x83H9BpquST+bTG86s&#10;6KhLz+oQ2Hs4sPHsahE16p0vKPTJUXA4kId6ner17gHkN88srFthG3WHCH2rREUcx/FldvF0wPER&#10;ZNt/gooyiV2ABHSosYsCkiSM0KlXx3N/IhtJP6+vZnlOHkmu0z1mEMXLY4c+fFDQsXgpOVL7E7jY&#10;P/gwhL6ExFwejK422phkYLNdG2R7QaOySV/i/yrMWNaXfDGbzIb6/wpBTCPZIetvmTodaOaN7ko+&#10;vwwy9iRXVGjQagvVkdRCGAaXFo0uLeAPznoa2pL77zuBijPz0ZLii/F0Gqc8GdPZzYQMvPRsLz3C&#10;SoIqeeBsuK7DsBk7h7ppKdPQYwt31KVaJwVjOwdWJ7I0mKkHpyWKk39pp6hfq776CQAA//8DAFBL&#10;AwQUAAYACAAAACEAEhgJ4OAAAAAPAQAADwAAAGRycy9kb3ducmV2LnhtbExPQU7DMBC8I/EHa5G4&#10;oNRJWqUhxKkQEghuUBBc3dhNIux1sN00/J4tF7jNzoxmZ+rNbA2btA+DQwHZIgWmsXVqwE7A2+t9&#10;UgILUaKSxqEW8K0DbJrzs1pWyh3xRU/b2DEKwVBJAX2MY8V5aHttZVi4USNpe+etjHT6jisvjxRu&#10;Dc/TtOBWDkgfejnqu163n9uDFVCuHqeP8LR8fm+LvbmOV+vp4csLcXkx394Ai3qOf2Y41afq0FCn&#10;nTugCswISPJsuSIvoTIvaAV5kuyX2xFanzje1Pz/juYHAAD//wMAUEsBAi0AFAAGAAgAAAAhALaD&#10;OJL+AAAA4QEAABMAAAAAAAAAAAAAAAAAAAAAAFtDb250ZW50X1R5cGVzXS54bWxQSwECLQAUAAYA&#10;CAAAACEAOP0h/9YAAACUAQAACwAAAAAAAAAAAAAAAAAvAQAAX3JlbHMvLnJlbHNQSwECLQAUAAYA&#10;CAAAACEAJ3puHxgCAAAyBAAADgAAAAAAAAAAAAAAAAAuAgAAZHJzL2Uyb0RvYy54bWxQSwECLQAU&#10;AAYACAAAACEAEhgJ4OAAAAAPAQAADwAAAAAAAAAAAAAAAAByBAAAZHJzL2Rvd25yZXYueG1sUEsF&#10;BgAAAAAEAAQA8wAAAH8FAAAAAA==&#10;"/>
        </w:pict>
      </w:r>
      <w:r w:rsidRPr="006B3BFA">
        <w:rPr>
          <w:rFonts w:ascii="Calibri" w:eastAsia="宋体" w:hAnsi="Calibri" w:cs="Times New Roman"/>
          <w:noProof/>
        </w:rPr>
      </w:r>
      <w:r w:rsidRPr="006B3BFA">
        <w:rPr>
          <w:rFonts w:ascii="Calibri" w:eastAsia="宋体" w:hAnsi="Calibri" w:cs="Times New Roman"/>
          <w:noProof/>
        </w:rPr>
        <w:pict>
          <v:group id="画布 796" o:spid="_x0000_s1790" editas="canvas" style="width:402.1pt;height:123pt;mso-position-horizontal-relative:char;mso-position-vertical-relative:line" coordsize="51066,156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1066;height:15621;visibility:visible">
              <v:fill o:detectmouseclick="t"/>
              <v:path o:connecttype="none"/>
            </v:shape>
            <v:group id="组合 302" o:spid="_x0000_s1028" style="position:absolute;left:168;top:1447;width:47161;height:5944" coordorigin="-14,228" coordsize="7427,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fXgtcUAAADdAAAADwAAAGRycy9kb3ducmV2LnhtbERPTWvCQBC9F/wPywi9&#10;1U0stpK6CUFUPEihWii9DdkxCcnOhuyaxH/fLRR6m8f7nE02mVYM1LvasoJ4EYEgLqyuuVTwedk/&#10;rUE4j6yxtUwK7uQgS2cPG0y0HfmDhrMvRQhhl6CCyvsukdIVFRl0C9sRB+5qe4M+wL6UuscxhJtW&#10;LqPoRRqsOTRU2NG2oqI534yCw4hj/hzvhlNz3d6/L6v3r1NMSj3Op/wNhKfJ/4v/3Ecd5q9fV/D7&#10;TThBpj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H14LXFAAAA3QAA&#10;AA8AAAAAAAAAAAAAAAAAqgIAAGRycy9kb3ducmV2LnhtbFBLBQYAAAAABAAEAPoAAACcAwAAAAA=&#10;">
              <v:shape id="任意多边形 102" o:spid="_x0000_s1029" style="position:absolute;left:434;top:412;width:22;height:48;visibility:visible;mso-wrap-style:square;v-text-anchor:top" coordsize="2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SbRsIA&#10;AADdAAAADwAAAGRycy9kb3ducmV2LnhtbERPzYrCMBC+C75DGGEvomn3oNI1iooL6k3tAwzN2JZN&#10;JrXJanef3giCt/n4fme+7KwRN2p97VhBOk5AEBdO11wqyM/foxkIH5A1Gsek4I88LBf93hwz7e58&#10;pNsplCKGsM9QQRVCk0npi4os+rFriCN3ca3FEGFbSt3iPYZbIz+TZCIt1hwbKmxoU1Hxc/q1Cvb/&#10;a5PvDjK/+GFC59Rsr2m+Vepj0K2+QATqwlv8cu90nD+bTuD5TTxB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JtGwgAAAN0AAAAPAAAAAAAAAAAAAAAAAJgCAABkcnMvZG93&#10;bnJldi54bWxQSwUGAAAAAAQABAD1AAAAhwMAAAAA&#10;" path="m22,24r,24l16,48,11,45,6,42,3,36,,31,,24,,18,3,12,6,7,11,4,16,1,22,r,24xe" fillcolor="black" stroked="f">
                <v:path arrowok="t" o:connecttype="custom" o:connectlocs="22,24;22,48;16,48;11,45;6,42;3,36;0,31;0,24;0,18;3,12;6,7;11,4;16,1;22,0;22,24" o:connectangles="0,0,0,0,0,0,0,0,0,0,0,0,0,0,0"/>
              </v:shape>
              <v:shape id="任意多边形 103" o:spid="_x0000_s1030" style="position:absolute;left:434;top:412;width:22;height:48;visibility:visible;mso-wrap-style:square;v-text-anchor:top" coordsize="2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8JRMUA&#10;AADdAAAADwAAAGRycy9kb3ducmV2LnhtbERPS2vCQBC+F/wPywi91Y2F+khdRYWA7cUntschO03S&#10;ZmdDdo3Jv3cLgrf5+J4zW7SmFA3VrrCsYDiIQBCnVhecKTgdk5cJCOeRNZaWSUFHDhbz3tMMY22v&#10;vKfm4DMRQtjFqCD3voqldGlOBt3AVsSB+7G1QR9gnUld4zWEm1K+RtFIGiw4NORY0Tqn9O9wMQo+&#10;37rddv097Zrz12iT/H7sh5dkpdRzv12+g/DU+of47t7oMH8yHsP/N+EE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nwlExQAAAN0AAAAPAAAAAAAAAAAAAAAAAJgCAABkcnMv&#10;ZG93bnJldi54bWxQSwUGAAAAAAQABAD1AAAAigMAAAAA&#10;" path="m22,48r-6,l11,45,6,42,3,36,,31,,24,,18,3,12,6,7,11,4,16,1,22,e" filled="f" strokeweight="0">
                <v:path arrowok="t" o:connecttype="custom" o:connectlocs="22,48;16,48;11,45;6,42;3,36;0,31;0,24;0,18;3,12;6,7;11,4;16,1;22,0" o:connectangles="0,0,0,0,0,0,0,0,0,0,0,0,0"/>
              </v:shape>
              <v:shape id="任意多边形 104" o:spid="_x0000_s1031" style="position:absolute;left:456;top:412;width:746;height:48;visibility:visible;mso-wrap-style:square;v-text-anchor:top" coordsize="74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PI48YA&#10;AADdAAAADwAAAGRycy9kb3ducmV2LnhtbESPQWvCQBCF70L/wzJCb7qxBZXUVaSlUGgvRgseh+yY&#10;LMnOptmtSf995yB4m+G9ee+bzW70rbpSH11gA4t5Boq4DNZxZeB0fJ+tQcWEbLENTAb+KMJu+zDZ&#10;YG7DwAe6FqlSEsIxRwN1Sl2udSxr8hjnoSMW7RJ6j0nWvtK2x0HCfaufsmypPTqWhho7eq2pbIpf&#10;b6ApcfF5CF/P3Ztrojuf998/xWDM43Tcv4BKNKa7+Xb9YQV/vRJc+UZG0N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PI48YAAADdAAAADwAAAAAAAAAAAAAAAACYAgAAZHJz&#10;L2Rvd25yZXYueG1sUEsFBgAAAAAEAAQA9QAAAIsDAAAAAA==&#10;" path="m,l,24,,48r746,l746,24,746,,,xe" fillcolor="black" stroked="f">
                <v:path arrowok="t" o:connecttype="custom" o:connectlocs="0,0;0,24;0,48;746,48;746,24;746,0;0,0" o:connectangles="0,0,0,0,0,0,0"/>
              </v:shape>
              <v:shape id="任意多边形 105" o:spid="_x0000_s1032" style="position:absolute;left:456;top:412;width:746;height:48;visibility:visible;mso-wrap-style:square;v-text-anchor:top" coordsize="74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VQ+sMA&#10;AADdAAAADwAAAGRycy9kb3ducmV2LnhtbERPS2sCMRC+F/ofwgjeatYWfGyNUmwV6W1VPE+TcXdx&#10;M1mSqOu/N0LB23x8z5ktOtuIC/lQO1YwHGQgiLUzNZcK9rvV2wREiMgGG8ek4EYBFvPXlxnmxl25&#10;oMs2liKFcMhRQRVjm0sZdEUWw8C1xIk7Om8xJuhLaTxeU7ht5HuWjaTFmlNDhS0tK9Kn7dkqGH3s&#10;/tbnaTHUh5/DqvjW/rT8HSvV73VfnyAidfEp/ndvTJo/GU/h8U06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uVQ+sMAAADdAAAADwAAAAAAAAAAAAAAAACYAgAAZHJzL2Rv&#10;d25yZXYueG1sUEsFBgAAAAAEAAQA9QAAAIgDAAAAAA==&#10;" path="m,l,24,,48r746,l746,24,746,,,xe" filled="f" strokeweight="0">
                <v:path arrowok="t" o:connecttype="custom" o:connectlocs="0,0;0,24;0,48;746,48;746,24;746,0;0,0" o:connectangles="0,0,0,0,0,0,0"/>
              </v:shape>
              <v:shape id="任意多边形 106" o:spid="_x0000_s1033" style="position:absolute;left:1202;top:412;width:20;height:24;visibility:visible;mso-wrap-style:square;v-text-anchor:top" coordsize="2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JJ8MQA&#10;AADdAAAADwAAAGRycy9kb3ducmV2LnhtbESPMW/CQAyF90r8h5ORupULHdoo5UAICbVDl9CK2cq5&#10;ScSdL8QHhH9fD5W62XrP731ebaYYzJVG6RM7WC4KMMRN8j23Dr6/9k8lGMnIHkNicnAngc169rDC&#10;yqcb13Q95NZoCEuFDrqch8paaTqKKIs0EKv2k8aIWdextX7Em4bHYJ+L4sVG7FkbOhxo11FzOlyi&#10;gxQ/w3st53vYX8pJjq+ybGpx7nE+bd/AZJryv/nv+sMrflkqv36jI9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SSfDEAAAA3QAAAA8AAAAAAAAAAAAAAAAAmAIAAGRycy9k&#10;b3ducmV2LnhtbFBLBQYAAAAABAAEAPUAAACJAwAAAAA=&#10;" path="m,24l,,3,,6,1,9,2r3,2l14,5r3,2l20,11,,24xe" fillcolor="black" stroked="f">
                <v:path arrowok="t" o:connecttype="custom" o:connectlocs="0,24;0,0;3,0;6,1;9,2;12,4;14,5;17,7;20,11;0,24" o:connectangles="0,0,0,0,0,0,0,0,0,0"/>
              </v:shape>
              <v:shape id="任意多边形 107" o:spid="_x0000_s1034" style="position:absolute;left:1202;top:412;width:20;height:11;visibility:visible;mso-wrap-style:square;v-text-anchor:top" coordsize="20,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n8P8IA&#10;AADdAAAADwAAAGRycy9kb3ducmV2LnhtbERPTWsCMRC9F/ofwhS8iGb1INvVKEUQRC9WvfQ2bsbs&#10;2s1kSaKu/94Ihd7m8T5ntuhsI27kQ+1YwWiYgSAuna7ZKDgeVoMcRIjIGhvHpOBBARbz97cZFtrd&#10;+Ztu+2hECuFQoIIqxraQMpQVWQxD1xIn7uy8xZigN1J7vKdw28hxlk2kxZpTQ4UtLSsqf/dXq+CE&#10;P77eXa7GXfTnZteP9NiavlK9j+5rCiJSF//Ff+61TvPzfASvb9IJcv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2fw/wgAAAN0AAAAPAAAAAAAAAAAAAAAAAJgCAABkcnMvZG93&#10;bnJldi54bWxQSwUGAAAAAAQABAD1AAAAhwMAAAAA&#10;" path="m,l3,,6,1,9,2r3,2l14,5r3,2l20,11e" filled="f" strokeweight="0">
                <v:path arrowok="t" o:connecttype="custom" o:connectlocs="0,0;3,0;6,1;9,2;12,4;14,5;17,7;20,11" o:connectangles="0,0,0,0,0,0,0,0"/>
              </v:shape>
              <v:shape id="任意多边形 108" o:spid="_x0000_s1035" style="position:absolute;left:1183;top:423;width:273;height:382;visibility:visible;mso-wrap-style:square;v-text-anchor:top" coordsize="273,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XtUMMA&#10;AADdAAAADwAAAGRycy9kb3ducmV2LnhtbERP3WrCMBS+H+wdwhl4N1MVpFSjDMeGyBBWfYBDc2yK&#10;zUnWZLX69Isg7O58fL9nuR5sK3rqQuNYwWScgSCunG64VnA8fLzmIEJE1tg6JgVXCrBePT8tsdDu&#10;wt/Ul7EWKYRDgQpMjL6QMlSGLIax88SJO7nOYkywq6Xu8JLCbSunWTaXFhtODQY9bQxV5/LXKtgd&#10;8v3pa+Nn3lTu3Zc3O/npP5UavQxvCxCRhvgvfri3Os3P8yncv0kn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XtUMMAAADdAAAADwAAAAAAAAAAAAAAAACYAgAAZHJzL2Rv&#10;d25yZXYueG1sUEsFBgAAAAAEAAQA9QAAAIgDAAAAAA==&#10;" path="m39,l19,13,,27,235,382r19,-14l273,355,39,xe" fillcolor="black" stroked="f">
                <v:path arrowok="t" o:connecttype="custom" o:connectlocs="39,0;19,13;0,27;235,382;254,368;273,355;39,0" o:connectangles="0,0,0,0,0,0,0"/>
              </v:shape>
              <v:shape id="任意多边形 109" o:spid="_x0000_s1036" style="position:absolute;left:1183;top:423;width:273;height:382;visibility:visible;mso-wrap-style:square;v-text-anchor:top" coordsize="273,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fyL8UA&#10;AADdAAAADwAAAGRycy9kb3ducmV2LnhtbERPS2vCQBC+F/wPywje6sZKS4huRIRqKwWt9uJtyE4e&#10;mp2N2W1M/323UPA2H99z5ove1KKj1lWWFUzGEQjizOqKCwVfx9fHGITzyBpry6Tghxws0sHDHBNt&#10;b/xJ3cEXIoSwS1BB6X2TSOmykgy6sW2IA5fb1qAPsC2kbvEWwk0tn6LoRRqsODSU2NCqpOxy+DYK&#10;9jt3XU/O2+O6Myez/cgb2rw/KzUa9ssZCE+9v4v/3W86zI/jKfx9E06Q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IvxQAAAN0AAAAPAAAAAAAAAAAAAAAAAJgCAABkcnMv&#10;ZG93bnJldi54bWxQSwUGAAAAAAQABAD1AAAAigMAAAAA&#10;" path="m39,l19,13,,27,235,382r19,-14l273,355,39,xe" filled="f" strokeweight="0">
                <v:path arrowok="t" o:connecttype="custom" o:connectlocs="39,0;19,13;0,27;235,382;254,368;273,355;39,0" o:connectangles="0,0,0,0,0,0,0"/>
              </v:shape>
              <v:shape id="任意多边形 110" o:spid="_x0000_s1037" style="position:absolute;left:1437;top:778;width:23;height:13;visibility:visible;mso-wrap-style:square;v-text-anchor:top" coordsize="2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7NBsIA&#10;AADdAAAADwAAAGRycy9kb3ducmV2LnhtbERPTWvCQBC9C/0PyxS86aZSSpq6kVIsBDyUqvQ8ZKdJ&#10;muxsyI4a/fVuQfA2j/c5y9XoOnWkITSeDTzNE1DEpbcNVwb2u89ZCioIssXOMxk4U4BV/jBZYmb9&#10;ib/puJVKxRAOGRqoRfpM61DW5DDMfU8cuV8/OJQIh0rbAU8x3HV6kSQv2mHDsaHGnj5qKtvtwRlY&#10;X/5+vopXDGVzLtpi9HYhGzFm+ji+v4ESGuUuvrkLG+en6TP8fxNP0Pk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rs0GwgAAAN0AAAAPAAAAAAAAAAAAAAAAAJgCAABkcnMvZG93&#10;bnJldi54bWxQSwUGAAAAAAQABAD1AAAAhwMAAAAA&#10;" path="m,13l19,r1,2l21,5r1,3l23,13,,13xe" fillcolor="black" stroked="f">
                <v:path arrowok="t" o:connecttype="custom" o:connectlocs="0,13;19,0;20,2;21,5;22,8;23,13;0,13" o:connectangles="0,0,0,0,0,0,0"/>
              </v:shape>
              <v:shape id="任意多边形 111" o:spid="_x0000_s1038" style="position:absolute;left:1456;top:778;width:4;height:13;visibility:visible;mso-wrap-style:square;v-text-anchor:top" coordsize="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4za8UA&#10;AADdAAAADwAAAGRycy9kb3ducmV2LnhtbERPTWsCMRC9F/wPYQpeSk0UWpbVKCJKPeihasHjkIy7&#10;azeT7Sbq1l/fFAq9zeN9zmTWuVpcqQ2VZw3DgQJBbLytuNBw2K+eMxAhIlusPZOGbwowm/YeJphb&#10;f+N3uu5iIVIIhxw1lDE2uZTBlOQwDHxDnLiTbx3GBNtC2hZvKdzVcqTUq3RYcWoosaFFSeZzd3Ea&#10;jm/bj7lafoWnS1Bnf7wbc15ttO4/dvMxiEhd/Bf/udc2zc+yF/j9Jp0gp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HjNrxQAAAN0AAAAPAAAAAAAAAAAAAAAAAJgCAABkcnMv&#10;ZG93bnJldi54bWxQSwUGAAAAAAQABAD1AAAAigMAAAAA&#10;" path="m,l1,2,2,5,3,8r1,5e" filled="f" strokeweight="0">
                <v:path arrowok="t" o:connecttype="custom" o:connectlocs="0,0;1,2;2,5;3,8;4,13" o:connectangles="0,0,0,0,0"/>
              </v:shape>
              <v:shape id="任意多边形 112" o:spid="_x0000_s1039" style="position:absolute;left:1414;top:791;width:46;height:55;visibility:visible;mso-wrap-style:square;v-text-anchor:top" coordsize="46,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7Hs8EA&#10;AADdAAAADwAAAGRycy9kb3ducmV2LnhtbERPzWrCQBC+F/oOyxS81Y0WkpC6iiilYk4mfYAhO01C&#10;s7Mxu43x7V1B8DYf3++sNpPpxEiDay0rWMwjEMSV1S3XCn7Kr/cUhPPIGjvLpOBKDjbr15cVZtpe&#10;+ERj4WsRQthlqKDxvs+kdFVDBt3c9sSB+7WDQR/gUEs94CWEm04uoyiWBlsODQ32tGuo+iv+jYJk&#10;P9Zc2mrkY8Ln7+Qjya82V2r2Nm0/QXia/FP8cB90mJ+mMdy/CSfI9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ux7PBAAAA3QAAAA8AAAAAAAAAAAAAAAAAmAIAAGRycy9kb3du&#10;cmV2LnhtbFBLBQYAAAAABAAEAPUAAACGAwAAAAA=&#10;" path="m46,l23,,,,,55r23,l46,55,46,xe" fillcolor="black" stroked="f">
                <v:path arrowok="t" o:connecttype="custom" o:connectlocs="46,0;23,0;0,0;0,55;23,55;46,55;46,0" o:connectangles="0,0,0,0,0,0,0"/>
              </v:shape>
              <v:shape id="任意多边形 113" o:spid="_x0000_s1040" style="position:absolute;left:1414;top:791;width:46;height:55;visibility:visible;mso-wrap-style:square;v-text-anchor:top" coordsize="46,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7Wf8QA&#10;AADdAAAADwAAAGRycy9kb3ducmV2LnhtbERPTYvCMBC9C/6HMIIXWdP1oKVrFFEWxAXB6sG9Dc1s&#10;W2wmtYla99cbQfA2j/c503lrKnGlxpWWFXwOIxDEmdUl5woO+++PGITzyBory6TgTg7ms25niom2&#10;N97RNfW5CCHsElRQeF8nUrqsIINuaGviwP3ZxqAPsMmlbvAWwk0lR1E0lgZLDg0F1rQsKDulF6Pg&#10;/5yuxpMfeeHFQB5/d+m93W5Kpfq9dvEFwlPr3+KXe63D/DiewPObcIK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8u1n/EAAAA3QAAAA8AAAAAAAAAAAAAAAAAmAIAAGRycy9k&#10;b3ducmV2LnhtbFBLBQYAAAAABAAEAPUAAACJAwAAAAA=&#10;" path="m46,l23,,,,,55r23,l46,55,46,xe" filled="f" strokeweight="0">
                <v:path arrowok="t" o:connecttype="custom" o:connectlocs="46,0;23,0;0,0;0,55;23,55;46,55;46,0" o:connectangles="0,0,0,0,0,0,0"/>
              </v:shape>
              <v:shape id="任意多边形 114" o:spid="_x0000_s1041" style="position:absolute;left:1437;top:846;width:23;height:24;visibility:visible;mso-wrap-style:square;v-text-anchor:top" coordsize="2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JzGsUA&#10;AADdAAAADwAAAGRycy9kb3ducmV2LnhtbESPT2vCQBDF7wW/wzKCl6Kb5lBidJUgBOyx/gGPQ3ZM&#10;gtnZkN3G9Ns7h0JvM7w37/1mu59cp0YaQuvZwMcqAUVcedtybeByLpcZqBCRLXaeycAvBdjvZm9b&#10;zK1/8jeNp1grCeGQo4Emxj7XOlQNOQwr3xOLdveDwyjrUGs74FPCXafTJPnUDluWhgZ7OjRUPU4/&#10;zsD9UXQ2/VqX4/s1XO2tPKaFvRmzmE/FBlSkKf6b/66PVvCzTHDlGxlB71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nMaxQAAAN0AAAAPAAAAAAAAAAAAAAAAAJgCAABkcnMv&#10;ZG93bnJldi54bWxQSwUGAAAAAAQABAD1AAAAigMAAAAA&#10;" path="m,l23,,22,3r,3l21,9r-2,3l18,14r-2,3l13,19r-2,2l9,23r-3,l3,24,,24,,xe" fillcolor="black" stroked="f">
                <v:path arrowok="t" o:connecttype="custom" o:connectlocs="0,0;23,0;22,3;22,6;21,9;19,12;18,14;16,17;13,19;11,21;9,23;6,23;3,24;0,24;0,0" o:connectangles="0,0,0,0,0,0,0,0,0,0,0,0,0,0,0"/>
              </v:shape>
              <v:shape id="任意多边形 115" o:spid="_x0000_s1042" style="position:absolute;left:1437;top:846;width:23;height:24;visibility:visible;mso-wrap-style:square;v-text-anchor:top" coordsize="2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OTE8QA&#10;AADdAAAADwAAAGRycy9kb3ducmV2LnhtbESPQYvCMBCF74L/IYywN03dg9RqFBWEZQVlVURvYzO2&#10;xWZSmqj13xthwdt8vDdv3oynjSnFnWpXWFbQ70UgiFOrC84U7HfLbgzCeWSNpWVS8CQH00m7NcZE&#10;2wf/0X3rMxFC2CWoIPe+SqR0aU4GXc9WxEG72NqgD1hnUtf4COGmlN9RNJAGCw4XcqxokVN63d6M&#10;gvPtF1eDDE/H4WGZrk/U+HIzV+qr08xGIHzgj/l/+0eH+nE8hPc3YQQ5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zkxPEAAAA3QAAAA8AAAAAAAAAAAAAAAAAmAIAAGRycy9k&#10;b3ducmV2LnhtbFBLBQYAAAAABAAEAPUAAACJAwAAAAA=&#10;" path="m23,l22,3r,3l21,9r-2,3l18,14r-2,3l13,19r-2,2l9,23r-3,l3,24,,24e" filled="f" strokeweight="0">
                <v:path arrowok="t" o:connecttype="custom" o:connectlocs="23,0;22,3;22,6;21,9;19,12;18,14;16,17;13,19;11,21;9,23;6,23;3,24;0,24" o:connectangles="0,0,0,0,0,0,0,0,0,0,0,0,0"/>
              </v:shape>
              <v:shape id="任意多边形 116" o:spid="_x0000_s1043" style="position:absolute;left:469;top:821;width:968;height:49;visibility:visible;mso-wrap-style:square;v-text-anchor:top" coordsize="96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2IY8YA&#10;AADdAAAADwAAAGRycy9kb3ducmV2LnhtbESPQUvDQBCF70L/wzIFL9JuVAhp7LaoIEhvRlvxNmSn&#10;SXB3NmTXNPn3zkHwNsN789432/3knRppiF1gA7frDBRxHWzHjYGP95dVASomZIsuMBmYKcJ+t7ja&#10;YmnDhd9orFKjJIRjiQbalPpS61i35DGuQ08s2jkMHpOsQ6PtgBcJ907fZVmuPXYsDS329NxS/V39&#10;eAM03+Sf52m8b/K5evo6OHcoTkdjrpfT4wOoRFP6N/9dv1rBLzbCL9/ICHr3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72IY8YAAADdAAAADwAAAAAAAAAAAAAAAACYAgAAZHJz&#10;L2Rvd25yZXYueG1sUEsFBgAAAAAEAAQA9QAAAIsDAAAAAA==&#10;" path="m968,49r,-24l968,,,,,25,,49r968,xe" fillcolor="black" stroked="f">
                <v:path arrowok="t" o:connecttype="custom" o:connectlocs="968,49;968,25;968,0;0,0;0,25;0,49;968,49" o:connectangles="0,0,0,0,0,0,0"/>
              </v:shape>
              <v:shape id="任意多边形 117" o:spid="_x0000_s1044" style="position:absolute;left:469;top:821;width:968;height:49;visibility:visible;mso-wrap-style:square;v-text-anchor:top" coordsize="96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MPNcIA&#10;AADdAAAADwAAAGRycy9kb3ducmV2LnhtbERPTWvCQBC9F/wPywje6iY5iE1dRcWAlxYa2/uYHbNL&#10;s7Mhu2r8991Cobd5vM9ZbUbXiRsNwXpWkM8zEMSN15ZbBZ+n6nkJIkRkjZ1nUvCgAJv15GmFpfZ3&#10;/qBbHVuRQjiUqMDE2JdShsaQwzD3PXHiLn5wGBMcWqkHvKdw18kiyxbSoeXUYLCnvaHmu746BYcC&#10;3+vzLr9U1Zs9F1+HztQ2V2o2HbevICKN8V/85z7qNH/5ksPvN+kEu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sw81wgAAAN0AAAAPAAAAAAAAAAAAAAAAAJgCAABkcnMvZG93&#10;bnJldi54bWxQSwUGAAAAAAQABAD1AAAAhwMAAAAA&#10;" path="m968,49r,-24l968,,,,,25,,49r968,xe" filled="f" strokeweight="0">
                <v:path arrowok="t" o:connecttype="custom" o:connectlocs="968,49;968,25;968,0;0,0;0,25;0,49;968,49" o:connectangles="0,0,0,0,0,0,0"/>
              </v:shape>
              <v:shape id="任意多边形 118" o:spid="_x0000_s1045" style="position:absolute;left:446;top:821;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qupMIA&#10;AADdAAAADwAAAGRycy9kb3ducmV2LnhtbERP32vCMBB+H/g/hBN8m0kdSO2MYgfC3kSnPt+Ss602&#10;l9Jk2v33y2Cwt/v4ft5yPbhW3KkPjWcN2VSBIDbeNlxpOH5sn3MQISJbbD2Thm8KsF6NnpZYWP/g&#10;Pd0PsRIphEOBGuoYu0LKYGpyGKa+I07cxfcOY4J9JW2PjxTuWjlTai4dNpwaauzorSZzO3w5Dadr&#10;nr0YdSpdufs8X6utCo25aT0ZD5tXEJGG+C/+c7/bND9fzOD3m3SCX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yq6kwgAAAN0AAAAPAAAAAAAAAAAAAAAAAJgCAABkcnMvZG93&#10;bnJldi54bWxQSwUGAAAAAAQABAD1AAAAhwMAAAAA&#10;" path="m23,25r,24l17,48,11,46,7,42,3,37,1,31,,25,1,18,3,13,7,8,11,4,17,1,23,r,25xe" fillcolor="black" stroked="f">
                <v:path arrowok="t" o:connecttype="custom" o:connectlocs="23,25;23,49;17,48;11,46;7,42;3,37;1,31;0,25;1,18;3,13;7,8;11,4;17,1;23,0;23,25" o:connectangles="0,0,0,0,0,0,0,0,0,0,0,0,0,0,0"/>
              </v:shape>
              <v:shape id="任意多边形 119" o:spid="_x0000_s1046" style="position:absolute;left:446;top:821;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JdAMUA&#10;AADdAAAADwAAAGRycy9kb3ducmV2LnhtbERP22rCQBB9F/oPyxT6ZjZp8Za6ERG8oBDQCn0dstMk&#10;bXY2ZldN/75bKPRtDuc680VvGnGjztWWFSRRDIK4sLrmUsH5bT2cgnAeWWNjmRR8k4NF9jCYY6rt&#10;nY90O/lShBB2KSqovG9TKV1RkUEX2ZY4cB+2M+gD7EqpO7yHcNPI5zgeS4M1h4YKW1pVVHydrkbB&#10;Z3nM8+V2P7nmk+TyvsHDpR4dlHp67JevIDz1/l/8597pMH86e4Hfb8IJMv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Yl0AxQAAAN0AAAAPAAAAAAAAAAAAAAAAAJgCAABkcnMv&#10;ZG93bnJldi54bWxQSwUGAAAAAAQABAD1AAAAigMAAAAA&#10;" path="m23,49l17,48,11,46,7,42,3,37,1,31,,25,1,18,3,13,7,8,11,4,17,1,23,e" filled="f" strokeweight="0">
                <v:path arrowok="t" o:connecttype="custom" o:connectlocs="23,49;17,48;11,46;7,42;3,37;1,31;0,25;1,18;3,13;7,8;11,4;17,1;23,0" o:connectangles="0,0,0,0,0,0,0,0,0,0,0,0,0"/>
              </v:shape>
              <v:shape id="任意多边形 120" o:spid="_x0000_s1047" style="position:absolute;left:2987;top:412;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Te/MEA&#10;AADdAAAADwAAAGRycy9kb3ducmV2LnhtbERPTYvCMBC9L/gfwgje1lTR3W41iiiiqyfdBa9DM7bF&#10;ZFKaqPXfG2Fhb/N4nzOdt9aIGzW+cqxg0E9AEOdOV1wo+P1Zv6cgfEDWaByTggd5mM86b1PMtLvz&#10;gW7HUIgYwj5DBWUIdSalz0uy6PuuJo7c2TUWQ4RNIXWD9xhujRwmyYe0WHFsKLGmZUn55Xi1Ck4r&#10;S3szfuzou1inm0/eHFrDSvW67WICIlAb/sV/7q2O89OvEby+iSfI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03vzBAAAA3QAAAA8AAAAAAAAAAAAAAAAAmAIAAGRycy9kb3du&#10;cmV2LnhtbFBLBQYAAAAABAAEAPUAAACGAwAAAAA=&#10;" path="m,24l,,6,1r5,3l16,7r3,5l22,18r1,6l22,31r-3,5l16,42r-5,3l6,48,,48,,24xe" fillcolor="black" stroked="f">
                <v:path arrowok="t" o:connecttype="custom" o:connectlocs="0,24;0,0;6,1;11,4;16,7;19,12;22,18;23,24;22,31;19,36;16,42;11,45;6,48;0,48;0,24" o:connectangles="0,0,0,0,0,0,0,0,0,0,0,0,0,0,0"/>
              </v:shape>
              <v:shape id="任意多边形 121" o:spid="_x0000_s1048" style="position:absolute;left:2987;top:412;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qw8MA&#10;AADdAAAADwAAAGRycy9kb3ducmV2LnhtbERPTYvCMBC9L/gfwgh7W1OFLVqNIoIgiCxrRfE2NmNb&#10;bCalibX77zeC4G0e73Nmi85UoqXGlZYVDAcRCOLM6pJzBYd0/TUG4TyyxsoyKfgjB4t572OGibYP&#10;/qV273MRQtglqKDwvk6kdFlBBt3A1sSBu9rGoA+wyaVu8BHCTSVHURRLgyWHhgJrWhWU3fZ3o+C4&#10;s/TTnrfVJd2tT/FqWaexPSv12e+WUxCeOv8Wv9wbHeaPJ9/w/CacIO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Bqw8MAAADdAAAADwAAAAAAAAAAAAAAAACYAgAAZHJzL2Rv&#10;d25yZXYueG1sUEsFBgAAAAAEAAQA9QAAAIgDAAAAAA==&#10;" path="m,l6,1r5,3l16,7r3,5l22,18r1,6l22,31r-3,5l16,42r-5,3l6,48,,48e" filled="f" strokeweight="0">
                <v:path arrowok="t" o:connecttype="custom" o:connectlocs="0,0;6,1;11,4;16,7;19,12;22,18;23,24;22,31;19,36;16,42;11,45;6,48;0,48" o:connectangles="0,0,0,0,0,0,0,0,0,0,0,0,0"/>
              </v:shape>
              <v:shape id="任意多边形 122" o:spid="_x0000_s1049" style="position:absolute;left:1765;top:412;width:1222;height:48;visibility:visible;mso-wrap-style:square;v-text-anchor:top" coordsize="122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juvcQA&#10;AADdAAAADwAAAGRycy9kb3ducmV2LnhtbERPTWsCMRC9F/wPYQq91UQri65GEWmL0JPWHrwNm3Gz&#10;djPZbqKu/vpGKPQ2j/c5s0XnanGmNlSeNQz6CgRx4U3FpYbd59vzGESIyAZrz6ThSgEW897DDHPj&#10;L7yh8zaWIoVwyFGDjbHJpQyFJYeh7xvixB186zAm2JbStHhJ4a6WQ6Uy6bDi1GCxoZWl4nt7chpu&#10;amB3L+/N1+h23Ch+3f9MPk6Z1k+P3XIKIlIX/8V/7rVJ88eTDO7fpBP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I7r3EAAAA3QAAAA8AAAAAAAAAAAAAAAAAmAIAAGRycy9k&#10;b3ducmV2LnhtbFBLBQYAAAAABAAEAPUAAACJAwAAAAA=&#10;" path="m1222,48r,-24l1222,,,,,24,,48r1222,xe" fillcolor="black" stroked="f">
                <v:path arrowok="t" o:connecttype="custom" o:connectlocs="1222,48;1222,24;1222,0;0,0;0,24;0,48;1222,48" o:connectangles="0,0,0,0,0,0,0"/>
              </v:shape>
              <v:shape id="任意多边形 123" o:spid="_x0000_s1050" style="position:absolute;left:1765;top:412;width:1222;height:48;visibility:visible;mso-wrap-style:square;v-text-anchor:top" coordsize="122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zPHMIA&#10;AADdAAAADwAAAGRycy9kb3ducmV2LnhtbERPzYrCMBC+C/sOYRb2Ipq6BXWrUUTYRfBk9QFmm7Ep&#10;20y6Taz17Y0geJuP73eW697WoqPWV44VTMYJCOLC6YpLBafj92gOwgdkjbVjUnAjD+vV22CJmXZX&#10;PlCXh1LEEPYZKjAhNJmUvjBk0Y9dQxy5s2sthgjbUuoWrzHc1vIzSabSYsWxwWBDW0PFX36xCn6O&#10;PtU5Dbv9Jf235pbut4fuV6mP936zABGoDy/x073Tcf78awaPb+IJcn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LM8cwgAAAN0AAAAPAAAAAAAAAAAAAAAAAJgCAABkcnMvZG93&#10;bnJldi54bWxQSwUGAAAAAAQABAD1AAAAhwMAAAAA&#10;" path="m1222,48r,-24l1222,,,,,24,,48r1222,xe" filled="f" strokeweight="0">
                <v:path arrowok="t" o:connecttype="custom" o:connectlocs="1222,48;1222,24;1222,0;0,0;0,24;0,48;1222,48" o:connectangles="0,0,0,0,0,0,0"/>
              </v:shape>
              <v:shape id="任意多边形 124" o:spid="_x0000_s1051" style="position:absolute;left:1746;top:412;width:19;height:24;visibility:visible;mso-wrap-style:square;v-text-anchor:top" coordsize="1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6T58UA&#10;AADdAAAADwAAAGRycy9kb3ducmV2LnhtbESPQWvCQBCF70L/wzIFb7ppDkVTVzEFoVAvxkLpbciO&#10;STA7G3a3Gv+9cxC8zfDevPfNajO6Xl0oxM6zgbd5Boq49rbjxsDPcTdbgIoJ2WLvmQzcKMJm/TJZ&#10;YWH9lQ90qVKjJIRjgQbalIZC61i35DDO/UAs2skHh0nW0Ggb8Crhrtd5lr1rhx1LQ4sDfbZUn6t/&#10;Z6Cswu9fmZe6OW6/9+f8ZKudtsZMX8ftB6hEY3qaH9dfVvAXS8GVb2QEv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rpPnxQAAAN0AAAAPAAAAAAAAAAAAAAAAAJgCAABkcnMv&#10;ZG93bnJldi54bWxQSwUGAAAAAAQABAD1AAAAigMAAAAA&#10;" path="m19,24l19,,16,,13,1,10,2,8,4,5,5,3,7,,11,19,24xe" fillcolor="black" stroked="f">
                <v:path arrowok="t" o:connecttype="custom" o:connectlocs="19,24;19,0;16,0;13,1;10,2;8,4;5,5;3,7;0,11;19,24" o:connectangles="0,0,0,0,0,0,0,0,0,0"/>
              </v:shape>
              <v:shape id="任意多边形 125" o:spid="_x0000_s1052" style="position:absolute;left:1746;top:412;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9Su8EA&#10;AADdAAAADwAAAGRycy9kb3ducmV2LnhtbERP24rCMBB9F/yHMMK+abqCYqtRll10F1+8fsDQjG21&#10;mZQmtt2/N4Lg2xzOdRarzpSiodoVlhV8jiIQxKnVBWcKzqf1cAbCeWSNpWVS8E8OVst+b4GJti0f&#10;qDn6TIQQdgkqyL2vEildmpNBN7IVceAutjboA6wzqWtsQ7gp5TiKptJgwaEhx4q+c0pvx7tRsNu2&#10;cmO4oeiyu/6u9U+1H98nSn0Muq85CE+df4tf7j8d5s/iG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OvUrvBAAAA3QAAAA8AAAAAAAAAAAAAAAAAmAIAAGRycy9kb3du&#10;cmV2LnhtbFBLBQYAAAAABAAEAPUAAACGAwAAAAA=&#10;" path="m19,l16,,13,1,10,2,8,4,5,5,3,7,,11e" filled="f" strokeweight="0">
                <v:path arrowok="t" o:connecttype="custom" o:connectlocs="19,0;16,0;13,1;10,2;8,4;5,5;3,7;0,11" o:connectangles="0,0,0,0,0,0,0,0"/>
              </v:shape>
              <v:shape id="任意多边形 126" o:spid="_x0000_s1053" style="position:absolute;left:1512;top:423;width:272;height:382;visibility:visible;mso-wrap-style:square;v-text-anchor:top" coordsize="272,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BapMcA&#10;AADdAAAADwAAAGRycy9kb3ducmV2LnhtbESPQWsCMRCF70L/Q5iCF6lZLZZ2a5QqFHqrWqH2NmzG&#10;zeJmsiSprv++cxB6m+G9ee+b+bL3rTpTTE1gA5NxAYq4Crbh2sD+6/3hGVTKyBbbwGTgSgmWi7vB&#10;HEsbLryl8y7XSkI4lWjA5dyVWqfKkcc0Dh2xaMcQPWZZY61txIuE+1ZPi+JJe2xYGhx2tHZUnXa/&#10;3sDjYbJx8TQ6/IzcbEvXT7f/Pq6MGd73b6+gMvX533y7/rCC/1IIv3wjI+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WqTHAAAA3QAAAA8AAAAAAAAAAAAAAAAAmAIAAGRy&#10;cy9kb3ducmV2LnhtbFBLBQYAAAAABAAEAPUAAACMAwAAAAA=&#10;" path="m272,27l253,13,234,,,355r19,13l38,382,272,27xe" fillcolor="black" stroked="f">
                <v:path arrowok="t" o:connecttype="custom" o:connectlocs="272,27;253,13;234,0;0,355;19,368;38,382;272,27" o:connectangles="0,0,0,0,0,0,0"/>
              </v:shape>
              <v:shape id="任意多边形 127" o:spid="_x0000_s1054" style="position:absolute;left:1512;top:423;width:272;height:382;visibility:visible;mso-wrap-style:square;v-text-anchor:top" coordsize="272,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N9w8IA&#10;AADdAAAADwAAAGRycy9kb3ducmV2LnhtbERPTYvCMBC9C/6HMII3TfVQ1q6xLIog1MNuFdzj0My2&#10;pc2kNFHrvzeCsLd5vM9Zp4NpxY16V1tWsJhHIIgLq2suFZxP+9kHCOeRNbaWScGDHKSb8WiNibZ3&#10;/qFb7ksRQtglqKDyvkukdEVFBt3cdsSB+7O9QR9gX0rd4z2Em1YuoyiWBmsODRV2tK2oaPKrUeD2&#10;8SXLL/Xq+r37bcosLrIMj0pNJ8PXJwhPg/8Xv90HHeavogW8vgkn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w33DwgAAAN0AAAAPAAAAAAAAAAAAAAAAAJgCAABkcnMvZG93&#10;bnJldi54bWxQSwUGAAAAAAQABAD1AAAAhwMAAAAA&#10;" path="m272,27l253,13,234,,,355r19,13l38,382,272,27xe" filled="f" strokeweight="0">
                <v:path arrowok="t" o:connecttype="custom" o:connectlocs="272,27;253,13;234,0;0,355;19,368;38,382;272,27" o:connectangles="0,0,0,0,0,0,0"/>
              </v:shape>
              <v:shape id="任意多边形 128" o:spid="_x0000_s1055" style="position:absolute;left:1508;top:778;width:23;height:13;visibility:visible;mso-wrap-style:square;v-text-anchor:top" coordsize="2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n8LsIA&#10;AADdAAAADwAAAGRycy9kb3ducmV2LnhtbERPTWvCQBC9F/wPyxS8NZvmUDR1DaUoBHoQrfQ8ZKdJ&#10;muxsyI4a/fVuodDbPN7nrIrJ9epMY2g9G3hOUlDElbct1waOn9unBaggyBZ7z2TgSgGK9exhhbn1&#10;F97T+SC1iiEccjTQiAy51qFqyGFI/EAcuW8/OpQIx1rbES8x3PU6S9MX7bDl2NDgQO8NVd3h5Axs&#10;bj9fu3KJoWqvZVdO3mbyIcbMH6e3V1BCk/yL/9yljfOXaQa/38QT9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OfwuwgAAAN0AAAAPAAAAAAAAAAAAAAAAAJgCAABkcnMvZG93&#10;bnJldi54bWxQSwUGAAAAAAQABAD1AAAAhwMAAAAA&#10;" path="m23,13l4,,3,2,1,5,,8r,5l23,13xe" fillcolor="black" stroked="f">
                <v:path arrowok="t" o:connecttype="custom" o:connectlocs="23,13;4,0;3,2;1,5;0,8;0,13;23,13" o:connectangles="0,0,0,0,0,0,0"/>
              </v:shape>
              <v:shape id="任意多边形 129" o:spid="_x0000_s1056" style="position:absolute;left:1508;top:778;width:4;height:13;visibility:visible;mso-wrap-style:square;v-text-anchor:top" coordsize="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kCQ8UA&#10;AADdAAAADwAAAGRycy9kb3ducmV2LnhtbERPS2sCMRC+C/6HMEIvoklbKLo1ikilPeihPsDjkEx3&#10;VzeT7Sbq2l/fCIXe5uN7zmTWukpcqAmlZw2PQwWC2Hhbcq5ht10ORiBCRLZYeSYNNwowm3Y7E8ys&#10;v/InXTYxFymEQ4YaihjrTMpgCnIYhr4mTtyXbxzGBJtc2gavKdxV8kmpF+mw5NRQYE2Lgsxpc3Ya&#10;Du/r/Vy9fYf+OaijP/wYc1yutH7otfNXEJHa+C/+c3/YNH+snuH+TTpBT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iQJDxQAAAN0AAAAPAAAAAAAAAAAAAAAAAJgCAABkcnMv&#10;ZG93bnJldi54bWxQSwUGAAAAAAQABAD1AAAAigMAAAAA&#10;" path="m4,l3,2,1,5,,8r,5e" filled="f" strokeweight="0">
                <v:path arrowok="t" o:connecttype="custom" o:connectlocs="4,0;3,2;1,5;0,8;0,13" o:connectangles="0,0,0,0,0"/>
              </v:shape>
              <v:shape id="任意多边形 130" o:spid="_x0000_s1057" style="position:absolute;left:1508;top:791;width:46;height:55;visibility:visible;mso-wrap-style:square;v-text-anchor:top" coordsize="46,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LwmMEA&#10;AADdAAAADwAAAGRycy9kb3ducmV2LnhtbERPzYrCMBC+C/sOYRa8aboqVrtGkRVR9GT1AYZmbMs2&#10;k26TrfXtjSB4m4/vdxarzlSipcaVlhV8DSMQxJnVJecKLuftYAbCeWSNlWVScCcHq+VHb4GJtjc+&#10;UZv6XIQQdgkqKLyvEyldVpBBN7Q1ceCutjHoA2xyqRu8hXBTyVEUTaXBkkNDgTX9FJT9pv9GQbxp&#10;cz7brOVDzH+7eBwf7/aoVP+zW3+D8NT5t/jl3uswfx5N4PlNOEEu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C8JjBAAAA3QAAAA8AAAAAAAAAAAAAAAAAmAIAAGRycy9kb3du&#10;cmV2LnhtbFBLBQYAAAAABAAEAPUAAACGAwAAAAA=&#10;" path="m46,l23,,,,,55r23,l46,55,46,xe" fillcolor="black" stroked="f">
                <v:path arrowok="t" o:connecttype="custom" o:connectlocs="46,0;23,0;0,0;0,55;23,55;46,55;46,0" o:connectangles="0,0,0,0,0,0,0"/>
              </v:shape>
              <v:shape id="任意多边形 131" o:spid="_x0000_s1058" style="position:absolute;left:1508;top:791;width:46;height:55;visibility:visible;mso-wrap-style:square;v-text-anchor:top" coordsize="46,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hVMUA&#10;AADdAAAADwAAAGRycy9kb3ducmV2LnhtbERPS2vCQBC+F/wPywheim4U6iO6ilSEYqFg9KC3ITsm&#10;wexsml01+utdodDbfHzPmS0aU4or1a6wrKDfi0AQp1YXnCnY79bdMQjnkTWWlknBnRws5q23Gcba&#10;3nhL18RnIoSwi1FB7n0VS+nSnAy6nq2IA3eytUEfYJ1JXeMthJtSDqJoKA0WHBpyrOgzp/ScXIyC&#10;x2+yGo6+5YWX7/Jw3Cb35mdTKNVpN8spCE+N/xf/ub90mD+JPuD1TThB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guFUxQAAAN0AAAAPAAAAAAAAAAAAAAAAAJgCAABkcnMv&#10;ZG93bnJldi54bWxQSwUGAAAAAAQABAD1AAAAigMAAAAA&#10;" path="m46,l23,,,,,55r23,l46,55,46,xe" filled="f" strokeweight="0">
                <v:path arrowok="t" o:connecttype="custom" o:connectlocs="46,0;23,0;0,0;0,55;23,55;46,55;46,0" o:connectangles="0,0,0,0,0,0,0"/>
              </v:shape>
              <v:shape id="任意多边形 132" o:spid="_x0000_s1059" style="position:absolute;left:1508;top:846;width:23;height:23;visibility:visible;mso-wrap-style:square;v-text-anchor:top" coordsize="2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V3ncQA&#10;AADdAAAADwAAAGRycy9kb3ducmV2LnhtbERPTWvCQBC9F/oflin0Vjd6kJi6CVqolEIRtfU8ZCfZ&#10;YHY2ZFeT9te7gtDbPN7nLIvRtuJCvW8cK5hOEhDEpdMN1wq+D+8vKQgfkDW2jknBL3ko8seHJWba&#10;Dbyjyz7UIoawz1CBCaHLpPSlIYt+4jriyFWutxgi7GupexxiuG3lLEnm0mLDscFgR2+GytP+bBUc&#10;f9Zffzo9mM32szNVaodZNR2Uen4aV68gAo3hX3x3f+g4f5HM4fZNPEH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ld53EAAAA3QAAAA8AAAAAAAAAAAAAAAAAmAIAAGRycy9k&#10;b3ducmV2LnhtbFBLBQYAAAAABAAEAPUAAACJAwAAAAA=&#10;" path="m23,l,,,3,1,6r,3l3,12r1,2l7,17r2,2l11,21r6,2l23,xe" fillcolor="black" stroked="f">
                <v:path arrowok="t" o:connecttype="custom" o:connectlocs="23,0;0,0;0,3;1,6;1,9;3,12;4,14;7,17;9,19;11,21;17,23;23,0" o:connectangles="0,0,0,0,0,0,0,0,0,0,0,0"/>
              </v:shape>
              <v:shape id="任意多边形 133" o:spid="_x0000_s1060" style="position:absolute;left:1508;top:846;width:17;height:23;visibility:visible;mso-wrap-style:square;v-text-anchor:top" coordsize="17,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94esMA&#10;AADdAAAADwAAAGRycy9kb3ducmV2LnhtbERPS27CMBDdV+IO1iCxK05YQEkxCCHx2dBS6AFG8TRJ&#10;iceRbUJy+xoJqbt5et9ZrDpTi5acrywrSMcJCOLc6ooLBd+X7esbCB+QNdaWSUFPHlbLwcsCM23v&#10;/EXtORQihrDPUEEZQpNJ6fOSDPqxbYgj92OdwRChK6R2eI/hppaTJJlKgxXHhhIb2pSUX883o2Da&#10;t+mn6Xa/u/Z4PPV7V/uPU6rUaNit30EE6sK/+Ok+6Dh/nszg8U08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94esMAAADdAAAADwAAAAAAAAAAAAAAAACYAgAAZHJzL2Rv&#10;d25yZXYueG1sUEsFBgAAAAAEAAQA9QAAAIgDAAAAAA==&#10;" path="m,l,3,1,6r,3l3,12r1,2l7,17r2,2l11,21r6,2e" filled="f" strokeweight="0">
                <v:path arrowok="t" o:connecttype="custom" o:connectlocs="0,0;0,3;1,6;1,9;3,12;4,14;7,17;9,19;11,21;17,23" o:connectangles="0,0,0,0,0,0,0,0,0,0"/>
              </v:shape>
              <v:shape id="任意多边形 134" o:spid="_x0000_s1061" style="position:absolute;left:1525;top:822;width:744;height:260;visibility:visible;mso-wrap-style:square;v-text-anchor:top" coordsize="744,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efn8UA&#10;AADdAAAADwAAAGRycy9kb3ducmV2LnhtbESPQW/CMAyF70j8h8hIu0EC0gbrCAixTWJwYcAPsBqv&#10;rWicrslK9+/nwyRutt7ze5+X697XqqM2VoEtTCcGFHEeXMWFhcv5fbwAFROywzowWfilCOvVcLDE&#10;zIUbf1J3SoWSEI4ZWihTajKtY16SxzgJDbFoX6H1mGRtC+1avEm4r/XMmCftsWJpKLGhbUn59fTj&#10;LeyKx+/XDvfzj+pwODpcGJfertY+jPrNC6hEfbqb/693TvCfjeDKNzKCX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d5+fxQAAAN0AAAAPAAAAAAAAAAAAAAAAAJgCAABkcnMv&#10;ZG93bnJldi54bWxQSwUGAAAAAAQABAD1AAAAigMAAAAA&#10;" path="m12,l6,24,,47,732,260r6,-23l744,213,12,xe" fillcolor="black" stroked="f">
                <v:path arrowok="t" o:connecttype="custom" o:connectlocs="12,0;6,24;0,47;732,260;738,237;744,213;12,0" o:connectangles="0,0,0,0,0,0,0"/>
              </v:shape>
              <v:shape id="任意多边形 135" o:spid="_x0000_s1062" style="position:absolute;left:1525;top:822;width:744;height:260;visibility:visible;mso-wrap-style:square;v-text-anchor:top" coordsize="744,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J4n8IA&#10;AADdAAAADwAAAGRycy9kb3ducmV2LnhtbERP3WrCMBS+F/YO4Qy8s8kU5toZZZQJXil2e4BDc9Z0&#10;Nie1ybR7+2UgeHc+vt+z2oyuExcaQutZw1OmQBDX3rTcaPj82M5eQISIbLDzTBp+KcBm/TBZYWH8&#10;lY90qWIjUgiHAjXYGPtCylBbchgy3xMn7ssPDmOCQyPNgNcU7jo5V+pZOmw5NVjsqbRUn6ofp+F7&#10;Eeb7qtyr02FplvZdYX4uz1pPH8e3VxCRxngX39w7k+bnKof/b9IJ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UnifwgAAAN0AAAAPAAAAAAAAAAAAAAAAAJgCAABkcnMvZG93&#10;bnJldi54bWxQSwUGAAAAAAQABAD1AAAAhwMAAAAA&#10;" path="m12,l6,24,,47,732,260r6,-23l744,213,12,xe" filled="f" strokeweight="0">
                <v:path arrowok="t" o:connecttype="custom" o:connectlocs="12,0;6,24;0,47;732,260;738,237;744,213;12,0" o:connectangles="0,0,0,0,0,0,0"/>
              </v:shape>
              <v:shape id="任意多边形 136" o:spid="_x0000_s1063" style="position:absolute;left:2257;top:1035;width:29;height:48;visibility:visible;mso-wrap-style:square;v-text-anchor:top" coordsize="2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4yIscA&#10;AADdAAAADwAAAGRycy9kb3ducmV2LnhtbESPT2vCQBDF74V+h2UKXopuotBqdJVSKOql4B8Eb0N2&#10;TILZ2ZDdmthP3zkIvc3w3rz3m8Wqd7W6URsqzwbSUQKKOPe24sLA8fA1nIIKEdli7ZkM3CnAavn8&#10;tMDM+o53dNvHQkkIhwwNlDE2mdYhL8lhGPmGWLSLbx1GWdtC2xY7CXe1HifJm3ZYsTSU2NBnSfl1&#10;/+MMNKfv95l1r+m5O+34N94n662fGDN46T/moCL18d/8uN5YwZ+lwi/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eMiLHAAAA3QAAAA8AAAAAAAAAAAAAAAAAmAIAAGRy&#10;cy9kb3ducmV2LnhtbFBLBQYAAAAABAAEAPUAAACMAwAAAAA=&#10;" path="m6,24l12,r6,3l23,7r3,5l28,17r1,7l28,30r-2,6l23,41r-5,3l12,47,6,48,,47,6,24xe" fillcolor="black" stroked="f">
                <v:path arrowok="t" o:connecttype="custom" o:connectlocs="6,24;12,0;18,3;23,7;26,12;28,17;29,24;28,30;26,36;23,41;18,44;12,47;6,48;0,47;6,24" o:connectangles="0,0,0,0,0,0,0,0,0,0,0,0,0,0,0"/>
              </v:shape>
              <v:shape id="任意多边形 137" o:spid="_x0000_s1064" style="position:absolute;left:2257;top:1035;width:29;height:48;visibility:visible;mso-wrap-style:square;v-text-anchor:top" coordsize="2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lLacEA&#10;AADdAAAADwAAAGRycy9kb3ducmV2LnhtbERPS2vCQBC+F/wPywje6iYeYhtdxQeGHo0Vz0N2TILZ&#10;2ZBdTdpf3xWE3ubje85yPZhGPKhztWUF8TQCQVxYXXOp4Px9eP8A4TyyxsYyKfghB+vV6G2JqbY9&#10;5/Q4+VKEEHYpKqi8b1MpXVGRQTe1LXHgrrYz6APsSqk77EO4aeQsihJpsObQUGFLu4qK2+luFBwT&#10;R3bbGvJun2fNRe6zuf5VajIeNgsQngb/L365v3SY/xnH8PwmnC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ZS2nBAAAA3QAAAA8AAAAAAAAAAAAAAAAAmAIAAGRycy9kb3du&#10;cmV2LnhtbFBLBQYAAAAABAAEAPUAAACGAwAAAAA=&#10;" path="m12,r6,3l23,7r3,5l28,17r1,7l28,30r-2,6l23,41r-5,3l12,47,6,48,,47e" filled="f" strokeweight="0">
                <v:path arrowok="t" o:connecttype="custom" o:connectlocs="12,0;18,3;23,7;26,12;28,17;29,24;28,30;26,36;23,41;18,44;12,47;6,48;0,47" o:connectangles="0,0,0,0,0,0,0,0,0,0,0,0,0"/>
              </v:shape>
              <v:line id="直线 138" o:spid="_x0000_s1065" style="position:absolute;visibility:visible" from="1531,846" to="2068,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Mh3MIAAADdAAAADwAAAGRycy9kb3ducmV2LnhtbERPS4vCMBC+L/gfwgh7W9MK69ZqFBHF&#10;9ba+wOPQjG2wmZQmavffm4UFb/PxPWc672wt7tR641hBOkhAEBdOGy4VHA/rjwyED8gaa8ek4Jc8&#10;zGe9tynm2j14R/d9KEUMYZ+jgiqEJpfSFxVZ9APXEEfu4lqLIcK2lLrFRwy3tRwmyUhaNBwbKmxo&#10;WVFx3d+sAvMz2nxuv07jk1xtQnrOrpmxR6Xe+91iAiJQF17if/e3jvPH6RD+voknyNk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EMh3MIAAADdAAAADwAAAAAAAAAAAAAA&#10;AAChAgAAZHJzL2Rvd25yZXYueG1sUEsFBgAAAAAEAAQA+QAAAJADAAAAAA==&#10;" strokeweight="0"/>
              <v:shape id="任意多边形 139" o:spid="_x0000_s1066" style="position:absolute;left:321;top:304;width:279;height:651;visibility:visible;mso-wrap-style:square;v-text-anchor:top" coordsize="279,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s9MscA&#10;AADdAAAADwAAAGRycy9kb3ducmV2LnhtbESPQWvCQBCF7wX/wzJCb3WTtohGV5FCg16E2iJ4G7Nj&#10;NpidTbNbE/+9WxC8zfDevO/NfNnbWlyo9ZVjBekoAUFcOF1xqeDn+/NlAsIHZI21Y1JwJQ/LxeBp&#10;jpl2HX/RZRdKEUPYZ6jAhNBkUvrCkEU/cg1x1E6utRji2pZSt9jFcFvL1yQZS4sVR4LBhj4MFefd&#10;n42Q66YzyeQ3f18f6j53x3263eRKPQ/71QxEoD48zPfrtY71p+kb/H8TR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LPTLHAAAA3QAAAA8AAAAAAAAAAAAAAAAAmAIAAGRy&#10;cy9kb3ducmV2LnhtbFBLBQYAAAAABAAEAPUAAACMAwAAAAA=&#10;" path="m135,r,266l279,294,,321r148,27l148,651e" filled="f" strokeweight="0">
                <v:path arrowok="t" o:connecttype="custom" o:connectlocs="135,0;135,266;279,294;0,321;148,348;148,651" o:connectangles="0,0,0,0,0,0"/>
              </v:shape>
              <v:line id="直线 140" o:spid="_x0000_s1067" style="position:absolute;flip:y;visibility:visible" from="390,616" to="411,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prdMUAAADdAAAADwAAAGRycy9kb3ducmV2LnhtbERPTWsCMRC9F/wPYQrealYptd0aRZRK&#10;EWzR1kNv42a6u7iZLEl04783QqG3ebzPmcyiacSZnK8tKxgOMhDEhdU1lwq+v94enkH4gKyxsUwK&#10;LuRhNu3dTTDXtuMtnXehFCmEfY4KqhDaXEpfVGTQD2xLnLhf6wyGBF0ptcMuhZtGjrLsSRqsOTVU&#10;2NKiouK4OxkF248xH9zqFI/x0G0+f/bler+cK9W/j/NXEIFi+Bf/ud91mv8yfITbN+kEOb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xprdMUAAADdAAAADwAAAAAAAAAA&#10;AAAAAAChAgAAZHJzL2Rvd25yZXYueG1sUEsFBgAAAAAEAAQA+QAAAJMDAAAAAA==&#10;" strokeweight="0"/>
              <v:line id="直线 141" o:spid="_x0000_s1068" style="position:absolute;flip:y;visibility:visible" from="456,436" to="580,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bO78UAAADdAAAADwAAAGRycy9kb3ducmV2LnhtbERPTWsCMRC9F/wPYQrealahtd0aRZRK&#10;EWzR1kNv42a6u7iZLEl04783QqG3ebzPmcyiacSZnK8tKxgOMhDEhdU1lwq+v94enkH4gKyxsUwK&#10;LuRhNu3dTTDXtuMtnXehFCmEfY4KqhDaXEpfVGTQD2xLnLhf6wyGBF0ptcMuhZtGjrLsSRqsOTVU&#10;2NKiouK4OxkF248xH9zqFI/x0G0+f/bler+cK9W/j/NXEIFi+Bf/ud91mv8yfITbN+kEOb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FbO78UAAADdAAAADwAAAAAAAAAA&#10;AAAAAAChAgAAZHJzL2Rvd25yZXYueG1sUEsFBgAAAAAEAAQA+QAAAJMDAAAAAA==&#10;" strokeweight="0"/>
              <v:line id="直线 142" o:spid="_x0000_s1069" style="position:absolute;flip:y;visibility:visible" from="469,602" to="555,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RQmMUAAADdAAAADwAAAGRycy9kb3ducmV2LnhtbERPTWsCMRC9F/wPYQRvNasHW7dGEUUp&#10;BVvUeuht3Ex3FzeTJYlu+u9NodDbPN7nzBbRNOJGzteWFYyGGQjiwuqaSwWfx83jMwgfkDU2lknB&#10;D3lYzHsPM8y17XhPt0MoRQphn6OCKoQ2l9IXFRn0Q9sSJ+7bOoMhQVdK7bBL4aaR4yybSIM1p4YK&#10;W1pVVFwOV6Ng//7EZ7e9xks8d7uPr1P5dlovlRr04/IFRKAY/sV/7led5k9HE/j9Jp0g5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IRQmMUAAADdAAAADwAAAAAAAAAA&#10;AAAAAAChAgAAZHJzL2Rvd25yZXYueG1sUEsFBgAAAAAEAAQA+QAAAJMDAAAAAA==&#10;" strokeweight="0"/>
              <v:line id="直线 143" o:spid="_x0000_s1070" style="position:absolute;flip:y;visibility:visible" from="565,436" to="711,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j1A8UAAADdAAAADwAAAGRycy9kb3ducmV2LnhtbERPS2sCMRC+F/wPYYTeatYetK5GEaVS&#10;Cm3xdfA2bsbdxc1kSaKb/vumUOhtPr7nzBbRNOJOzteWFQwHGQjiwuqaSwWH/evTCwgfkDU2lknB&#10;N3lYzHsPM8y17XhL910oRQphn6OCKoQ2l9IXFRn0A9sSJ+5incGQoCuldtilcNPI5ywbSYM1p4YK&#10;W1pVVFx3N6Ng+znms9vc4jWeu4+v07F8P66XSj3243IKIlAM/+I/95tO8yfDMfx+k06Q8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8j1A8UAAADdAAAADwAAAAAAAAAA&#10;AAAAAAChAgAAZHJzL2Rvd25yZXYueG1sUEsFBgAAAAAEAAQA+QAAAJMDAAAAAA==&#10;" strokeweight="0"/>
              <v:line id="直线 144" o:spid="_x0000_s1071" style="position:absolute;flip:y;visibility:visible" from="469,436" to="842,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dhccgAAADdAAAADwAAAGRycy9kb3ducmV2LnhtbESPT08CMRDF7yZ8h2ZMvEkXD/5ZKIRg&#10;IMZEDSgHbsN23N2wnW7awtZv7xxMvM3kvXnvN7NFdp26UIitZwOTcQGKuPK25drA1+f69hFUTMgW&#10;O89k4IciLOajqxmW1g+8pcsu1UpCOJZooEmpL7WOVUMO49j3xKJ9++AwyRpqbQMOEu46fVcU99ph&#10;y9LQYE+rhqrT7uwMbN8f+Bg253zKx+Ht47CvX/fPS2NurvNyCipRTv/mv+sXK/hPE8GVb2QEPf8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ldhccgAAADdAAAADwAAAAAA&#10;AAAAAAAAAAChAgAAZHJzL2Rvd25yZXYueG1sUEsFBgAAAAAEAAQA+QAAAJYDAAAAAA==&#10;" strokeweight="0"/>
              <v:line id="直线 145" o:spid="_x0000_s1072" style="position:absolute;flip:y;visibility:visible" from="587,436" to="972,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vE6sUAAADdAAAADwAAAGRycy9kb3ducmV2LnhtbERPTWsCMRC9C/6HMEJvmtVDW7dGEUUp&#10;BVu09dDbuBl3FzeTJYlu+u9NodDbPN7nzBbRNOJGzteWFYxHGQjiwuqaSwVfn5vhMwgfkDU2lknB&#10;D3lYzPu9Gebadryn2yGUIoWwz1FBFUKbS+mLigz6kW2JE3e2zmBI0JVSO+xSuGnkJMsepcGaU0OF&#10;La0qKi6Hq1Gwf3/ik9te4yWeut3H97F8O66XSj0M4vIFRKAY/sV/7led5k/HU/j9Jp0g5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RvE6sUAAADdAAAADwAAAAAAAAAA&#10;AAAAAAChAgAAZHJzL2Rvd25yZXYueG1sUEsFBgAAAAAEAAQA+QAAAJMDAAAAAA==&#10;" strokeweight="0"/>
              <v:line id="直线 146" o:spid="_x0000_s1073" style="position:absolute;flip:y;visibility:visible" from="718,436" to="1103,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2nysgAAADdAAAADwAAAGRycy9kb3ducmV2LnhtbESPT08CMRDF7yZ8h2ZIvElXDv5ZKIRA&#10;NMZEDSgHbsN23N2wnW7awtZv7xxMvM3kvXnvN/Nldp26UIitZwO3kwIUceVty7WBr8+nmwdQMSFb&#10;7DyTgR+KsFyMruZYWj/wli67VCsJ4ViigSalvtQ6Vg05jBPfE4v27YPDJGuotQ04SLjr9LQo7rTD&#10;lqWhwZ7WDVWn3dkZ2L7f8zE8n/MpH4e3j8O+ft1vVsZcj/NqBipRTv/mv+sXK/iPU+GXb2QEvfg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k2nysgAAADdAAAADwAAAAAA&#10;AAAAAAAAAAChAgAAZHJzL2Rvd25yZXYueG1sUEsFBgAAAAAEAAQA+QAAAJYDAAAAAA==&#10;" strokeweight="0"/>
              <v:line id="直线 147" o:spid="_x0000_s1074" style="position:absolute;flip:y;visibility:visible" from="848,455" to="1216,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ECUcUAAADdAAAADwAAAGRycy9kb3ducmV2LnhtbERPTWsCMRC9C/6HMII3zerB1q1RRGkp&#10;BVvUeuht3Ex3FzeTJYlu+u9NodDbPN7nLFbRNOJGzteWFUzGGQjiwuqaSwWfx+fRIwgfkDU2lknB&#10;D3lYLfu9Bebadryn2yGUIoWwz1FBFUKbS+mLigz6sW2JE/dtncGQoCuldtilcNPIaZbNpMGaU0OF&#10;LW0qKi6Hq1Gwf3/gs3u5xks8d7uPr1P5dtqulRoO4voJRKAY/sV/7led5s+nE/j9Jp0gl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QECUcUAAADdAAAADwAAAAAAAAAA&#10;AAAAAAChAgAAZHJzL2Rvd25yZXYueG1sUEsFBgAAAAAEAAQA+QAAAJMDAAAAAA==&#10;" strokeweight="0"/>
              <v:line id="直线 148" o:spid="_x0000_s1075" style="position:absolute;flip:y;visibility:visible" from="979,538" to="1269,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OcJsUAAADdAAAADwAAAGRycy9kb3ducmV2LnhtbERPS2sCMRC+C/0PYQq9adY99LEaRVpa&#10;SsGKr4O3cTPuLm4mSxLd9N+bQqG3+fieM51H04orOd9YVjAeZSCIS6sbrhTstu/DZxA+IGtsLZOC&#10;H/Iwn90Nplho2/OarptQiRTCvkAFdQhdIaUvazLoR7YjTtzJOoMhQVdJ7bBP4aaVeZY9SoMNp4Ya&#10;O3qtqTxvLkbB+vuJj+7jEs/x2C9Xh331tX9bKPVwHxcTEIFi+Bf/uT91mv+S5/D7TTpB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dOcJsUAAADdAAAADwAAAAAAAAAA&#10;AAAAAAChAgAAZHJzL2Rvd25yZXYueG1sUEsFBgAAAAAEAAQA+QAAAJMDAAAAAA==&#10;" strokeweight="0"/>
              <v:line id="直线 149" o:spid="_x0000_s1076" style="position:absolute;flip:y;visibility:visible" from="1110,619" to="1323,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5vcUAAADdAAAADwAAAGRycy9kb3ducmV2LnhtbERPTWsCMRC9F/wPYQRvNVsLtd0aRZRK&#10;EWzR1kNv42a6u7iZLEl04783QqG3ebzPmcyiacSZnK8tK3gYZiCIC6trLhV8f73dP4PwAVljY5kU&#10;XMjDbNq7m2CubcdbOu9CKVII+xwVVCG0uZS+qMigH9qWOHG/1hkMCbpSaoddCjeNHGXZkzRYc2qo&#10;sKVFRcVxdzIKth9jPrjVKR7jodt8/uzL9X45V2rQj/NXEIFi+Bf/ud91mv8yeoTbN+kEOb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85vcUAAADdAAAADwAAAAAAAAAA&#10;AAAAAAChAgAAZHJzL2Rvd25yZXYueG1sUEsFBgAAAAAEAAQA+QAAAJMDAAAAAA==&#10;" strokeweight="0"/>
              <v:line id="直线 150" o:spid="_x0000_s1077" style="position:absolute;flip:y;visibility:visible" from="1241,701" to="1377,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ahycUAAADdAAAADwAAAGRycy9kb3ducmV2LnhtbERPTWsCMRC9F/wPYQRvNVsptd0aRZRK&#10;EWzR1kNv42a6u7iZLEl04783QqG3ebzPmcyiacSZnK8tK3gYZiCIC6trLhV8f73dP4PwAVljY5kU&#10;XMjDbNq7m2CubcdbOu9CKVII+xwVVCG0uZS+qMigH9qWOHG/1hkMCbpSaoddCjeNHGXZkzRYc2qo&#10;sKVFRcVxdzIKth9jPrjVKR7jodt8/uzL9X45V2rQj/NXEIFi+Bf/ud91mv8yeoTbN+kEOb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XahycUAAADdAAAADwAAAAAAAAAA&#10;AAAAAAChAgAAZHJzL2Rvd25yZXYueG1sUEsFBgAAAAAEAAQA+QAAAJMDAAAAAA==&#10;" strokeweight="0"/>
              <v:line id="直线 151" o:spid="_x0000_s1078" style="position:absolute;flip:y;visibility:visible" from="1371,783" to="1431,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oEUsUAAADdAAAADwAAAGRycy9kb3ducmV2LnhtbERPTWsCMRC9F/wPYQRvNVuhtd0aRZRK&#10;EWzR1kNv42a6u7iZLEl04783QqG3ebzPmcyiacSZnK8tK3gYZiCIC6trLhV8f73dP4PwAVljY5kU&#10;XMjDbNq7m2CubcdbOu9CKVII+xwVVCG0uZS+qMigH9qWOHG/1hkMCbpSaoddCjeNHGXZkzRYc2qo&#10;sKVFRcVxdzIKth9jPrjVKR7jodt8/uzL9X45V2rQj/NXEIFi+Bf/ud91mv8yeoTbN+kEOb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joEUsUAAADdAAAADwAAAAAAAAAA&#10;AAAAAAChAgAAZHJzL2Rvd25yZXYueG1sUEsFBgAAAAAEAAQA+QAAAJMDAAAAAA==&#10;" strokeweight="0"/>
              <v:shape id="任意多边形 152" o:spid="_x0000_s1079" style="position:absolute;left:2846;top:228;width:329;height:936;visibility:visible;mso-wrap-style:square;v-text-anchor:top" coordsize="32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3dBcIA&#10;AADdAAAADwAAAGRycy9kb3ducmV2LnhtbERPzWqDQBC+B/oOyxR6i2v3kETjJkhByKGXmDzA4E7U&#10;xJ0Vd2vs23cLhd7m4/ud4rjYQcw0+d6xhvckBUHcONNzq+F6qdY7ED4gGxwck4Zv8nA8vKwKzI17&#10;8pnmOrQihrDPUUMXwphL6ZuOLPrEjcSRu7nJYohwaqWZ8BnD7SBVmm6kxZ5jQ4cjfXTUPOovq2Fb&#10;y9Z9XtR8V1V6ys692pZGaf32upR7EIGW8C/+c59MnJ+pDfx+E0+Qh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Hd0FwgAAAN0AAAAPAAAAAAAAAAAAAAAAAJgCAABkcnMvZG93&#10;bnJldi54bWxQSwUGAAAAAAQABAD1AAAAhwMAAAAA&#10;" path="m141,r,414l,441r329,30l147,505r,431e" filled="f" strokeweight="0">
                <v:path arrowok="t" o:connecttype="custom" o:connectlocs="141,0;141,414;0,441;329,471;147,505;147,936" o:connectangles="0,0,0,0,0,0"/>
              </v:shape>
              <v:line id="直线 153" o:spid="_x0000_s1080" style="position:absolute;flip:x;visibility:visible" from="157,436" to="456,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Q/vsUAAADdAAAADwAAAGRycy9kb3ducmV2LnhtbERPTWsCMRC9F/wPYYTealYPtW6NIoql&#10;FKyo9dDbuJnuLm4mSxLd9N+bQsHbPN7nTOfRNOJKzteWFQwHGQjiwuqaSwVfh/XTCwgfkDU2lknB&#10;L3mYz3oPU8y17XhH130oRQphn6OCKoQ2l9IXFRn0A9sSJ+7HOoMhQVdK7bBL4aaRoyx7lgZrTg0V&#10;trSsqDjvL0bB7nPMJ/d2ied46jbb72P5cVwtlHrsx8UriEAx3MX/7ned5k9GY/j7Jp0gZ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aQ/vsUAAADdAAAADwAAAAAAAAAA&#10;AAAAAAChAgAAZHJzL2Rvd25yZXYueG1sUEsFBgAAAAAEAAQA+QAAAJMDAAAAAA==&#10;" strokeweight="0"/>
              <v:line id="直线 154" o:spid="_x0000_s1081" style="position:absolute;flip:x;visibility:visible" from="157,846" to="468,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urzMgAAADdAAAADwAAAGRycy9kb3ducmV2LnhtbESPT08CMRDF7yZ8h2ZIvElXDv5ZKIRA&#10;NMZEDSgHbsN23N2wnW7awtZv7xxMvM3kvXnvN/Nldp26UIitZwO3kwIUceVty7WBr8+nmwdQMSFb&#10;7DyTgR+KsFyMruZYWj/wli67VCsJ4ViigSalvtQ6Vg05jBPfE4v27YPDJGuotQ04SLjr9LQo7rTD&#10;lqWhwZ7WDVWn3dkZ2L7f8zE8n/MpH4e3j8O+ft1vVsZcj/NqBipRTv/mv+sXK/iPU8GVb2QEvfg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DurzMgAAADdAAAADwAAAAAA&#10;AAAAAAAAAAChAgAAZHJzL2Rvd25yZXYueG1sUEsFBgAAAAAEAAQA+QAAAJYDAAAAAA==&#10;" strokeweight="0"/>
              <v:line id="直线 155" o:spid="_x0000_s1082" style="position:absolute;visibility:visible" from="199,525" to="199,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t5EMIAAADdAAAADwAAAGRycy9kb3ducmV2LnhtbERPS4vCMBC+L/gfwgje1lRBbbtGkWUX&#10;3ZtP2OPQjG2wmZQmq/XfbwTB23x8z5kvO1uLK7XeOFYwGiYgiAunDZcKjofv9xSED8gaa8ek4E4e&#10;love2xxz7W68o+s+lCKGsM9RQRVCk0vpi4os+qFriCN3dq3FEGFbSt3iLYbbWo6TZCotGo4NFTb0&#10;WVFx2f9ZBWY7XU9+ZqfsJL/WYfSbXlJjj0oN+t3qA0SgLrzET/dGx/nZOIPHN/EEufg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It5EMIAAADdAAAADwAAAAAAAAAAAAAA&#10;AAChAgAAZHJzL2Rvd25yZXYueG1sUEsFBgAAAAAEAAQA+QAAAJADAAAAAA==&#10;" strokeweight="0"/>
              <v:shape id="任意多边形 156" o:spid="_x0000_s1083" style="position:absolute;left:184;top:436;width:28;height:89;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k+ascA&#10;AADdAAAADwAAAGRycy9kb3ducmV2LnhtbESPQUvDQBCF70L/wzKCN7uJgtjYbbGCIiiKaQ8ep9lp&#10;NjQ7G7KbNPbXOwfB2wzvzXvfLNeTb9VIfWwCG8jnGSjiKtiGawO77fP1PaiYkC22gcnAD0VYr2YX&#10;SyxsOPEXjWWqlYRwLNCAS6krtI6VI49xHjpi0Q6h95hk7WttezxJuG/1TZbdaY8NS4PDjp4cVcdy&#10;8AY+ypfP4ayH77Pb7Y+b8T1/0zY35upyenwAlWhK/+a/61cr+Itb4Zd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5PmrHAAAA3QAAAA8AAAAAAAAAAAAAAAAAmAIAAGRy&#10;cy9kb3ducmV2LnhtbFBLBQYAAAAABAAEAPUAAACMAwAAAAA=&#10;" path="m,89r28,l15,,,89xe" fillcolor="black" stroked="f">
                <v:path arrowok="t" o:connecttype="custom" o:connectlocs="0,89;28,89;15,0;0,89" o:connectangles="0,0,0,0"/>
              </v:shape>
              <v:shape id="任意多边形 157" o:spid="_x0000_s1084" style="position:absolute;left:184;top:436;width:28;height:89;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Pc8MA&#10;AADdAAAADwAAAGRycy9kb3ducmV2LnhtbERPTWsCMRC9F/ofwhS81awKxW6NIoLiQRG3XfA4bMbs&#10;4mayJFHXf98Ihd7m8T5ntuhtK27kQ+NYwWiYgSCunG7YKPj5Xr9PQYSIrLF1TAoeFGAxf32ZYa7d&#10;nY90K6IRKYRDjgrqGLtcylDVZDEMXUecuLPzFmOC3kjt8Z7CbSvHWfYhLTacGmrsaFVTdSmuVoHZ&#10;7PbTcnlwxp8mYW/Xx7I89UoN3vrlF4hIffwX/7m3Os3/nIzg+U06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Pc8MAAADdAAAADwAAAAAAAAAAAAAAAACYAgAAZHJzL2Rv&#10;d25yZXYueG1sUEsFBgAAAAAEAAQA9QAAAIgDAAAAAA==&#10;" path="m,89r28,l15,,,89xe" filled="f" strokeweight="3e-5mm">
                <v:path arrowok="t" o:connecttype="custom" o:connectlocs="0,89;28,89;15,0;0,89" o:connectangles="0,0,0,0"/>
              </v:shape>
              <v:shape id="任意多边形 158" o:spid="_x0000_s1085" style="position:absolute;left:184;top:757;width:28;height:89;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cFhsUA&#10;AADdAAAADwAAAGRycy9kb3ducmV2LnhtbERPTWvCQBC9F/wPywje6iYKUlNX0UJFsLQ0euhxmp1m&#10;g9nZkN3E1F/fLRR6m8f7nNVmsLXoqfWVYwXpNAFBXDhdcangfHq+fwDhA7LG2jEp+CYPm/XoboWZ&#10;dld+pz4PpYgh7DNUYEJoMil9Yciin7qGOHJfrrUYImxLqVu8xnBby1mSLKTFimODwYaeDBWXvLMK&#10;XvP9W3eT3cfNnD8vu/4lPUqdKjUZD9tHEIGG8C/+cx90nL+cz+D3m3iC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5wWGxQAAAN0AAAAPAAAAAAAAAAAAAAAAAJgCAABkcnMv&#10;ZG93bnJldi54bWxQSwUGAAAAAAQABAD1AAAAigMAAAAA&#10;" path="m,l28,,15,89,,xe" fillcolor="black" stroked="f">
                <v:path arrowok="t" o:connecttype="custom" o:connectlocs="0,0;28,0;15,89;0,0" o:connectangles="0,0,0,0"/>
              </v:shape>
              <v:rect id="矩形 159" o:spid="_x0000_s1086" style="position:absolute;left:-34;top:577;width:312;height:271;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BtF8MA&#10;AADdAAAADwAAAGRycy9kb3ducmV2LnhtbERPS2vCQBC+C/6HZYReim5sWtukriIBsaeCz/OQnSbB&#10;7GzIrib+e1coeJuP7znzZW9qcaXWVZYVTCcRCOLc6ooLBYf9evwFwnlkjbVlUnAjB8vFcDDHVNuO&#10;t3Td+UKEEHYpKii9b1IpXV6SQTexDXHg/mxr0AfYFlK32IVwU8u3KJpJgxWHhhIbykrKz7uLUfAR&#10;4Wl/+/3k7PV91WwTvz5t9FGpl1G/+gbhqfdP8b/7R4f5SRzD45twgl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BtF8MAAADdAAAADwAAAAAAAAAAAAAAAACYAgAAZHJzL2Rv&#10;d25yZXYueG1sUEsFBgAAAAAEAAQA9QAAAIgDA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1</w:t>
                      </w:r>
                    </w:p>
                  </w:txbxContent>
                </v:textbox>
              </v:rect>
              <v:shape id="任意多边形 160" o:spid="_x0000_s1087" style="position:absolute;left:184;top:757;width:28;height:89;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cs68MA&#10;AADdAAAADwAAAGRycy9kb3ducmV2LnhtbERPTWsCMRC9F/wPYQRvNVuVYlejiKB4UIq2Cx6HzZhd&#10;upksSdT135tCobd5vM+ZLzvbiBv5UDtW8DbMQBCXTtdsFHx/bV6nIEJE1tg4JgUPCrBc9F7mmGt3&#10;5yPdTtGIFMIhRwVVjG0uZSgrshiGriVO3MV5izFBb6T2eE/htpGjLHuXFmtODRW2tK6o/DldrQKz&#10;3R+mxerTGX8eh4PdHIvi3Ck16HerGYhIXfwX/7l3Os3/GE/g95t0gl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2cs68MAAADdAAAADwAAAAAAAAAAAAAAAACYAgAAZHJzL2Rv&#10;d25yZXYueG1sUEsFBgAAAAAEAAQA9QAAAIgDAAAAAA==&#10;" path="m,l28,,15,89,,xe" filled="f" strokeweight="3e-5mm">
                <v:path arrowok="t" o:connecttype="custom" o:connectlocs="0,0;28,0;15,89;0,0" o:connectangles="0,0,0,0"/>
              </v:shape>
              <v:line id="直线 161" o:spid="_x0000_s1088" style="position:absolute;visibility:visible" from="456,436" to="457,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KRysUAAADdAAAADwAAAGRycy9kb3ducmV2LnhtbERP30sCQRB+D/oflgl6idwz8arLVSII&#10;JDFIhfBtup3uDm9nj91Jr//eFQTf5uP7OZNZ71q1pxAbzwaGgwwUceltw5WBzfr9/glUFGSLrWcy&#10;8E8RZtPrqwkW1h/4i/YrqVQK4ViggVqkK7SOZU0O48B3xIn79cGhJBgqbQMeUrhr9UOW5dphw6mh&#10;xo7eaip3qz9nIDyOy+H3nf9cbJc7kXyL9JN/GHN707++gBLq5SI+u+c2zX8ejeH0TTpBT4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GKRysUAAADdAAAADwAAAAAAAAAA&#10;AAAAAAChAgAAZHJzL2Rvd25yZXYueG1sUEsFBgAAAAAEAAQA+QAAAJMDAAAAAA==&#10;" strokeweight="3e-5mm"/>
              <v:line id="直线 162" o:spid="_x0000_s1089" style="position:absolute;visibility:visible" from="469,846" to="470,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LAPvcUAAADdAAAADwAAAGRycy9kb3ducmV2LnhtbERP30sCQRB+D/oflhF6Cd2z8KrLVSII&#10;pFBIg/Btuh3vDm9nj91Rr/++DQTf5uP7OdN571p1pBAbzwbGowwUceltw5WBr83b8BFUFGSLrWcy&#10;8EsR5rPrqykW1p/4k45rqVQK4ViggVqkK7SOZU0O48h3xInb+eBQEgyVtgFPKdy1+i7Lcu2w4dRQ&#10;Y0evNZX79cEZCA+Tcvx961cf2+VeJN8i/eTvxtwM+pdnUEK9XMRn98Km+U/3Ofx/k07Qs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LAPvcUAAADdAAAADwAAAAAAAAAA&#10;AAAAAAChAgAAZHJzL2Rvd25yZXYueG1sUEsFBgAAAAAEAAQA+QAAAJMDAAAAAA==&#10;" strokeweight="3e-5mm"/>
              <v:line id="直线 163" o:spid="_x0000_s1090" style="position:absolute;visibility:visible" from="199,846" to="200,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qJsUAAADdAAAADwAAAGRycy9kb3ducmV2LnhtbERP30sCQRB+D/wflgl6idxT6bTLVUQI&#10;wijIhPBtup3uDm9nj91Jz//eDYLe5uP7OfNl71p1pBAbzwZGwwwUceltw5WB3cfT3QxUFGSLrWcy&#10;cKYIy8Xgao6F9Sd+p+NWKpVCOBZooBbpCq1jWZPDOPQdceK+fXAoCYZK24CnFO5aPc6yXDtsODXU&#10;2NG6pvKw/XEGwvS+HH3e+reX/etBJN8jfeUbY26u+9UjKKFe/sV/7meb5j9MpvD7TTpBLy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qJsUAAADdAAAADwAAAAAAAAAA&#10;AAAAAAChAgAAZHJzL2Rvd25yZXYueG1sUEsFBgAAAAAEAAQA+QAAAJMDAAAAAA==&#10;" strokeweight="3e-5mm"/>
              <v:shape id="任意多边形 164" o:spid="_x0000_s1091" style="position:absolute;left:5034;top:363;width:45;height:27;visibility:visible;mso-wrap-style:square;v-text-anchor:top" coordsize="4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PFLcYA&#10;AADdAAAADwAAAGRycy9kb3ducmV2LnhtbESPQU8CMRCF7yb+h2ZMuBjpitHISiHGQOAqYvA42Y7b&#10;xe1005Zl5dc7BxNuM3lv3vtmthh8q3qKqQls4H5cgCKugm24NrD7WN09g0oZ2WIbmAz8UoLF/Ppq&#10;hqUNJ36nfptrJSGcSjTgcu5KrVPlyGMah45YtO8QPWZZY61txJOE+1ZPiuJJe2xYGhx29Oao+tke&#10;vYHPbrprh9tl7772hyqeD7x+dHtjRjfD6wuoTEO+mP+vN1bwpw+CK9/ICHr+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oPFLcYAAADdAAAADwAAAAAAAAAAAAAAAACYAgAAZHJz&#10;L2Rvd25yZXYueG1sUEsFBgAAAAAEAAQA9QAAAIsDAAAAAA==&#10;" path="m23,24l,27,,20,2,15,5,9,9,5,14,1,20,r6,l32,2r5,3l41,10r3,5l45,22,23,24xe" fillcolor="black" stroked="f">
                <v:path arrowok="t" o:connecttype="custom" o:connectlocs="23,24;0,27;0,20;2,15;5,9;9,5;14,1;20,0;26,0;32,2;37,5;41,10;44,15;45,22;23,24" o:connectangles="0,0,0,0,0,0,0,0,0,0,0,0,0,0,0"/>
              </v:shape>
              <v:shape id="任意多边形 165" o:spid="_x0000_s1092" style="position:absolute;left:5034;top:363;width:45;height:27;visibility:visible;mso-wrap-style:square;v-text-anchor:top" coordsize="4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ArMMQA&#10;AADdAAAADwAAAGRycy9kb3ducmV2LnhtbERP32vCMBB+H+x/CDfY20ytOGw1igiCMBXUMXw8mltb&#10;1lxKEmv9740w8O0+vp83W/SmER05X1tWMBwkIIgLq2suFXyf1h8TED4ga2wsk4IbeVjMX19mmGt7&#10;5QN1x1CKGMI+RwVVCG0upS8qMugHtiWO3K91BkOErpTa4TWGm0amSfIpDdYcGypsaVVR8Xe8GAXb&#10;L7cb/qz6btKM99kuHW/sPj0r9f7WL6cgAvXhKf53b3Scn40yeHwTT5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QKzDEAAAA3QAAAA8AAAAAAAAAAAAAAAAAmAIAAGRycy9k&#10;b3ducmV2LnhtbFBLBQYAAAAABAAEAPUAAACJAwAAAAA=&#10;" path="m,27l,20,2,15,5,9,9,5,14,1,20,r6,l32,2r5,3l41,10r3,5l45,22e" filled="f" strokeweight="0">
                <v:path arrowok="t" o:connecttype="custom" o:connectlocs="0,27;0,20;2,15;5,9;9,5;14,1;20,0;26,0;32,2;37,5;41,10;44,15;45,22" o:connectangles="0,0,0,0,0,0,0,0,0,0,0,0,0"/>
              </v:shape>
              <v:shape id="任意多边形 166" o:spid="_x0000_s1093" style="position:absolute;left:5034;top:385;width:51;height:55;visibility:visible;mso-wrap-style:square;v-text-anchor:top" coordsize="5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F6QMQA&#10;AADdAAAADwAAAGRycy9kb3ducmV2LnhtbESPQYvCQAyF7wv+hyGCt3XqImKro4ggq8fVdcFb6MS2&#10;tJMpnVHrv98cBG8J7+W9L8t17xp1py5Ung1Mxgko4tzbigsDv6fd5xxUiMgWG89k4EkB1qvBxxIz&#10;6x/8Q/djLJSEcMjQQBljm2kd8pIchrFviUW7+s5hlLUrtO3wIeGu0V9JMtMOK5aGElvalpTXx5sz&#10;cLj4yfnyp/V3nM6ut6JO+VynxoyG/WYBKlIf3+bX9d4KfjoVfvlGRt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xekDEAAAA3QAAAA8AAAAAAAAAAAAAAAAAmAIAAGRycy9k&#10;b3ducmV2LnhtbFBLBQYAAAAABAAEAPUAAACJAwAAAAA=&#10;" path="m45,l23,2,,5,6,55,28,52,51,50,45,xe" fillcolor="black" stroked="f">
                <v:path arrowok="t" o:connecttype="custom" o:connectlocs="45,0;23,2;0,5;6,55;28,52;51,50;45,0" o:connectangles="0,0,0,0,0,0,0"/>
              </v:shape>
              <v:shape id="任意多边形 167" o:spid="_x0000_s1094" style="position:absolute;left:5034;top:385;width:51;height:55;visibility:visible;mso-wrap-style:square;v-text-anchor:top" coordsize="5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PK8cYA&#10;AADdAAAADwAAAGRycy9kb3ducmV2LnhtbESPT2vCQBDF70K/wzIFb3WTIkVTVwkNAa0H/1R6HrLT&#10;bGh2Ns2umn77rlDwNsN7vzdvFqvBtuJCvW8cK0gnCQjiyumGawWnj/JpBsIHZI2tY1LwSx5Wy4fR&#10;AjPtrnygyzHUIoawz1CBCaHLpPSVIYt+4jriqH253mKIa19L3eM1httWPifJi7TYcLxgsKM3Q9X3&#10;8WxjjVbvik9D79t8CAX+lJvNad8pNX4c8lcQgYZwN//Tax25+TSF2zdxBL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PK8cYAAADdAAAADwAAAAAAAAAAAAAAAACYAgAAZHJz&#10;L2Rvd25yZXYueG1sUEsFBgAAAAAEAAQA9QAAAIsDAAAAAA==&#10;" path="m45,l23,2,,5,6,55,28,52,51,50,45,xe" filled="f" strokeweight="0">
                <v:path arrowok="t" o:connecttype="custom" o:connectlocs="45,0;23,2;0,5;6,55;28,52;51,50;45,0" o:connectangles="0,0,0,0,0,0,0"/>
              </v:shape>
              <v:shape id="任意多边形 168" o:spid="_x0000_s1095" style="position:absolute;left:5040;top:437;width:22;height:6;visibility:visible;mso-wrap-style:square;v-text-anchor:top" coordsize="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m28QA&#10;AADdAAAADwAAAGRycy9kb3ducmV2LnhtbERPS2vCQBC+F/oflil4q5uIWI2uUipCwFx8IHobsmOS&#10;NjsbsmuM/75bKHibj+85i1VvatFR6yrLCuJhBII4t7riQsHxsHmfgnAeWWNtmRQ8yMFq+fqywETb&#10;O++o2/tChBB2CSoovW8SKV1ekkE3tA1x4K62NegDbAupW7yHcFPLURRNpMGKQ0OJDX2VlP/sb0ZB&#10;d6rXH+kuddn23PTZ9yXO4u1GqcFb/zkH4an3T/G/O9Vh/mw8gr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l5tvEAAAA3QAAAA8AAAAAAAAAAAAAAAAAmAIAAGRycy9k&#10;b3ducmV2LnhtbFBLBQYAAAAABAAEAPUAAACJAwAAAAA=&#10;" path="m22,l,3,,6,22,xe" fillcolor="black" stroked="f">
                <v:path arrowok="t" o:connecttype="custom" o:connectlocs="22,0;0,3;0,6;22,0" o:connectangles="0,0,0,0"/>
              </v:shape>
              <v:line id="直线 169" o:spid="_x0000_s1096" style="position:absolute;visibility:visible" from="5040,440" to="5040,4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yrWsMAAADdAAAADwAAAGRycy9kb3ducmV2LnhtbERPTWsCMRC9C/6HMII3zaqtXbdGKcWi&#10;valV6HHYjLvBzWTZRF3/vREKvc3jfc582dpKXKnxxrGC0TABQZw7bbhQcPj5GqQgfEDWWDkmBXfy&#10;sFx0O3PMtLvxjq77UIgYwj5DBWUIdSalz0uy6IeuJo7cyTUWQ4RNIXWDtxhuKzlOkqm0aDg2lFjT&#10;Z0n5eX+xCsx2un79fjvOjnK1DqPf9Jwae1Cq32s/3kEEasO/+M+90XH+7GUCz2/i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i8q1rDAAAA3QAAAA8AAAAAAAAAAAAA&#10;AAAAoQIAAGRycy9kb3ducmV2LnhtbFBLBQYAAAAABAAEAPkAAACRAwAAAAA=&#10;" strokeweight="0"/>
              <v:shape id="任意多边形 170" o:spid="_x0000_s1097" style="position:absolute;left:5040;top:431;width:56;height:62;visibility:visible;mso-wrap-style:square;v-text-anchor:top" coordsize="5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yOTMQA&#10;AADdAAAADwAAAGRycy9kb3ducmV2LnhtbESP3YrCMBCF7xd8hzDC3mmqlGWtRtGyiiD++wBDM7bF&#10;ZlKaqN23NwvC3s3wnTnnzGTWmko8qHGlZQWDfgSCOLO65FzB5bzsfYNwHlljZZkU/JKD2bTzMcFE&#10;2ycf6XHyuQgm7BJUUHhfJ1K6rCCDrm9r4sCutjHow9rkUjf4DOamksMo+pIGSw4JBdaUFpTdTnej&#10;ID3YALc/u+PyutjE7X613acrpT677XwMwlPr/8Xv67UO9UdxDH/fhBHk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cjkzEAAAA3QAAAA8AAAAAAAAAAAAAAAAAmAIAAGRycy9k&#10;b3ducmV2LnhtbFBLBQYAAAAABAAEAPUAAACJAwAAAAA=&#10;" path="m44,l22,6,,12,12,62,34,55,56,49,44,xe" fillcolor="black" stroked="f">
                <v:path arrowok="t" o:connecttype="custom" o:connectlocs="44,0;22,6;0,12;12,62;34,55;56,49;44,0" o:connectangles="0,0,0,0,0,0,0"/>
              </v:shape>
              <v:shape id="任意多边形 171" o:spid="_x0000_s1098" style="position:absolute;left:5040;top:431;width:56;height:62;visibility:visible;mso-wrap-style:square;v-text-anchor:top" coordsize="5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HUsMEA&#10;AADdAAAADwAAAGRycy9kb3ducmV2LnhtbERPS2sCMRC+F/wPYQRvNattfaxGWQRLr131PmzG7GIy&#10;2W6ibvvrm0LB23x8z1lve2fFjbrQeFYwGWcgiCuvGzYKjof98wJEiMgarWdS8E0BtpvB0xpz7e/8&#10;SbcyGpFCOOSooI6xzaUMVU0Ow9i3xIk7+85hTLAzUnd4T+HOymmWzaTDhlNDjS3taqou5dUpePla&#10;0snvzNRci3nxU5Et30ur1GjYFysQkfr4EP+7P3Sav3x9g79v0gl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x1LDBAAAA3QAAAA8AAAAAAAAAAAAAAAAAmAIAAGRycy9kb3du&#10;cmV2LnhtbFBLBQYAAAAABAAEAPUAAACGAwAAAAA=&#10;" path="m44,l22,6,,12,12,62,34,55,56,49,44,xe" filled="f" strokeweight="0">
                <v:path arrowok="t" o:connecttype="custom" o:connectlocs="44,0;22,6;0,12;12,62;34,55;56,49;44,0" o:connectangles="0,0,0,0,0,0,0"/>
              </v:shape>
              <v:shape id="任意多边形 172" o:spid="_x0000_s1099" style="position:absolute;left:5052;top:486;width:22;height:9;visibility:visible;mso-wrap-style:square;v-text-anchor:top" coordsize="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r0N8AA&#10;AADdAAAADwAAAGRycy9kb3ducmV2LnhtbERPy6rCMBDdX/Afwgjurqkicq1GEVERN+LjA4ZmbKrN&#10;pDTR1r83gnB3czjPmS1aW4on1b5wrGDQT0AQZ04XnCu4nDe/fyB8QNZYOiYFL/KwmHd+Zphq1/CR&#10;nqeQixjCPkUFJoQqldJnhiz6vquII3d1tcUQYZ1LXWMTw20ph0kylhYLjg0GK1oZyu6nh1WwNct1&#10;S4jmfKkOzfG2o9d+9FCq122XUxCB2vAv/rp3Os6fjMbw+SaeIO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fr0N8AAAADdAAAADwAAAAAAAAAAAAAAAACYAgAAZHJzL2Rvd25y&#10;ZXYueG1sUEsFBgAAAAAEAAQA9QAAAIUDAAAAAA==&#10;" path="m22,l,7,1,9,22,xe" fillcolor="black" stroked="f">
                <v:path arrowok="t" o:connecttype="custom" o:connectlocs="22,0;0,7;1,9;22,0" o:connectangles="0,0,0,0"/>
              </v:shape>
              <v:line id="直线 173" o:spid="_x0000_s1100" style="position:absolute;visibility:visible" from="5052,493" to="5053,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etWcQAAADdAAAADwAAAGRycy9kb3ducmV2LnhtbERPTWvCQBC9C/0PyxR6042lmpi6SikV&#10;6621CfQ4ZKfJYnY2ZFeN/74rCN7m8T5nuR5sK07Ue+NYwXSSgCCunDZcKyh+NuMMhA/IGlvHpOBC&#10;Htarh9ESc+3O/E2nfahFDGGfo4ImhC6X0lcNWfQT1xFH7s/1FkOEfS11j+cYblv5nCRzadFwbGiw&#10;o/eGqsP+aBWYr/l2tkvLRSk/tmH6mx0yYwulnh6Ht1cQgYZwF9/cnzrOX7ykcP0mni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h61ZxAAAAN0AAAAPAAAAAAAAAAAA&#10;AAAAAKECAABkcnMvZG93bnJldi54bWxQSwUGAAAAAAQABAD5AAAAkgMAAAAA&#10;" strokeweight="0"/>
              <v:shape id="任意多边形 174" o:spid="_x0000_s1101" style="position:absolute;left:5053;top:478;width:60;height:64;visibility:visible;mso-wrap-style:square;v-text-anchor:top" coordsize="6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miEMUA&#10;AADdAAAADwAAAGRycy9kb3ducmV2LnhtbESPQW/CMAyF75P4D5GRuI2UgaZRCAgxgTjsAuPCzTSm&#10;rWicKglQ/j0+TNrN1nt+7/N82blG3SnE2rOB0TADRVx4W3Np4Pi7ef8CFROyxcYzGXhShOWi9zbH&#10;3PoH7+l+SKWSEI45GqhSanOtY1GRwzj0LbFoFx8cJllDqW3Ah4S7Rn9k2ad2WLM0VNjSuqLierg5&#10;A/tJF8J6fBunn60+f593p2zrW2MG/W41A5WoS//mv+udFfzpRHDlGxlBL1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aIQxQAAAN0AAAAPAAAAAAAAAAAAAAAAAJgCAABkcnMv&#10;ZG93bnJldi54bWxQSwUGAAAAAAQABAD1AAAAigMAAAAA&#10;" path="m42,l21,8,,17,17,64,38,55,60,46,42,xe" fillcolor="black" stroked="f">
                <v:path arrowok="t" o:connecttype="custom" o:connectlocs="42,0;21,8;0,17;17,64;38,55;60,46;42,0" o:connectangles="0,0,0,0,0,0,0"/>
              </v:shape>
              <v:shape id="任意多边形 175" o:spid="_x0000_s1102" style="position:absolute;left:5053;top:478;width:60;height:64;visibility:visible;mso-wrap-style:square;v-text-anchor:top" coordsize="60,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bcacMA&#10;AADdAAAADwAAAGRycy9kb3ducmV2LnhtbERP22rCQBB9F/yHZYS+6aaliEZXUWmhYAk0TfF1yE4u&#10;NDsbdrcm/Xu3IPRtDuc62/1oOnEl51vLCh4XCQji0uqWawXF5+t8BcIHZI2dZVLwSx72u+lki6m2&#10;A3/QNQ+1iCHsU1TQhNCnUvqyIYN+YXviyFXWGQwRulpqh0MMN518SpKlNNhybGiwp1ND5Xf+YxTQ&#10;4ZgNX1lSLa3PirG6FO/u/KLUw2w8bEAEGsO/+O5+03H++nkNf9/EE+Tu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XbcacMAAADdAAAADwAAAAAAAAAAAAAAAACYAgAAZHJzL2Rv&#10;d25yZXYueG1sUEsFBgAAAAAEAAQA9QAAAIgDAAAAAA==&#10;" path="m42,l21,8,,17,17,64,38,55,60,46,42,xe" filled="f" strokeweight="0">
                <v:path arrowok="t" o:connecttype="custom" o:connectlocs="42,0;21,8;0,17;17,64;38,55;60,46;42,0" o:connectangles="0,0,0,0,0,0,0"/>
              </v:shape>
              <v:shape id="任意多边形 176" o:spid="_x0000_s1103" style="position:absolute;left:5070;top:533;width:21;height:11;visibility:visible;mso-wrap-style:square;v-text-anchor:top" coordsize="2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iuYsUA&#10;AADdAAAADwAAAGRycy9kb3ducmV2LnhtbESPQUsDMRCF74L/IYzgzWYrWOzatNRSwZtYPehtSMbd&#10;sJvJksR0/ffOQfA2w3vz3jeb3RxGVSllH9nActGAIrbRee4MvL893dyDygXZ4RiZDPxQht328mKD&#10;rYtnfqV6Kp2SEM4tGuhLmVqts+0pYF7EiVi0r5gCFllTp13Cs4SHUd82zUoH9CwNPU506MkOp+9g&#10;4PPF2v3hMQ3r+jFUv7LHuvRHY66v5v0DqEJz+Tf/XT87wV/fCb98Iy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SK5ixQAAAN0AAAAPAAAAAAAAAAAAAAAAAJgCAABkcnMv&#10;ZG93bnJldi54bWxQSwUGAAAAAAQABAD1AAAAigMAAAAA&#10;" path="m21,l,9r1,2l21,xe" fillcolor="black" stroked="f">
                <v:path arrowok="t" o:connecttype="custom" o:connectlocs="21,0;0,9;1,11;21,0" o:connectangles="0,0,0,0"/>
              </v:shape>
              <v:line id="直线 177" o:spid="_x0000_s1104" style="position:absolute;visibility:visible" from="5070,542" to="5071,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sGa8IAAADdAAAADwAAAGRycy9kb3ducmV2LnhtbERPS4vCMBC+L/gfwgh7W9MuqLVrFFl2&#10;UW8+YY9DM7bBZlKarNZ/bwTB23x8z5nOO1uLC7XeOFaQDhIQxIXThksFh/3vRwbCB2SNtWNScCMP&#10;81nvbYq5dlfe0mUXShFD2OeooAqhyaX0RUUW/cA1xJE7udZiiLAtpW7xGsNtLT+TZCQtGo4NFTb0&#10;XVFx3v1bBWYzWg7X4+PkKH+WIf3LzpmxB6Xe+93iC0SgLrzET/dKx/mTYQqPb+IJcnY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vsGa8IAAADdAAAADwAAAAAAAAAAAAAA&#10;AAChAgAAZHJzL2Rvd25yZXYueG1sUEsFBgAAAAAEAAQA+QAAAJADAAAAAA==&#10;" strokeweight="0"/>
              <v:shape id="任意多边形 178" o:spid="_x0000_s1105" style="position:absolute;left:5071;top:522;width:63;height:67;visibility:visible;mso-wrap-style:square;v-text-anchor:top" coordsize="6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IsDMIA&#10;AADdAAAADwAAAGRycy9kb3ducmV2LnhtbERPS2vCQBC+C/6HZYTedKOlYqOrqCCUggcf0OuYHZNg&#10;djZkR03767uC4G0+vufMFq2r1I2aUHo2MBwkoIgzb0vODRwPm/4EVBBki5VnMvBLARbzbmeGqfV3&#10;3tFtL7mKIRxSNFCI1KnWISvIYRj4mjhyZ984lAibXNsG7zHcVXqUJGPtsOTYUGBN64Kyy/7qDKxr&#10;O3y/fu/+tiiyOly2yKefsTFvvXY5BSXUykv8dH/ZOP/zYwSPb+IJe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0iwMwgAAAN0AAAAPAAAAAAAAAAAAAAAAAJgCAABkcnMvZG93&#10;bnJldi54bWxQSwUGAAAAAAQABAD1AAAAhwMAAAAA&#10;" path="m40,l20,11,,22,23,67,43,55,63,44,40,xe" fillcolor="black" stroked="f">
                <v:path arrowok="t" o:connecttype="custom" o:connectlocs="40,0;20,11;0,22;23,67;43,55;63,44;40,0" o:connectangles="0,0,0,0,0,0,0"/>
              </v:shape>
              <v:shape id="任意多边形 179" o:spid="_x0000_s1106" style="position:absolute;left:5071;top:522;width:63;height:67;visibility:visible;mso-wrap-style:square;v-text-anchor:top" coordsize="6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ncPcMA&#10;AADdAAAADwAAAGRycy9kb3ducmV2LnhtbERPTWsCMRC9F/wPYQrearYWi26NImK1HjxoS8/DZtys&#10;biZLEnX11zeC0Ns83ueMp62txZl8qBwreO1lIIgLpysuFfx8f74MQYSIrLF2TAquFGA66TyNMdfu&#10;wls672IpUgiHHBWYGJtcylAYshh6riFO3N55izFBX0rt8ZLCbS37WfYuLVacGgw2NDdUHHcnq+D3&#10;UNjZ6NauFsfTWi993JgybJTqPrezDxCR2vgvfri/dJo/GrzB/Zt0gp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ncPcMAAADdAAAADwAAAAAAAAAAAAAAAACYAgAAZHJzL2Rv&#10;d25yZXYueG1sUEsFBgAAAAAEAAQA9QAAAIgDAAAAAA==&#10;" path="m40,l20,11,,22,23,67,43,55,63,44,40,xe" filled="f" strokeweight="0">
                <v:path arrowok="t" o:connecttype="custom" o:connectlocs="40,0;20,11;0,22;23,67;43,55;63,44;40,0" o:connectangles="0,0,0,0,0,0,0"/>
              </v:shape>
              <v:shape id="任意多边形 180" o:spid="_x0000_s1107" style="position:absolute;left:5094;top:577;width:20;height:15;visibility:visible;mso-wrap-style:square;v-text-anchor:top" coordsize="20,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8LTsMA&#10;AADdAAAADwAAAGRycy9kb3ducmV2LnhtbERPTWsCMRC9F/wPYQRvmrVYsVujFEXaHgS1otchmWYX&#10;N5N1E3X9901B6G0e73Om89ZV4kpNKD0rGA4yEMTam5Ktgv33qj8BESKywcozKbhTgPms8zTF3Pgb&#10;b+m6i1akEA45KihirHMpgy7IYRj4mjhxP75xGBNsrDQN3lK4q+Rzlo2lw5JTQ4E1LQrSp93FKYgX&#10;e8Djx3699OfN+P6lrR4tNkr1uu37G4hIbfwXP9yfJs1/fRnB3zfpBDn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8LTsMAAADdAAAADwAAAAAAAAAAAAAAAACYAgAAZHJzL2Rv&#10;d25yZXYueG1sUEsFBgAAAAAEAAQA9QAAAIgDAAAAAA==&#10;" path="m20,l,12r1,3l20,xe" fillcolor="black" stroked="f">
                <v:path arrowok="t" o:connecttype="custom" o:connectlocs="20,0;0,12;1,15;20,0" o:connectangles="0,0,0,0"/>
              </v:shape>
              <v:line id="直线 181" o:spid="_x0000_s1108" style="position:absolute;visibility:visible" from="5094,589" to="5095,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AAaMIAAADdAAAADwAAAGRycy9kb3ducmV2LnhtbERPS4vCMBC+L/gfwgh7W1MXqrVrFFl2&#10;UW8+YY9DM7bBZlKarNZ/bwTB23x8z5nOO1uLC7XeOFYwHCQgiAunDZcKDvvfjwyED8gaa8ek4EYe&#10;5rPe2xRz7a68pcsulCKGsM9RQRVCk0vpi4os+oFriCN3cq3FEGFbSt3iNYbbWn4myUhaNBwbKmzo&#10;u6LivPu3CsxmtEzX4+PkKH+WYfiXnTNjD0q997vFF4hAXXiJn+6VjvMnaQqPb+IJcnY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cAAaMIAAADdAAAADwAAAAAAAAAAAAAA&#10;AAChAgAAZHJzL2Rvd25yZXYueG1sUEsFBgAAAAAEAAQA+QAAAJADAAAAAA==&#10;" strokeweight="0"/>
              <v:shape id="任意多边形 182" o:spid="_x0000_s1109" style="position:absolute;left:5095;top:563;width:66;height:70;visibility:visible;mso-wrap-style:square;v-text-anchor:top" coordsize="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nZtsQA&#10;AADdAAAADwAAAGRycy9kb3ducmV2LnhtbERPTWvCQBC9F/wPywje6samDUl0lSIEBA+lVvQ6ZMck&#10;Jjsbsqum/75bKPQ2j/c5q81oOnGnwTWWFSzmEQji0uqGKwXHr+I5BeE8ssbOMin4Jgeb9eRphbm2&#10;D/6k+8FXIoSwy1FB7X2fS+nKmgy6ue2JA3exg0Ef4FBJPeAjhJtOvkRRIg02HBpq7GlbU9kebkZB&#10;/NEWr+11v6+yPpHp7XTeXlys1Gw6vi9BeBr9v/jPvdNhfvaWwO834QS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p2bbEAAAA3QAAAA8AAAAAAAAAAAAAAAAAmAIAAGRycy9k&#10;b3ducmV2LnhtbFBLBQYAAAAABAAEAPUAAACJAwAAAAA=&#10;" path="m37,l19,14,,29,29,70,47,55,66,41,37,xe" fillcolor="black" stroked="f">
                <v:path arrowok="t" o:connecttype="custom" o:connectlocs="37,0;19,14;0,29;29,70;47,55;66,41;37,0" o:connectangles="0,0,0,0,0,0,0"/>
              </v:shape>
              <v:shape id="任意多边形 183" o:spid="_x0000_s1110" style="position:absolute;left:5095;top:563;width:66;height:70;visibility:visible;mso-wrap-style:square;v-text-anchor:top" coordsize="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RBUsQA&#10;AADdAAAADwAAAGRycy9kb3ducmV2LnhtbERPTWvCQBC9F/oflil4002raZvoKkVRCkKxVu9DdkxC&#10;s7Mxuybx37sFobd5vM+ZLXpTiZYaV1pW8DyKQBBnVpecKzj8rIfvIJxH1lhZJgVXcrCYPz7MMNW2&#10;429q9z4XIYRdigoK7+tUSpcVZNCNbE0cuJNtDPoAm1zqBrsQbir5EkWv0mDJoaHAmpYFZb/7i1GQ&#10;4K7/WlHcxslxu5ksz7t8nHRKDZ76jykIT73/F9/dnzrMT+I3+PsmnC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UQVLEAAAA3QAAAA8AAAAAAAAAAAAAAAAAmAIAAGRycy9k&#10;b3ducmV2LnhtbFBLBQYAAAAABAAEAPUAAACJAwAAAAA=&#10;" path="m37,l19,14,,29,29,70,47,55,66,41,37,xe" filled="f" strokeweight="0">
                <v:path arrowok="t" o:connecttype="custom" o:connectlocs="37,0;19,14;0,29;29,70;47,55;66,41;37,0" o:connectangles="0,0,0,0,0,0,0"/>
              </v:shape>
              <v:shape id="任意多边形 184" o:spid="_x0000_s1111" style="position:absolute;left:5124;top:618;width:18;height:17;visibility:visible;mso-wrap-style:square;v-text-anchor:top" coordsize="1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B7sYA&#10;AADdAAAADwAAAGRycy9kb3ducmV2LnhtbESPzU4DMQyE70i8Q2SkXhDNUon+bJtWCIHUHjj05wFM&#10;4u5G3TjLJmyXt8eHStxszXjm82ozhEb11CUf2cDzuABFbKPzXBk4HT+e5qBSRnbYRCYDv5Rgs76/&#10;W2Hp4pX31B9ypSSEU4kG6pzbUutkawqYxrElFu0cu4BZ1q7SrsOrhIdGT4piqgN6loYaW3qryV4O&#10;P8EA2+00efs++Pmu//48Pc7oi2bGjB6G1yWoTEP+N9+ut07wFy+CK9/ICHr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B7sYAAADdAAAADwAAAAAAAAAAAAAAAACYAgAAZHJz&#10;L2Rvd25yZXYueG1sUEsFBgAAAAAEAAQA9QAAAIsDAAAAAA==&#10;" path="m18,l,15r2,2l18,xe" fillcolor="black" stroked="f">
                <v:path arrowok="t" o:connecttype="custom" o:connectlocs="18,0;0,15;2,17;18,0" o:connectangles="0,0,0,0"/>
              </v:shape>
              <v:line id="直线 185" o:spid="_x0000_s1112" style="position:absolute;visibility:visible" from="5124,633" to="5126,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0KbcIAAADdAAAADwAAAGRycy9kb3ducmV2LnhtbERPS4vCMBC+L/gfwgje1lRBt61GEVHc&#10;va0v8Dg0YxtsJqWJ2v33m4UFb/PxPWe+7GwtHtR641jBaJiAIC6cNlwqOB237ykIH5A11o5JwQ95&#10;WC56b3PMtXvynh6HUIoYwj5HBVUITS6lLyqy6IeuIY7c1bUWQ4RtKXWLzxhuazlOkqm0aDg2VNjQ&#10;uqLidrhbBeZ7upt8fZyzs9zswuiS3lJjT0oN+t1qBiJQF17if/enjvOzSQZ/38QT5O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0KbcIAAADdAAAADwAAAAAAAAAAAAAA&#10;AAChAgAAZHJzL2Rvd25yZXYueG1sUEsFBgAAAAAEAAQA+QAAAJADAAAAAA==&#10;" strokeweight="0"/>
              <v:shape id="任意多边形 186" o:spid="_x0000_s1113" style="position:absolute;left:5126;top:601;width:66;height:70;visibility:visible;mso-wrap-style:square;v-text-anchor:top" coordsize="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Au5MYA&#10;AADdAAAADwAAAGRycy9kb3ducmV2LnhtbESPQWvCQBCF7wX/wzIFb3VTlaCpq4ggCB6ktuh1yI5J&#10;muxsyK4a/71zEHqb4b1575vFqneNulEXKs8GPkcJKOLc24oLA78/248ZqBCRLTaeycCDAqyWg7cF&#10;Ztbf+Ztux1goCeGQoYEyxjbTOuQlOQwj3xKLdvGdwyhrV2jb4V3CXaPHSZJqhxVLQ4ktbUrK6+PV&#10;GZgc6u20/tvvi3mb6tn1dN5cwsSY4Xu//gIVqY//5tf1zgr+PBV++UZG0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Au5MYAAADdAAAADwAAAAAAAAAAAAAAAACYAgAAZHJz&#10;L2Rvd25yZXYueG1sUEsFBgAAAAAEAAQA9QAAAIsDAAAAAA==&#10;" path="m33,l16,17,,34,32,70,49,53,66,36,33,xe" fillcolor="black" stroked="f">
                <v:path arrowok="t" o:connecttype="custom" o:connectlocs="33,0;16,17;0,34;32,70;49,53;66,36;33,0" o:connectangles="0,0,0,0,0,0,0"/>
              </v:shape>
              <v:shape id="任意多边形 187" o:spid="_x0000_s1114" style="position:absolute;left:5126;top:601;width:66;height:70;visibility:visible;mso-wrap-style:square;v-text-anchor:top" coordsize="6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22AMQA&#10;AADdAAAADwAAAGRycy9kb3ducmV2LnhtbERPTWvCQBC9C/6HZQRvuolWaVI3IhZLoVCs2vuQHZNg&#10;djbNrkn677uFQm/zeJ+z2Q6mFh21rrKsIJ5HIIhzqysuFFzOh9kjCOeRNdaWScE3Odhm49EGU217&#10;/qDu5AsRQtilqKD0vkmldHlJBt3cNsSBu9rWoA+wLaRusQ/hppaLKFpLgxWHhhIb2peU3053oyDB&#10;4/D+TKtulXy+vTzsv47FMumVmk6G3RMIT4P/F/+5X3WYn6xj+P0mnC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dtgDEAAAA3QAAAA8AAAAAAAAAAAAAAAAAmAIAAGRycy9k&#10;b3ducmV2LnhtbFBLBQYAAAAABAAEAPUAAACJAwAAAAA=&#10;" path="m33,l16,17,,34,32,70,49,53,66,36,33,xe" filled="f" strokeweight="0">
                <v:path arrowok="t" o:connecttype="custom" o:connectlocs="33,0;16,17;0,34;32,70;49,53;66,36;33,0" o:connectangles="0,0,0,0,0,0,0"/>
              </v:shape>
              <v:shape id="任意多边形 188" o:spid="_x0000_s1115" style="position:absolute;left:5158;top:654;width:17;height:19;visibility:visible;mso-wrap-style:square;v-text-anchor:top" coordsize="1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KjM8MA&#10;AADdAAAADwAAAGRycy9kb3ducmV2LnhtbERP22rCQBB9L/QflhF8qxst2BpdQygtaMXi9X3Ijklo&#10;djbsrjH9e7dQ6NscznUWWW8a0ZHztWUF41ECgriwuuZSwen48fQKwgdkjY1lUvBDHrLl48MCU21v&#10;vKfuEEoRQ9inqKAKoU2l9EVFBv3ItsSRu1hnMEToSqkd3mK4aeQkSabSYM2xocKW3ioqvg9Xo0Bv&#10;n8/u/eu62clu3b8cV3nziTulhoM+n4MI1Id/8Z97peP82XQCv9/EE+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KjM8MAAADdAAAADwAAAAAAAAAAAAAAAACYAgAAZHJzL2Rv&#10;d25yZXYueG1sUEsFBgAAAAAEAAQA9QAAAIgDAAAAAA==&#10;" path="m17,l,17r3,2l17,xe" fillcolor="black" stroked="f">
                <v:path arrowok="t" o:connecttype="custom" o:connectlocs="17,0;0,17;3,19;17,0" o:connectangles="0,0,0,0"/>
              </v:shape>
              <v:line id="直线 189" o:spid="_x0000_s1116" style="position:absolute;visibility:visible" from="5158,671" to="5161,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n3OsMAAADdAAAADwAAAGRycy9kb3ducmV2LnhtbERPS2vCQBC+F/wPywje6kalMUZXEbHY&#10;3nyCxyE7JovZ2ZDdavrvu4VCb/PxPWex6mwtHtR641jBaJiAIC6cNlwqOJ/eXzMQPiBrrB2Tgm/y&#10;sFr2XhaYa/fkAz2OoRQxhH2OCqoQmlxKX1Rk0Q9dQxy5m2sthgjbUuoWnzHc1nKcJKm0aDg2VNjQ&#10;pqLifvyyCsw+3b19Ti+zi9zuwuia3TNjz0oN+t16DiJQF/7Ff+4PHefP0gn8fhNPkM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MJ9zrDAAAA3QAAAA8AAAAAAAAAAAAA&#10;AAAAoQIAAGRycy9kb3ducmV2LnhtbFBLBQYAAAAABAAEAPkAAACRAwAAAAA=&#10;" strokeweight="0"/>
              <v:shape id="任意多边形 190" o:spid="_x0000_s1117" style="position:absolute;left:5161;top:635;width:65;height:70;visibility:visible;mso-wrap-style:square;v-text-anchor:top" coordsize="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H398QA&#10;AADdAAAADwAAAGRycy9kb3ducmV2LnhtbERP30vDMBB+F/wfwgm+belGHVqXDXEKyl7mHHs+m1tb&#10;bS4liW3cX78MBr7dx/fz5stoWtGT841lBZNxBoK4tLrhSsHu83V0D8IHZI2tZVLwRx6Wi+urORba&#10;DvxB/TZUIoWwL1BBHUJXSOnLmgz6se2IE3ewzmBI0FVSOxxSuGnlNMtm0mDDqaHGjp5rKn+2v0ZB&#10;HsPhe/Ll5Hqf25dVPG7697tBqdub+PQIIlAM/+KL+02n+Q+zHM7fpBPk4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x9/fEAAAA3QAAAA8AAAAAAAAAAAAAAAAAmAIAAGRycy9k&#10;b3ducmV2LnhtbFBLBQYAAAAABAAEAPUAAACJAwAAAAA=&#10;" path="m28,l14,19,,38,37,70,51,51,65,32,28,xe" fillcolor="black" stroked="f">
                <v:path arrowok="t" o:connecttype="custom" o:connectlocs="28,0;14,19;0,38;37,70;51,51;65,32;28,0" o:connectangles="0,0,0,0,0,0,0"/>
              </v:shape>
              <v:shape id="任意多边形 191" o:spid="_x0000_s1118" style="position:absolute;left:5161;top:635;width:65;height:70;visibility:visible;mso-wrap-style:square;v-text-anchor:top" coordsize="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l+5cIA&#10;AADdAAAADwAAAGRycy9kb3ducmV2LnhtbERP22oCMRB9L/QfwhR8q1kLrroapRQqgrR4+4BxM+4u&#10;JpMliev6902h0Lc5nOssVr01oiMfGscKRsMMBHHpdMOVgtPx83UKIkRkjcYxKXhQgNXy+WmBhXZ3&#10;3lN3iJVIIRwKVFDH2BZShrImi2HoWuLEXZy3GBP0ldQe7yncGvmWZbm02HBqqLGlj5rK6+FmFZT5&#10;yHfmaxIm47XeG+xpd95+KzV46d/nICL18V/8597oNH+Wj+H3m3SCX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GX7lwgAAAN0AAAAPAAAAAAAAAAAAAAAAAJgCAABkcnMvZG93&#10;bnJldi54bWxQSwUGAAAAAAQABAD1AAAAhwMAAAAA&#10;" path="m28,l14,19,,38,37,70,51,51,65,32,28,xe" filled="f" strokeweight="0">
                <v:path arrowok="t" o:connecttype="custom" o:connectlocs="28,0;14,19;0,38;37,70;51,51;65,32;28,0" o:connectangles="0,0,0,0,0,0,0"/>
              </v:shape>
              <v:shape id="任意多边形 192" o:spid="_x0000_s1119" style="position:absolute;left:5198;top:686;width:14;height:21;visibility:visible;mso-wrap-style:square;v-text-anchor:top" coordsize="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DtDsMA&#10;AADdAAAADwAAAGRycy9kb3ducmV2LnhtbERPTYvCMBC9C/sfwix401SRol2jiCDsXha1wl6HZmyr&#10;zaQ0sa37640geJvH+5zlujeVaKlxpWUFk3EEgjizuuRcwSndjeYgnEfWWFkmBXdysF59DJaYaNvx&#10;gdqjz0UIYZeggsL7OpHSZQUZdGNbEwfubBuDPsAml7rBLoSbSk6jKJYGSw4NBda0LSi7Hm9GQTvr&#10;77+3/a7bXv65nf786XSzXyg1/Ow3XyA89f4tfrm/dZi/iGN4fhNO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DtDsMAAADdAAAADwAAAAAAAAAAAAAAAACYAgAAZHJzL2Rv&#10;d25yZXYueG1sUEsFBgAAAAAEAAQA9QAAAIgDAAAAAA==&#10;" path="m14,l,19r2,2l14,xe" fillcolor="black" stroked="f">
                <v:path arrowok="t" o:connecttype="custom" o:connectlocs="14,0;0,19;2,21;14,0" o:connectangles="0,0,0,0"/>
              </v:shape>
              <v:line id="直线 193" o:spid="_x0000_s1120" style="position:absolute;visibility:visible" from="5198,705" to="5200,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LxOcMAAADdAAAADwAAAGRycy9kb3ducmV2LnhtbERPTWvCQBC9C/6HZYTedGOhMaauIqXF&#10;etOo0OOQHZPF7GzIbjX9911B8DaP9zmLVW8bcaXOG8cKppMEBHHptOFKwfHwNc5A+ICssXFMCv7I&#10;w2o5HCww1+7Ge7oWoRIxhH2OCuoQ2lxKX9Zk0U9cSxy5s+sshgi7SuoObzHcNvI1SVJp0XBsqLGl&#10;j5rKS/FrFZhdunnbzk7zk/zchOlPdsmMPSr1MurX7yAC9eEpfri/dZw/T2dw/yae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y8TnDAAAA3QAAAA8AAAAAAAAAAAAA&#10;AAAAoQIAAGRycy9kb3ducmV2LnhtbFBLBQYAAAAABAAEAPkAAACRAwAAAAA=&#10;" strokeweight="0"/>
              <v:shape id="任意多边形 194" o:spid="_x0000_s1121" style="position:absolute;left:5200;top:665;width:64;height:68;visibility:visible;mso-wrap-style:square;v-text-anchor:top" coordsize="6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KNcUA&#10;AADdAAAADwAAAGRycy9kb3ducmV2LnhtbESPT2vCQBDF7wW/wzJCL6VuFBGbuooKpXrzHz0P2WkS&#10;mp0Nu9sk/fadg+Bthvfmvd+sNoNrVEch1p4NTCcZKOLC25pLA7frx+sSVEzIFhvPZOCPImzWo6cV&#10;5tb3fKbukkolIRxzNFCl1OZax6Iih3HiW2LRvn1wmGQNpbYBewl3jZ5l2UI7rFkaKmxpX1Hxc/l1&#10;Br7mn7uXvrPHU1jOrs1hOIaCW2Oex8P2HVSiIT3M9+uDFfy3heDKNzKC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9Io1xQAAAN0AAAAPAAAAAAAAAAAAAAAAAJgCAABkcnMv&#10;ZG93bnJldi54bWxQSwUGAAAAAAQABAD1AAAAigMAAAAA&#10;" path="m24,l12,21,,42,41,68,52,48,64,27,24,xe" fillcolor="black" stroked="f">
                <v:path arrowok="t" o:connecttype="custom" o:connectlocs="24,0;12,21;0,42;41,68;52,48;64,27;24,0" o:connectangles="0,0,0,0,0,0,0"/>
              </v:shape>
              <v:shape id="任意多边形 195" o:spid="_x0000_s1122" style="position:absolute;left:5200;top:665;width:64;height:68;visibility:visible;mso-wrap-style:square;v-text-anchor:top" coordsize="6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fdMQA&#10;AADdAAAADwAAAGRycy9kb3ducmV2LnhtbERPTWsCMRC9F/wPYYReSs3qQbpbo4goeGnB3SIep5vp&#10;ZnUzWZKo23/fFAq9zeN9zmI12E7cyIfWsYLpJANBXDvdcqPgo9o9v4AIEVlj55gUfFOA1XL0sMBC&#10;uzsf6FbGRqQQDgUqMDH2hZShNmQxTFxPnLgv5y3GBH0jtcd7CrednGXZXFpsOTUY7GljqL6UV6ug&#10;NSf+vFSHY3Uu/VvMt092mL4r9Tge1q8gIg3xX/zn3us0P5/n8PtNOkE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xX3TEAAAA3QAAAA8AAAAAAAAAAAAAAAAAmAIAAGRycy9k&#10;b3ducmV2LnhtbFBLBQYAAAAABAAEAPUAAACJAwAAAAA=&#10;" path="m24,l12,21,,42,41,68,52,48,64,27,24,xe" filled="f" strokeweight="0">
                <v:path arrowok="t" o:connecttype="custom" o:connectlocs="24,0;12,21;0,42;41,68;52,48;64,27;24,0" o:connectangles="0,0,0,0,0,0,0"/>
              </v:shape>
              <v:shape id="任意多边形 196" o:spid="_x0000_s1123" style="position:absolute;left:5241;top:713;width:11;height:22;visibility:visible;mso-wrap-style:square;v-text-anchor:top" coordsize="1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OcE8YA&#10;AADdAAAADwAAAGRycy9kb3ducmV2LnhtbESPQW/CMAyF75P2HyJP4jbScQBWCGiq2IS0AxrsB5jG&#10;tBWNUyWhFH79fEDazdZ7fu/zcj24VvUUYuPZwNs4A0VcettwZeD38Pk6BxUTssXWMxm4UYT16vlp&#10;ibn1V/6hfp8qJSEcczRQp9TlWseyJodx7Dti0U4+OEyyhkrbgFcJd62eZNlUO2xYGmrsqKipPO8v&#10;zkDfTbOwa+3XZGap+D4Wm/tlvjFm9DJ8LEAlGtK/+XG9tYL/PhN++UZG0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OcE8YAAADdAAAADwAAAAAAAAAAAAAAAACYAgAAZHJz&#10;L2Rvd25yZXYueG1sUEsFBgAAAAAEAAQA9QAAAIsDAAAAAA==&#10;" path="m11,l,20r3,2l11,xe" fillcolor="black" stroked="f">
                <v:path arrowok="t" o:connecttype="custom" o:connectlocs="11,0;0,20;3,22;11,0" o:connectangles="0,0,0,0"/>
              </v:shape>
              <v:line id="直线 197" o:spid="_x0000_s1124" style="position:absolute;visibility:visible" from="5241,733" to="5244,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5aC8IAAADdAAAADwAAAGRycy9kb3ducmV2LnhtbERPS4vCMBC+C/6HMII3TbuwWrtGkWUX&#10;9ba+YI9DM7bBZlKarNZ/b4QFb/PxPWe+7GwtrtR641hBOk5AEBdOGy4VHA/fowyED8gaa8ek4E4e&#10;lot+b465djfe0XUfShFD2OeooAqhyaX0RUUW/dg1xJE7u9ZiiLAtpW7xFsNtLd+SZCItGo4NFTb0&#10;WVFx2f9ZBeZnsn7fTk+zk/xah/Q3u2TGHpUaDrrVB4hAXXiJ/90bHefPpik8v4kn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U5aC8IAAADdAAAADwAAAAAAAAAAAAAA&#10;AAChAgAAZHJzL2Rvd25yZXYueG1sUEsFBgAAAAAEAAQA+QAAAJADAAAAAA==&#10;" strokeweight="0"/>
              <v:shape id="任意多边形 198" o:spid="_x0000_s1125" style="position:absolute;left:5244;top:690;width:61;height:65;visibility:visible;mso-wrap-style:square;v-text-anchor:top" coordsize="6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W0VsMA&#10;AADdAAAADwAAAGRycy9kb3ducmV2LnhtbERPTWvCQBC9C/0PyxR6000D1Zi6ShCFUirBpL0P2WkS&#10;mp2N2a2m/74rCN7m8T5ntRlNJ840uNaygudZBIK4srrlWsFnuZ8mIJxH1thZJgV/5GCzfpisMNX2&#10;wkc6F74WIYRdigoa7/tUSlc1ZNDNbE8cuG87GPQBDrXUA15CuOlkHEVzabDl0NBgT9uGqp/i1yiY&#10;H/LkI9t97csXzE879LJ/b3Olnh7H7BWEp9HfxTf3mw7zl4sYrt+EE+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W0VsMAAADdAAAADwAAAAAAAAAAAAAAAACYAgAAZHJzL2Rv&#10;d25yZXYueG1sUEsFBgAAAAAEAAQA9QAAAIgDAAAAAA==&#10;" path="m17,l8,23,,45,43,65,52,43,61,21,17,xe" fillcolor="black" stroked="f">
                <v:path arrowok="t" o:connecttype="custom" o:connectlocs="17,0;8,23;0,45;43,65;52,43;61,21;17,0" o:connectangles="0,0,0,0,0,0,0"/>
              </v:shape>
              <v:shape id="任意多边形 199" o:spid="_x0000_s1126" style="position:absolute;left:5244;top:690;width:61;height:65;visibility:visible;mso-wrap-style:square;v-text-anchor:top" coordsize="6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eB8MMA&#10;AADdAAAADwAAAGRycy9kb3ducmV2LnhtbERPS2vCQBC+F/oflin0VjdtsZqYTWgLpaIXX+h1yI5J&#10;aHY2ZNcY/70rFLzNx/ecNB9MI3rqXG1ZwesoAkFcWF1zqWC3/XmZgnAeWWNjmRRcyEGePT6kmGh7&#10;5jX1G1+KEMIuQQWV920ipSsqMuhGtiUO3NF2Bn2AXSl1h+cQbhr5FkUf0mDNoaHClr4rKv42J6Ng&#10;72gVjxf2NInoa/l7aCX3tVTq+Wn4nIHwNPi7+N8912F+PHmH2zfhBJl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eB8MMAAADdAAAADwAAAAAAAAAAAAAAAACYAgAAZHJzL2Rv&#10;d25yZXYueG1sUEsFBgAAAAAEAAQA9QAAAIgDAAAAAA==&#10;" path="m17,l8,23,,45,43,65,52,43,61,21,17,xe" filled="f" strokeweight="0">
                <v:path arrowok="t" o:connecttype="custom" o:connectlocs="17,0;8,23;0,45;43,65;52,43;61,21;17,0" o:connectangles="0,0,0,0,0,0,0"/>
              </v:shape>
              <v:shape id="任意多边形 200" o:spid="_x0000_s1127" style="position:absolute;left:5287;top:733;width:9;height:23;visibility:visible;mso-wrap-style:square;v-text-anchor:top" coordsize="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dACMIA&#10;AADdAAAADwAAAGRycy9kb3ducmV2LnhtbERP3WrCMBS+H/gO4Qi7m6lj6uyMIsJgCIK2e4BDc2w6&#10;m5PSZLb69EYQvDsf3+9ZrHpbizO1vnKsYDxKQBAXTldcKvjNv98+QfiArLF2TAou5GG1HLwsMNWu&#10;4wOds1CKGMI+RQUmhCaV0heGLPqRa4gjd3StxRBhW0rdYhfDbS3fk2QqLVYcGww2tDFUnLJ/q2BP&#10;V7P56yQf8qyU9SnbbaeTnVKvw379BSJQH57ih/tHx/nz2Qfcv4knyO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x0AIwgAAAN0AAAAPAAAAAAAAAAAAAAAAAJgCAABkcnMvZG93&#10;bnJldi54bWxQSwUGAAAAAAQABAD1AAAAhwMAAAAA&#10;" path="m9,l,22r2,1l9,xe" fillcolor="black" stroked="f">
                <v:path arrowok="t" o:connecttype="custom" o:connectlocs="9,0;0,22;2,23;9,0" o:connectangles="0,0,0,0"/>
              </v:shape>
              <v:line id="直线 201" o:spid="_x0000_s1128" style="position:absolute;visibility:visible" from="5287,755" to="5289,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VcCMIAAADdAAAADwAAAGRycy9kb3ducmV2LnhtbERPS4vCMBC+C/6HMII3TRXU2jWKiOLu&#10;zfUBHodmtg02k9JErf9+syDsbT6+5yxWra3EgxpvHCsYDRMQxLnThgsF59NukILwAVlj5ZgUvMjD&#10;atntLDDT7snf9DiGQsQQ9hkqKEOoMyl9XpJFP3Q1ceR+XGMxRNgUUjf4jOG2kuMkmUqLhmNDiTVt&#10;Sspvx7tVYA7T/eRrdplf5HYfRtf0lhp7Vqrfa9cfIAK14V/8dn/qOH8+m8DfN/EEuf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nVcCMIAAADdAAAADwAAAAAAAAAAAAAA&#10;AAChAgAAZHJzL2Rvd25yZXYueG1sUEsFBgAAAAAEAAQA+QAAAJADAAAAAA==&#10;" strokeweight="0"/>
              <v:shape id="任意多边形 202" o:spid="_x0000_s1129" style="position:absolute;left:5289;top:709;width:59;height:61;visibility:visible;mso-wrap-style:square;v-text-anchor:top" coordsize="5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V4pcQA&#10;AADdAAAADwAAAGRycy9kb3ducmV2LnhtbERPTWsCMRC9F/wPYQRvNVsPVlejFLFQQQq1q3gcN9Pd&#10;0M1kTaJu/31TEHqbx/uc+bKzjbiSD8axgqdhBoK4dNpwpaD4fH2cgAgRWWPjmBT8UIDlovcwx1y7&#10;G3/QdRcrkUI45KigjrHNpQxlTRbD0LXEifty3mJM0FdSe7ylcNvIUZaNpUXDqaHGllY1ld+7i1WQ&#10;HYrTZGucf98EW6zNeX88xb1Sg373MgMRqYv/4rv7Taf50+cx/H2TTp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1eKXEAAAA3QAAAA8AAAAAAAAAAAAAAAAAmAIAAGRycy9k&#10;b3ducmV2LnhtbFBLBQYAAAAABAAEAPUAAACJAwAAAAA=&#10;" path="m13,l7,24,,47,46,61,53,38,59,14,13,xe" fillcolor="black" stroked="f">
                <v:path arrowok="t" o:connecttype="custom" o:connectlocs="13,0;7,24;0,47;46,61;53,38;59,14;13,0" o:connectangles="0,0,0,0,0,0,0"/>
              </v:shape>
              <v:shape id="任意多边形 203" o:spid="_x0000_s1130" style="position:absolute;left:5289;top:709;width:59;height:61;visibility:visible;mso-wrap-style:square;v-text-anchor:top" coordsize="5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JiD8QA&#10;AADdAAAADwAAAGRycy9kb3ducmV2LnhtbERPS2sCMRC+C/6HMAVvmrUWH6tRpEUqFA/1cR8242bp&#10;ZrLdxLjtr28Khd7m43vOatPZWkRqfeVYwXiUgSAunK64VHA+7YZzED4ga6wdk4Iv8rBZ93srzLW7&#10;8zvFYyhFCmGfowITQpNL6QtDFv3INcSJu7rWYkiwLaVu8Z7CbS0fs2wqLVacGgw29Gyo+DjerAL7&#10;ZLRx8TVOpvH0eRjvvy/d24tSg4duuwQRqAv/4j/3Xqf5i9kMfr9JJ8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SYg/EAAAA3QAAAA8AAAAAAAAAAAAAAAAAmAIAAGRycy9k&#10;b3ducmV2LnhtbFBLBQYAAAAABAAEAPUAAACJAwAAAAA=&#10;" path="m13,l7,24,,47,46,61,53,38,59,14,13,xe" filled="f" strokeweight="0">
                <v:path arrowok="t" o:connecttype="custom" o:connectlocs="13,0;7,24;0,47;46,61;53,38;59,14;13,0" o:connectangles="0,0,0,0,0,0,0"/>
              </v:shape>
              <v:shape id="任意多边形 204" o:spid="_x0000_s1131" style="position:absolute;left:5335;top:747;width:7;height:24;visibility:visible;mso-wrap-style:square;v-text-anchor:top" coordsize="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HNScQA&#10;AADdAAAADwAAAGRycy9kb3ducmV2LnhtbESPQU/DMAyF70j8h8hIXBBL4QBbWTZtlZB2XZl2thrT&#10;hjVO1Xhb9+/xAYmbrff83ufleoq9udCYQ2IHL7MCDHGTfODWweHr83kOJguyxz4xObhRhvXq/m6J&#10;pU9X3tOlltZoCOcSHXQiQ2ltbjqKmGdpIFbtO40RRdextX7Eq4bH3r4WxZuNGFgbOhyo6qg51efo&#10;oAr16Wl3lJ/q7GW/bZsb8SE49/gwbT7ACE3yb/673nnFX7wrrn6jI9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BzUnEAAAA3QAAAA8AAAAAAAAAAAAAAAAAmAIAAGRycy9k&#10;b3ducmV2LnhtbFBLBQYAAAAABAAEAPUAAACJAwAAAAA=&#10;" path="m7,l,23r3,1l7,xe" fillcolor="black" stroked="f">
                <v:path arrowok="t" o:connecttype="custom" o:connectlocs="7,0;0,23;3,24;7,0" o:connectangles="0,0,0,0"/>
              </v:shape>
              <v:line id="直线 205" o:spid="_x0000_s1132" style="position:absolute;visibility:visible" from="5335,770" to="5338,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hWDcIAAADdAAAADwAAAGRycy9kb3ducmV2LnhtbERPS4vCMBC+C/6HMII3TV1YbbtGkWUX&#10;9ba+YI9DM7bBZlKarNZ/b4QFb/PxPWe+7GwtrtR641jBZJyAIC6cNlwqOB6+RykIH5A11o5JwZ08&#10;LBf93hxz7W68o+s+lCKGsM9RQRVCk0vpi4os+rFriCN3dq3FEGFbSt3iLYbbWr4lyVRaNBwbKmzo&#10;s6Lisv+zCszPdP2+nZ2yk/xah8lvekmNPSo1HHSrDxCBuvAS/7s3Os7PZhk8v4kn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zhWDcIAAADdAAAADwAAAAAAAAAAAAAA&#10;AAChAgAAZHJzL2Rvd25yZXYueG1sUEsFBgAAAAAEAAQA+QAAAJADAAAAAA==&#10;" strokeweight="0"/>
              <v:shape id="任意多边形 206" o:spid="_x0000_s1133" style="position:absolute;left:5338;top:723;width:54;height:56;visibility:visible;mso-wrap-style:square;v-text-anchor:top" coordsize="5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wr2MQA&#10;AADdAAAADwAAAGRycy9kb3ducmV2LnhtbESPQW/CMAyF75P4D5GRdhspOyAoBIQQQ0jjAoPDblZj&#10;morGKU2A8u/xYdJuz/Lz5/dmi87X6k5trAIbGA4yUMRFsBWXBo4/Xx9jUDEhW6wDk4EnRVjMe28z&#10;zG148J7uh1QqgXDM0YBLqcm1joUjj3EQGmLZnUPrMcnYltq2+BC4r/Vnlo20x4rlg8OGVo6Ky+Hm&#10;hXLh8+7aPB39nibfiU7HzX6dGfPe75ZTUIm69G/+u95aiT8ZS35pIxL0/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cK9jEAAAA3QAAAA8AAAAAAAAAAAAAAAAAmAIAAGRycy9k&#10;b3ducmV2LnhtbFBLBQYAAAAABAAEAPUAAACJAwAAAAA=&#10;" path="m7,l4,24,,48r47,8l51,32,54,8,7,xe" fillcolor="black" stroked="f">
                <v:path arrowok="t" o:connecttype="custom" o:connectlocs="7,0;4,24;0,48;47,56;51,32;54,8;7,0" o:connectangles="0,0,0,0,0,0,0"/>
              </v:shape>
              <v:shape id="任意多边形 207" o:spid="_x0000_s1134" style="position:absolute;left:5338;top:723;width:54;height:56;visibility:visible;mso-wrap-style:square;v-text-anchor:top" coordsize="5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85msUA&#10;AADdAAAADwAAAGRycy9kb3ducmV2LnhtbERPTWvCQBC9C/6HZQq9NRur2JhmldAiFaGHpiJ4G7LT&#10;JDU7G7Jbjf/eFQre5vE+J1sNphUn6l1jWcEkikEQl1Y3XCnYfa+fEhDOI2tsLZOCCzlYLcejDFNt&#10;z/xFp8JXIoSwS1FB7X2XSunKmgy6yHbEgfuxvUEfYF9J3eM5hJtWPsfxXBpsODTU2NFbTeWx+DMK&#10;3vfDS8HbeJrPDh/lb/45bS9rVurxYchfQXga/F38797oMH+RTOD2TThB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HzmaxQAAAN0AAAAPAAAAAAAAAAAAAAAAAJgCAABkcnMv&#10;ZG93bnJldi54bWxQSwUGAAAAAAQABAD1AAAAigMAAAAA&#10;" path="m7,l4,24,,48r47,8l51,32,54,8,7,xe" filled="f" strokeweight="0">
                <v:path arrowok="t" o:connecttype="custom" o:connectlocs="7,0;4,24;0,48;47,56;51,32;54,8;7,0" o:connectangles="0,0,0,0,0,0,0"/>
              </v:shape>
              <v:shape id="任意多边形 208" o:spid="_x0000_s1135" style="position:absolute;left:5385;top:731;width:26;height:48;visibility:visible;mso-wrap-style:square;v-text-anchor:top" coordsize="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RKcMA&#10;AADdAAAADwAAAGRycy9kb3ducmV2LnhtbERPTWvCQBC9F/wPywjezEYRsamriCB68GIstL0N2TEb&#10;zM4m2VXT/nq3UOhtHu9zluve1uJOna8cK5gkKQjiwumKSwXv5914AcIHZI21Y1LwTR7Wq8HLEjPt&#10;Hnyiex5KEUPYZ6jAhNBkUvrCkEWfuIY4chfXWQwRdqXUHT5iuK3lNE3n0mLFscFgQ1tDxTW/WQXz&#10;r/bTtB/BHPdN/XPdmXaWl6jUaNhv3kAE6sO/+M990HH+62IKv9/EE+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PRKcMAAADdAAAADwAAAAAAAAAAAAAAAACYAgAAZHJzL2Rv&#10;d25yZXYueG1sUEsFBgAAAAAEAAQA9QAAAIgDAAAAAA==&#10;" path="m4,24l7,r6,2l18,5r4,5l25,15r1,6l26,28r-2,6l21,39r-4,4l12,47,6,48,,48,4,24xe" fillcolor="black" stroked="f">
                <v:path arrowok="t" o:connecttype="custom" o:connectlocs="4,24;7,0;13,2;18,5;22,10;25,15;26,21;26,28;24,34;21,39;17,43;12,47;6,48;0,48;4,24" o:connectangles="0,0,0,0,0,0,0,0,0,0,0,0,0,0,0"/>
              </v:shape>
              <v:shape id="任意多边形 209" o:spid="_x0000_s1136" style="position:absolute;left:5385;top:731;width:26;height:48;visibility:visible;mso-wrap-style:square;v-text-anchor:top" coordsize="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8WMQA&#10;AADdAAAADwAAAGRycy9kb3ducmV2LnhtbERP22oCMRB9L/gPYQTfNKu2oqtRlqLQglDqBXwcNmN2&#10;cTPZblJd/94UhL7N4VxnsWptJa7U+NKxguEgAUGcO12yUXDYb/pTED4ga6wck4I7eVgtOy8LTLW7&#10;8Tddd8GIGMI+RQVFCHUqpc8LsugHriaO3Nk1FkOEjZG6wVsMt5UcJclEWiw5NhRY03tB+WX3axWM&#10;t+d1ZuxXcNnpnv0k5vj6+bZRqtdtszmIQG34Fz/dHzrOn03H8PdNPEE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mfFjEAAAA3QAAAA8AAAAAAAAAAAAAAAAAmAIAAGRycy9k&#10;b3ducmV2LnhtbFBLBQYAAAAABAAEAPUAAACJAwAAAAA=&#10;" path="m7,r6,2l18,5r4,5l25,15r1,6l26,28r-2,6l21,39r-4,4l12,47,6,48,,48e" filled="f" strokeweight="0">
                <v:path arrowok="t" o:connecttype="custom" o:connectlocs="7,0;13,2;18,5;22,10;25,15;26,21;26,28;24,34;21,39;17,43;12,47;6,48;0,48" o:connectangles="0,0,0,0,0,0,0,0,0,0,0,0,0"/>
              </v:shape>
              <v:shape id="任意多边形 210" o:spid="_x0000_s1137" style="position:absolute;left:5366;top:730;width:46;height:24;visibility:visible;mso-wrap-style:square;v-text-anchor:top" coordsize="4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fom8MA&#10;AADdAAAADwAAAGRycy9kb3ducmV2LnhtbERPTYvCMBC9C/6HMAveNF1RqV2jqKB4W9Qe1tvQzLZl&#10;m0lporb+erMgeJvH+5zFqjWVuFHjSssKPkcRCOLM6pJzBel5N4xBOI+ssbJMCjpysFr2ewtMtL3z&#10;kW4nn4sQwi5BBYX3dSKlywoy6Ea2Jg7cr20M+gCbXOoG7yHcVHIcRTNpsOTQUGBN24Kyv9PVKKjm&#10;cde10+h7sj9cdj+P2Sa9dBulBh/t+guEp9a/xS/3QYf583gC/9+EE+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fom8MAAADdAAAADwAAAAAAAAAAAAAAAACYAgAAZHJzL2Rv&#10;d25yZXYueG1sUEsFBgAAAAAEAAQA9QAAAIgDAAAAAA==&#10;" path="m23,24l,24,1,18,3,12,7,7,11,3,17,1,23,r6,1l34,3r5,4l42,12r3,6l46,24r-23,xe" fillcolor="black" stroked="f">
                <v:path arrowok="t" o:connecttype="custom" o:connectlocs="23,24;0,24;1,18;3,12;7,7;11,3;17,1;23,0;29,1;34,3;39,7;42,12;45,18;46,24;23,24" o:connectangles="0,0,0,0,0,0,0,0,0,0,0,0,0,0,0"/>
              </v:shape>
              <v:shape id="任意多边形 211" o:spid="_x0000_s1138" style="position:absolute;left:5366;top:730;width:46;height:24;visibility:visible;mso-wrap-style:square;v-text-anchor:top" coordsize="4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Q56sAA&#10;AADdAAAADwAAAGRycy9kb3ducmV2LnhtbERPTWvCQBC9F/wPywje6kaxRaOrGEEQPFVLz0N2TKLZ&#10;2ZAdNfn3bqHQ2zze56w2navVg9pQeTYwGSegiHNvKy4MfJ/373NQQZAt1p7JQE8BNuvB2wpT65/8&#10;RY+TFCqGcEjRQCnSpFqHvCSHYewb4shdfOtQImwLbVt8xnBX62mSfGqHFceGEhvalZTfTndnID/2&#10;52sifTZzt+yYXVkO9CPGjIbddglKqJN/8Z/7YOP8xfwDfr+JJ+j1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qQ56sAAAADdAAAADwAAAAAAAAAAAAAAAACYAgAAZHJzL2Rvd25y&#10;ZXYueG1sUEsFBgAAAAAEAAQA9QAAAIUDAAAAAA==&#10;" path="m,24l1,18,3,12,7,7,11,3,17,1,23,r6,1l34,3r5,4l42,12r3,6l46,24e" filled="f" strokeweight="0">
                <v:path arrowok="t" o:connecttype="custom" o:connectlocs="0,24;1,18;3,12;7,7;11,3;17,1;23,0;29,1;34,3;39,7;42,12;45,18;46,24" o:connectangles="0,0,0,0,0,0,0,0,0,0,0,0,0"/>
              </v:shape>
              <v:shape id="任意多边形 212" o:spid="_x0000_s1139" style="position:absolute;left:5366;top:754;width:46;height:71;visibility:visible;mso-wrap-style:square;v-text-anchor:top" coordsize="4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zqrMIA&#10;AADdAAAADwAAAGRycy9kb3ducmV2LnhtbERPzWoCMRC+F3yHMIK3mrWg6NYotSIIHlpXH2C6mW6C&#10;m8myibr69I0g9DYf3+/Ml52rxYXaYD0rGA0zEMSl15YrBcfD5nUKIkRkjbVnUnCjAMtF72WOufZX&#10;3tOliJVIIRxyVGBibHIpQ2nIYRj6hjhxv751GBNsK6lbvKZwV8u3LJtIh5ZTg8GGPg2Vp+LsFFT6&#10;e1UUePsZm+arXt939nhiq9Sg3328g4jUxX/x073Vaf5sOoHHN+kE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rOqswgAAAN0AAAAPAAAAAAAAAAAAAAAAAJgCAABkcnMvZG93&#10;bnJldi54bWxQSwUGAAAAAAQABAD1AAAAhwMAAAAA&#10;" path="m46,l23,,,,,71r23,l46,71,46,xe" fillcolor="black" stroked="f">
                <v:path arrowok="t" o:connecttype="custom" o:connectlocs="46,0;23,0;0,0;0,71;23,71;46,71;46,0" o:connectangles="0,0,0,0,0,0,0"/>
              </v:shape>
              <v:shape id="任意多边形 213" o:spid="_x0000_s1140" style="position:absolute;left:5366;top:754;width:46;height:71;visibility:visible;mso-wrap-style:square;v-text-anchor:top" coordsize="4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xh7sYA&#10;AADdAAAADwAAAGRycy9kb3ducmV2LnhtbERPTWvCQBC9F/wPywheSrOxhWqjq0hKQLwUtQi9Ddkx&#10;iWZnY3aNqb++Wyj0No/3OfNlb2rRUesqywrGUQyCOLe64kLB5z57moJwHlljbZkUfJOD5WLwMMdE&#10;2xtvqdv5QoQQdgkqKL1vEildXpJBF9mGOHBH2xr0AbaF1C3eQrip5XMcv0qDFYeGEhtKS8rPu6tR&#10;kH185ev7y3usV2M6HdLHy3l72Cg1GvarGQhPvf8X/7nXOsx/m07g95twgl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xh7sYAAADdAAAADwAAAAAAAAAAAAAAAACYAgAAZHJz&#10;L2Rvd25yZXYueG1sUEsFBgAAAAAEAAQA9QAAAIsDAAAAAA==&#10;" path="m46,l23,,,,,71r23,l46,71,46,xe" filled="f" strokeweight="0">
                <v:path arrowok="t" o:connecttype="custom" o:connectlocs="46,0;23,0;0,0;0,71;23,71;46,71;46,0" o:connectangles="0,0,0,0,0,0,0"/>
              </v:shape>
              <v:shape id="任意多边形 214" o:spid="_x0000_s1141" style="position:absolute;left:5366;top:825;width:46;height:24;visibility:visible;mso-wrap-style:square;v-text-anchor:top" coordsize="4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rinsYA&#10;AADdAAAADwAAAGRycy9kb3ducmV2LnhtbESPQWvCQBCF7wX/wzKCt7qpWImpq6igeJNaD/U2ZKdJ&#10;aHY2ZFdN/PWdg9DbDO/Ne98sVp2r1Y3aUHk28DZOQBHn3lZcGDh/7V5TUCEiW6w9k4GeAqyWg5cF&#10;Ztbf+ZNup1goCeGQoYEyxibTOuQlOQxj3xCL9uNbh1HWttC2xbuEu1pPkmSmHVYsDSU2tC0p/z1d&#10;nYF6nvZ9954cp/vDZff9mG3Ol35jzGjYrT9AReriv/l5fbCCP08FV76REf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0rinsYAAADdAAAADwAAAAAAAAAAAAAAAACYAgAAZHJz&#10;L2Rvd25yZXYueG1sUEsFBgAAAAAEAAQA9QAAAIsDAAAAAA==&#10;" path="m23,l46,,45,6r-3,6l39,17r-5,4l29,23r-6,1l17,23,11,21,7,17,3,12,1,6,,,23,xe" fillcolor="black" stroked="f">
                <v:path arrowok="t" o:connecttype="custom" o:connectlocs="23,0;46,0;45,6;42,12;39,17;34,21;29,23;23,24;17,23;11,21;7,17;3,12;1,6;0,0;23,0" o:connectangles="0,0,0,0,0,0,0,0,0,0,0,0,0,0,0"/>
              </v:shape>
              <v:shape id="任意多边形 215" o:spid="_x0000_s1142" style="position:absolute;left:5366;top:825;width:46;height:24;visibility:visible;mso-wrap-style:square;v-text-anchor:top" coordsize="4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z78AA&#10;AADdAAAADwAAAGRycy9kb3ducmV2LnhtbERPTYvCMBC9L/gfwgje1lSRRatRrLAgeFpd9jw0Y1tt&#10;JqWZ1fbfG0HwNo/3OatN52p1ozZUng1Mxgko4tzbigsDv6fvzzmoIMgWa89koKcAm/XgY4Wp9Xf+&#10;odtRChVDOKRooBRpUq1DXpLDMPYNceTOvnUoEbaFti3eY7ir9TRJvrTDimNDiQ3tSsqvx39nID/0&#10;p0sifTZz1+yQXVj29CfGjIbddglKqJO3+OXe2zh/MV/A85t4gl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kz78AAAADdAAAADwAAAAAAAAAAAAAAAACYAgAAZHJzL2Rvd25y&#10;ZXYueG1sUEsFBgAAAAAEAAQA9QAAAIUDAAAAAA==&#10;" path="m46,l45,6r-3,6l39,17r-5,4l29,23r-6,1l17,23,11,21,7,17,3,12,1,6,,e" filled="f" strokeweight="0">
                <v:path arrowok="t" o:connecttype="custom" o:connectlocs="46,0;45,6;42,12;39,17;34,21;29,23;23,24;17,23;11,21;7,17;3,12;1,6;0,0" o:connectangles="0,0,0,0,0,0,0,0,0,0,0,0,0"/>
              </v:shape>
              <v:shape id="任意多边形 216" o:spid="_x0000_s1143" style="position:absolute;left:5389;top:800;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Wa1cUA&#10;AADdAAAADwAAAGRycy9kb3ducmV2LnhtbESPQW/CMAyF70j7D5En7QYJm4RoR0AwCWm3aTB29hLT&#10;FhqnajLo/v18QOJm6z2/93mxGkKrLtSnJrKF6cSAInbRN1xZ+Npvx3NQKSN7bCOThT9KsFo+jBZY&#10;+njlT7rscqUkhFOJFuqcu1Lr5GoKmCaxIxbtGPuAWda+0r7Hq4SHVj8bM9MBG5aGGjt6q8mdd7/B&#10;wuE0n744c9iEzcfP96namtS4s7VPj8P6FVSmId/Nt+t3L/hFIfzyjYy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tZrVxQAAAN0AAAAPAAAAAAAAAAAAAAAAAJgCAABkcnMv&#10;ZG93bnJldi54bWxQSwUGAAAAAAQABAD1AAAAigMAAAAA&#10;" path="m,25l,,6,2r5,2l16,8r3,5l22,19r1,6l22,31r-3,6l16,42r-5,4l6,48,,49,,25xe" fillcolor="black" stroked="f">
                <v:path arrowok="t" o:connecttype="custom" o:connectlocs="0,25;0,0;6,2;11,4;16,8;19,13;22,19;23,25;22,31;19,37;16,42;11,46;6,48;0,49;0,25" o:connectangles="0,0,0,0,0,0,0,0,0,0,0,0,0,0,0"/>
              </v:shape>
              <v:shape id="任意多边形 217" o:spid="_x0000_s1144" style="position:absolute;left:5389;top:800;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1pccQA&#10;AADdAAAADwAAAGRycy9kb3ducmV2LnhtbERP22rCQBB9L/QflhH6VjcptNaYjUihFxQCXsDXITsm&#10;0exszK4a/94VhL7N4VwnnfamEWfqXG1ZQTyMQBAXVtdcKtisv18/QTiPrLGxTAqu5GCaPT+lmGh7&#10;4SWdV74UIYRdggoq79tESldUZNANbUscuJ3tDPoAu1LqDi8h3DTyLYo+pMGaQ0OFLX1VVBxWJ6Ng&#10;Xy7zfPY7H53yUXzc/uDiWL8vlHoZ9LMJCE+9/xc/3H86zB+PY7h/E06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daXHEAAAA3QAAAA8AAAAAAAAAAAAAAAAAmAIAAGRycy9k&#10;b3ducmV2LnhtbFBLBQYAAAAABAAEAPUAAACJAwAAAAA=&#10;" path="m,l6,2r5,2l16,8r3,5l22,19r1,6l22,31r-3,6l16,42r-5,4l6,48,,49e" filled="f" strokeweight="0">
                <v:path arrowok="t" o:connecttype="custom" o:connectlocs="0,0;6,2;11,4;16,8;19,13;22,19;23,25;22,31;19,37;16,42;11,46;6,48;0,49" o:connectangles="0,0,0,0,0,0,0,0,0,0,0,0,0"/>
              </v:shape>
              <v:shape id="任意多边形 218" o:spid="_x0000_s1145" style="position:absolute;left:4255;top:800;width:1134;height:49;visibility:visible;mso-wrap-style:square;v-text-anchor:top" coordsize="113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marcQA&#10;AADdAAAADwAAAGRycy9kb3ducmV2LnhtbERPTWvCQBC9C/6HZQRvZqMHMdFVQm2lUC9VU9rbkB2T&#10;kOxsyG41/fduodDbPN7nbHaDacWNeldbVjCPYhDEhdU1lwou55fZCoTzyBpby6TghxzstuPRBlNt&#10;7/xOt5MvRQhhl6KCyvsuldIVFRl0ke2IA3e1vUEfYF9K3eM9hJtWLuJ4KQ3WHBoq7OipoqI5fRsF&#10;dDb75OjcKm4+86/nZX64vmUfSk0nQ7YG4Wnw/+I/96sO85NkAb/fhBPk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5mq3EAAAA3QAAAA8AAAAAAAAAAAAAAAAAmAIAAGRycy9k&#10;b3ducmV2LnhtbFBLBQYAAAAABAAEAPUAAACJAwAAAAA=&#10;" path="m1134,49r,-24l1134,,,,,25,,49r1134,xe" fillcolor="black" stroked="f">
                <v:path arrowok="t" o:connecttype="custom" o:connectlocs="1134,49;1134,25;1134,0;0,0;0,25;0,49;1134,49" o:connectangles="0,0,0,0,0,0,0"/>
              </v:shape>
              <v:shape id="任意多边形 219" o:spid="_x0000_s1146" style="position:absolute;left:4255;top:800;width:1134;height:49;visibility:visible;mso-wrap-style:square;v-text-anchor:top" coordsize="113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w+bsEA&#10;AADdAAAADwAAAGRycy9kb3ducmV2LnhtbERPTYvCMBC9C/6HMII3TVZBtl2jrILgQcSty56HZmzL&#10;NpPaRK3/3giCt3m8z5kvO1uLK7W+cqzhY6xAEOfOVFxo+D1uRp8gfEA2WDsmDXfysFz0e3NMjbvx&#10;D12zUIgYwj5FDWUITSqlz0uy6MeuIY7cybUWQ4RtIU2LtxhuazlRaiYtVhwbSmxoXVL+n12sBqXo&#10;dD7m98Pfvpg0K5fszHnmtR4Ouu8vEIG68Ba/3FsT5yfJFJ7fxB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8Pm7BAAAA3QAAAA8AAAAAAAAAAAAAAAAAmAIAAGRycy9kb3du&#10;cmV2LnhtbFBLBQYAAAAABAAEAPUAAACGAwAAAAA=&#10;" path="m1134,49r,-24l1134,,,,,25,,49r1134,xe" filled="f" strokeweight="0">
                <v:path arrowok="t" o:connecttype="custom" o:connectlocs="1134,49;1134,25;1134,0;0,0;0,25;0,49;1134,49" o:connectangles="0,0,0,0,0,0,0"/>
              </v:shape>
              <v:shape id="任意多边形 220" o:spid="_x0000_s1147" style="position:absolute;left:4232;top:800;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6c1sIA&#10;AADdAAAADwAAAGRycy9kb3ducmV2LnhtbERPS2sCMRC+F/ofwhR608RWZN2alSoI3qQ+ep4m0324&#10;mSybqOu/bwqF3ubje85iObhWXKkPtWcNk7ECQWy8rbnUcDxsRhmIEJEttp5Jw50CLIvHhwXm1t/4&#10;g677WIoUwiFHDVWMXS5lMBU5DGPfESfu2/cOY4J9KW2PtxTuWvmi1Ew6rDk1VNjRuiJz3l+chlOT&#10;TV6NOq3cavf12ZQbFWpz1vr5aXh/AxFpiP/iP/fWpvnz+RR+v0kn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jpzWwgAAAN0AAAAPAAAAAAAAAAAAAAAAAJgCAABkcnMvZG93&#10;bnJldi54bWxQSwUGAAAAAAQABAD1AAAAhwMAAAAA&#10;" path="m23,25r,24l17,48,11,46,6,42,3,37,1,31,,25,1,19,3,13,6,8,11,4,17,2,23,r,25xe" fillcolor="black" stroked="f">
                <v:path arrowok="t" o:connecttype="custom" o:connectlocs="23,25;23,49;17,48;11,46;6,42;3,37;1,31;0,25;1,19;3,13;6,8;11,4;17,2;23,0;23,25" o:connectangles="0,0,0,0,0,0,0,0,0,0,0,0,0,0,0"/>
              </v:shape>
              <v:shape id="任意多边形 221" o:spid="_x0000_s1148" style="position:absolute;left:4232;top:800;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ZvcsQA&#10;AADdAAAADwAAAGRycy9kb3ducmV2LnhtbERP24rCMBB9X/Afwgi+ramCq1ajiLDrolDwAr4OzdhW&#10;m0ltota/N8LCvs3hXGc6b0wp7lS7wrKCXjcCQZxaXXCm4LD//hyBcB5ZY2mZFDzJwXzW+phirO2D&#10;t3Tf+UyEEHYxKsi9r2IpXZqTQde1FXHgTrY26AOsM6lrfIRwU8p+FH1JgwWHhhwrWuaUXnY3o+Cc&#10;bZNksVoPb8mwdz3+4OZaDDZKddrNYgLCU+P/xX/uXx3mj8cDeH8TTp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mb3LEAAAA3QAAAA8AAAAAAAAAAAAAAAAAmAIAAGRycy9k&#10;b3ducmV2LnhtbFBLBQYAAAAABAAEAPUAAACJAwAAAAA=&#10;" path="m23,49l17,48,11,46,6,42,3,37,1,31,,25,1,19,3,13,6,8,11,4,17,2,23,e" filled="f" strokeweight="0">
                <v:path arrowok="t" o:connecttype="custom" o:connectlocs="23,49;17,48;11,46;6,42;3,37;1,31;0,25;1,19;3,13;6,8;11,4;17,2;23,0" o:connectangles="0,0,0,0,0,0,0,0,0,0,0,0,0"/>
              </v:shape>
              <v:shape id="任意多边形 222" o:spid="_x0000_s1149" style="position:absolute;left:5433;top:731;width:26;height:48;visibility:visible;mso-wrap-style:square;v-text-anchor:top" coordsize="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B98QA&#10;AADdAAAADwAAAGRycy9kb3ducmV2LnhtbERPTWvCQBC9F/oflil4002LBE1dQylIe/BiFNrehuw0&#10;G5KdTbJbjf56VxB6m8f7nFU+2lYcafC1YwXPswQEcel0zZWCw34zXYDwAVlj65gUnMlDvn58WGGm&#10;3Yl3dCxCJWII+wwVmBC6TEpfGrLoZ64jjtyvGyyGCIdK6gFPMdy28iVJUmmx5thgsKN3Q2VT/FkF&#10;6U//bfqvYLYfXXtpNqafFxUqNXka315BBBrDv/ju/tRx/nKZwu2beIJ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RQffEAAAA3QAAAA8AAAAAAAAAAAAAAAAAmAIAAGRycy9k&#10;b3ducmV2LnhtbFBLBQYAAAAABAAEAPUAAACJAwAAAAA=&#10;" path="m22,24r4,24l20,48,14,47,9,43,4,39,1,34,,28,,21,1,15,4,10,8,5,13,2,19,r3,24xe" fillcolor="black" stroked="f">
                <v:path arrowok="t" o:connecttype="custom" o:connectlocs="22,24;26,48;20,48;14,47;9,43;4,39;1,34;0,28;0,21;1,15;4,10;8,5;13,2;19,0;22,24" o:connectangles="0,0,0,0,0,0,0,0,0,0,0,0,0,0,0"/>
              </v:shape>
              <v:shape id="任意多边形 223" o:spid="_x0000_s1150" style="position:absolute;left:5433;top:731;width:26;height:48;visibility:visible;mso-wrap-style:square;v-text-anchor:top" coordsize="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TshsQA&#10;AADdAAAADwAAAGRycy9kb3ducmV2LnhtbERP22oCMRB9L/gPYQTfalZtvaxGWaRCC4XiDXwcNmN2&#10;cTNZN6muf98UCn2bw7nOYtXaStyo8aVjBYN+AoI4d7pko+Cw3zxPQfiArLFyTAoe5GG17DwtMNXu&#10;zlu67YIRMYR9igqKEOpUSp8XZNH3XU0cubNrLIYIGyN1g/cYbis5TJKxtFhybCiwpnVB+WX3bRWM&#10;Ps9vmbFfwWWnR3ZNzPHl43WjVK/bZnMQgdrwL/5zv+s4fzabwO838QS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E7IbEAAAA3QAAAA8AAAAAAAAAAAAAAAAAmAIAAGRycy9k&#10;b3ducmV2LnhtbFBLBQYAAAAABAAEAPUAAACJAwAAAAA=&#10;" path="m26,48r-6,l14,47,9,43,4,39,1,34,,28,,21,1,15,4,10,8,5,13,2,19,e" filled="f" strokeweight="0">
                <v:path arrowok="t" o:connecttype="custom" o:connectlocs="26,48;20,48;14,47;9,43;4,39;1,34;0,28;0,21;1,15;4,10;8,5;13,2;19,0" o:connectangles="0,0,0,0,0,0,0,0,0,0,0,0,0"/>
              </v:shape>
              <v:shape id="任意多边形 224" o:spid="_x0000_s1151" style="position:absolute;left:5452;top:723;width:54;height:56;visibility:visible;mso-wrap-style:square;v-text-anchor:top" coordsize="5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OxA8UA&#10;AADdAAAADwAAAGRycy9kb3ducmV2LnhtbESPT2/CMAzF70h8h8hIu0HKDtPaEdA0sQmJXfh32M1q&#10;TFPROF0ToHx7fEDi9iw///zebNH7Rl2oi3VgA9NJBoq4DLbmysB+9z1+BxUTssUmMBm4UYTFfDiY&#10;YWHDlTd02aZKCYRjgQZcSm2hdSwdeYyT0BLL7hg6j0nGrtK2w6vAfaNfs+xNe6xZPjhs6ctRedqe&#10;vVBOfPz9b2+O/g75OtFh/7NZZsa8jPrPD1CJ+vQ0P65XVuLnucSVNiJB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c7EDxQAAAN0AAAAPAAAAAAAAAAAAAAAAAJgCAABkcnMv&#10;ZG93bnJldi54bWxQSwUGAAAAAAQABAD1AAAAigMAAAAA&#10;" path="m,8l3,32,7,56,54,48,50,24,47,,,8xe" fillcolor="black" stroked="f">
                <v:path arrowok="t" o:connecttype="custom" o:connectlocs="0,8;3,32;7,56;54,48;50,24;47,0;0,8" o:connectangles="0,0,0,0,0,0,0"/>
              </v:shape>
              <v:shape id="任意多边形 225" o:spid="_x0000_s1152" style="position:absolute;left:5452;top:723;width:54;height:56;visibility:visible;mso-wrap-style:square;v-text-anchor:top" coordsize="5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CjQcQA&#10;AADdAAAADwAAAGRycy9kb3ducmV2LnhtbERPTWvCQBC9F/wPywje6sZaqomuEirSIngwiuBtyI5J&#10;NDsbsluN/94tFHqbx/uc+bIztbhR6yrLCkbDCARxbnXFhYLDfv06BeE8ssbaMil4kIPlovcyx0Tb&#10;O+/olvlChBB2CSoovW8SKV1ekkE3tA1x4M62NegDbAupW7yHcFPLtyj6kAYrDg0lNvRZUn7NfoyC&#10;1bGbZLyJxun76Su/pNtx/VizUoN+l85AeOr8v/jP/a3D/DiO4febcIJ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wo0HEAAAA3QAAAA8AAAAAAAAAAAAAAAAAmAIAAGRycy9k&#10;b3ducmV2LnhtbFBLBQYAAAAABAAEAPUAAACJAwAAAAA=&#10;" path="m,8l3,32,7,56,54,48,50,24,47,,,8xe" filled="f" strokeweight="0">
                <v:path arrowok="t" o:connecttype="custom" o:connectlocs="0,8;3,32;7,56;54,48;50,24;47,0;0,8" o:connectangles="0,0,0,0,0,0,0"/>
              </v:shape>
              <v:shape id="任意多边形 226" o:spid="_x0000_s1153" style="position:absolute;left:5502;top:747;width:7;height:24;visibility:visible;mso-wrap-style:square;v-text-anchor:top" coordsize="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SZjcIA&#10;AADdAAAADwAAAGRycy9kb3ducmV2LnhtbESPwWrCQBCG7wXfYZmCl1I39VBKdJU2IHg1Ss9Ddpps&#10;zc6G7Kjx7TsHocfhn/+b+dbbKfbmSmMOiR28LQowxE3ygVsHp+Pu9QNMFmSPfWJycKcM283saY2l&#10;Tzc+0LWW1iiEc4kOOpGhtDY3HUXMizQQa/aTxoii49haP+JN4bG3y6J4txED64UOB6o6as71JTqo&#10;Qn1+2X/Lb3XxcvhqmzvxKTg3f54+V2CEJvlffrT33oES9X+1UROw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JJmNwgAAAN0AAAAPAAAAAAAAAAAAAAAAAJgCAABkcnMvZG93&#10;bnJldi54bWxQSwUGAAAAAAQABAD1AAAAhwMAAAAA&#10;" path="m,l4,24,7,23,,xe" fillcolor="black" stroked="f">
                <v:path arrowok="t" o:connecttype="custom" o:connectlocs="0,0;4,24;7,23;0,0" o:connectangles="0,0,0,0"/>
              </v:shape>
              <v:line id="直线 227" o:spid="_x0000_s1154" style="position:absolute;flip:y;visibility:visible" from="5506,770" to="5509,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F1jsYAAADdAAAADwAAAGRycy9kb3ducmV2LnhtbESPT2sCMRTE7wW/Q3hCbzVrD1pWo4hi&#10;kYIt/jt4e26eu4ublyWJbvrtm0Khx2FmfsNM59E04kHO15YVDAcZCOLC6ppLBcfD+uUNhA/IGhvL&#10;pOCbPMxnvacp5tp2vKPHPpQiQdjnqKAKoc2l9EVFBv3AtsTJu1pnMCTpSqkddgluGvmaZSNpsOa0&#10;UGFLy4qK2/5uFOw+x3xx7/d4i5du+3U+lR+n1UKp535cTEAEiuE//NfeaAWJOITfN+kJyNk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MhdY7GAAAA3QAAAA8AAAAAAAAA&#10;AAAAAAAAoQIAAGRycy9kb3ducmV2LnhtbFBLBQYAAAAABAAEAPkAAACUAwAAAAA=&#10;" strokeweight="0"/>
              <v:shape id="任意多边形 228" o:spid="_x0000_s1155" style="position:absolute;left:5496;top:709;width:59;height:61;visibility:visible;mso-wrap-style:square;v-text-anchor:top" coordsize="5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0mZMQA&#10;AADdAAAADwAAAGRycy9kb3ducmV2LnhtbESPQWsCMRSE7wX/Q3hCbzWrB5HVKEUULEhBXaXH5+Z1&#10;N3Tzsiaprv++KQgeh5n5hpktOtuIK/lgHCsYDjIQxKXThisFxWH9NgERIrLGxjEpuFOAxbz3MsNc&#10;uxvv6LqPlUgQDjkqqGNscylDWZPFMHAtcfK+nbcYk/SV1B5vCW4bOcqysbRoOC3U2NKypvJn/2sV&#10;ZKfiPNka5z8/gi1W5nL8OsejUq/97n0KIlIXn+FHe6MVJOII/t+kJ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dJmTEAAAA3QAAAA8AAAAAAAAAAAAAAAAAmAIAAGRycy9k&#10;b3ducmV2LnhtbFBLBQYAAAAABAAEAPUAAACJAwAAAAA=&#10;" path="m,14l6,38r7,23l59,47,52,24,45,,,14xe" fillcolor="black" stroked="f">
                <v:path arrowok="t" o:connecttype="custom" o:connectlocs="0,14;6,38;13,61;59,47;52,24;45,0;0,14" o:connectangles="0,0,0,0,0,0,0"/>
              </v:shape>
              <v:shape id="任意多边形 229" o:spid="_x0000_s1156" style="position:absolute;left:5496;top:709;width:59;height:61;visibility:visible;mso-wrap-style:square;v-text-anchor:top" coordsize="5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8zsQA&#10;AADdAAAADwAAAGRycy9kb3ducmV2LnhtbESPT2sCMRTE74V+h/AEbzXrH6SsRpEWUZAeqvX+2Dw3&#10;i5uX7SbG1U9vCgWPw8z8hpkvO1uLSK2vHCsYDjIQxIXTFZcKfg7rt3cQPiBrrB2Tght5WC5eX+aY&#10;a3flb4r7UIoEYZ+jAhNCk0vpC0MW/cA1xMk7udZiSLItpW7xmuC2lqMsm0qLFacFgw19GCrO+4tV&#10;YCdGGxc3cTyNh9+v4fZ+7HafSvV73WoGIlAXnuH/9lYrSMQx/L1JT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6PM7EAAAA3QAAAA8AAAAAAAAAAAAAAAAAmAIAAGRycy9k&#10;b3ducmV2LnhtbFBLBQYAAAAABAAEAPUAAACJAwAAAAA=&#10;" path="m,14l6,38r7,23l59,47,52,24,45,,,14xe" filled="f" strokeweight="0">
                <v:path arrowok="t" o:connecttype="custom" o:connectlocs="0,14;6,38;13,61;59,47;52,24;45,0;0,14" o:connectangles="0,0,0,0,0,0,0"/>
              </v:shape>
              <v:shape id="任意多边形 230" o:spid="_x0000_s1157" style="position:absolute;left:5548;top:733;width:9;height:23;visibility:visible;mso-wrap-style:square;v-text-anchor:top" coordsize="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QYysQA&#10;AADdAAAADwAAAGRycy9kb3ducmV2LnhtbESPwWrDMBBE74H8g9hAb4mc0JriRgklECgFQ2z3AxZr&#10;a7mxVsZSbLdfHxUKPQ4z84bZH2fbiZEG3zpWsN0kIIhrp1tuFHxU5/UzCB+QNXaOScE3eTgelos9&#10;ZtpNXNBYhkZECPsMFZgQ+kxKXxuy6DeuJ47epxsshiiHRuoBpwi3ndwlSSotthwXDPZ0MlRfy5tV&#10;cKEfc/qaJBdV2cjuWubv6VOu1MNqfn0BEWgO/+G/9ptWEImP8PsmPgF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UGMrEAAAA3QAAAA8AAAAAAAAAAAAAAAAAmAIAAGRycy9k&#10;b3ducmV2LnhtbFBLBQYAAAAABAAEAPUAAACJAwAAAAA=&#10;" path="m,l7,23,9,22,,xe" fillcolor="black" stroked="f">
                <v:path arrowok="t" o:connecttype="custom" o:connectlocs="0,0;7,23;9,22;0,0" o:connectangles="0,0,0,0"/>
              </v:shape>
              <v:line id="直线 231" o:spid="_x0000_s1158" style="position:absolute;flip:y;visibility:visible" from="5555,755" to="5557,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pzjcYAAADdAAAADwAAAGRycy9kb3ducmV2LnhtbESPQWsCMRSE70L/Q3iF3jRboVW2RpFK&#10;SylYUevB23Pz3F3cvCxJdNN/bwqCx2FmvmEms2gacSHna8sKngcZCOLC6ppLBb/bj/4YhA/IGhvL&#10;pOCPPMymD70J5tp2vKbLJpQiQdjnqKAKoc2l9EVFBv3AtsTJO1pnMCTpSqkddgluGjnMsldpsOa0&#10;UGFL7xUVp83ZKFj/jPjgPs/xFA/dcrXfld+7xVypp8c4fwMRKIZ7+Nb+0goS8QX+36QnIK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wac43GAAAA3QAAAA8AAAAAAAAA&#10;AAAAAAAAoQIAAGRycy9kb3ducmV2LnhtbFBLBQYAAAAABAAEAPkAAACUAwAAAAA=&#10;" strokeweight="0"/>
              <v:shape id="任意多边形 232" o:spid="_x0000_s1159" style="position:absolute;left:5539;top:690;width:61;height:65;visibility:visible;mso-wrap-style:square;v-text-anchor:top" coordsize="6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ql8EA&#10;AADdAAAADwAAAGRycy9kb3ducmV2LnhtbESPQYvCMBSE74L/ITxhb5oqKFKNIqIgslK26v3RPNti&#10;81KbqPXfG0HY4zAz3zDzZWsq8aDGlZYVDAcRCOLM6pJzBafjtj8F4TyyxsoyKXiRg+Wi25ljrO2T&#10;/+iR+lwECLsYFRTe17GULivIoBvYmjh4F9sY9EE2udQNPgPcVHIURRNpsOSwUGBN64Kya3o3CiaH&#10;ZPq72py3xzEmtw16We/LRKmfXruagfDU+v/wt73TCj5E+LwJT0A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96pfBAAAA3QAAAA8AAAAAAAAAAAAAAAAAmAIAAGRycy9kb3du&#10;cmV2LnhtbFBLBQYAAAAABAAEAPUAAACGAwAAAAA=&#10;" path="m,21l9,43r9,22l61,45,52,23,43,,,21xe" fillcolor="black" stroked="f">
                <v:path arrowok="t" o:connecttype="custom" o:connectlocs="0,21;9,43;18,65;61,45;52,23;43,0;0,21" o:connectangles="0,0,0,0,0,0,0"/>
              </v:shape>
              <v:shape id="任意多边形 233" o:spid="_x0000_s1160" style="position:absolute;left:5539;top:690;width:61;height:65;visibility:visible;mso-wrap-style:square;v-text-anchor:top" coordsize="6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fMcIA&#10;AADdAAAADwAAAGRycy9kb3ducmV2LnhtbESPQYvCMBSE78L+h/AEb5oqqGs1yrqw7KIXt4peH82z&#10;LTYvpYm1/nsjCB6HmfmGWaxaU4qGaldYVjAcRCCIU6sLzhQc9j/9TxDOI2ssLZOCOzlYLT86C4y1&#10;vfE/NYnPRICwi1FB7n0VS+nSnAy6ga2Ig3e2tUEfZJ1JXeMtwE0pR1E0kQYLDgs5VvSdU3pJrkbB&#10;0dFuNt7Y6zSi9fb3VEluCqlUr9t+zUF4av07/Gr/aQWBOIXnm/AE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98xwgAAAN0AAAAPAAAAAAAAAAAAAAAAAJgCAABkcnMvZG93&#10;bnJldi54bWxQSwUGAAAAAAQABAD1AAAAhwMAAAAA&#10;" path="m,21l9,43r9,22l61,45,52,23,43,,,21xe" filled="f" strokeweight="0">
                <v:path arrowok="t" o:connecttype="custom" o:connectlocs="0,21;9,43;18,65;61,45;52,23;43,0;0,21" o:connectangles="0,0,0,0,0,0,0"/>
              </v:shape>
              <v:shape id="任意多边形 234" o:spid="_x0000_s1161" style="position:absolute;left:5591;top:713;width:12;height:22;visibility:visible;mso-wrap-style:square;v-text-anchor:top" coordsize="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MuRsYA&#10;AADdAAAADwAAAGRycy9kb3ducmV2LnhtbESPwWrCQBCG7wXfYRmht7pRbC2pq4hYsPRQNJbibciO&#10;STQ7G7Orpm/fORQ8Dv/838w3nXeuVldqQ+XZwHCQgCLOva24MLDL3p9eQYWIbLH2TAZ+KcB81nuY&#10;Ymr9jTd03cZCCYRDigbKGJtU65CX5DAMfEMs2cG3DqOMbaFtizeBu1qPkuRFO6xYLpTY0LKk/LS9&#10;OAM/58/nDzx+f+3Hu4wn42K/WlFjzGO/W7yBitTF+/J/e20NCFHeFRsxAT3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MuRsYAAADdAAAADwAAAAAAAAAAAAAAAACYAgAAZHJz&#10;L2Rvd25yZXYueG1sUEsFBgAAAAAEAAQA9QAAAIsDAAAAAA==&#10;" path="m,l9,22r3,-2l,xe" fillcolor="black" stroked="f">
                <v:path arrowok="t" o:connecttype="custom" o:connectlocs="0,0;9,22;12,20;0,0" o:connectangles="0,0,0,0"/>
              </v:shape>
              <v:line id="直线 235" o:spid="_x0000_s1162" style="position:absolute;flip:y;visibility:visible" from="5600,733" to="5603,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d5iMYAAADdAAAADwAAAGRycy9kb3ducmV2LnhtbESPQWsCMRSE70L/Q3iF3jRbD61ujSKV&#10;llKwotaDt+fmubu4eVmS6Kb/3hQEj8PMfMNMZtE04kLO15YVPA8yEMSF1TWXCn63H/0RCB+QNTaW&#10;ScEfeZhNH3oTzLXteE2XTShFgrDPUUEVQptL6YuKDPqBbYmTd7TOYEjSlVI77BLcNHKYZS/SYM1p&#10;ocKW3isqTpuzUbD+eeWD+zzHUzx0y9V+V37vFnOlnh7j/A1EoBju4Vv7SytIxDH8v0lPQE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1XeYjGAAAA3QAAAA8AAAAAAAAA&#10;AAAAAAAAoQIAAGRycy9kb3ducmV2LnhtbFBLBQYAAAAABAAEAPkAAACUAwAAAAA=&#10;" strokeweight="0"/>
              <v:shape id="任意多边形 236" o:spid="_x0000_s1163" style="position:absolute;left:5580;top:665;width:64;height:68;visibility:visible;mso-wrap-style:square;v-text-anchor:top" coordsize="6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He8cIA&#10;AADdAAAADwAAAGRycy9kb3ducmV2LnhtbERPz2uDMBS+D/Y/hDfYpaxRGUVs07INxuyt1bLzw7yq&#10;zLxIkqn975vDYMeP7/fusJhBTOR8b1lBuk5AEDdW99wquNSfLzkIH5A1DpZJwY08HPaPDzsstJ35&#10;TFMVWhFD2BeooAthLKT0TUcG/dqOxJG7WmcwROhaqR3OMdwMMkuSjTTYc2zocKSPjpqf6tco+H79&#10;el/Nkz6eXJ7VQ7kcXcOjUs9Py9sWRKAl/Iv/3KVWkCVp3B/fxCcg9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Ed7xwgAAAN0AAAAPAAAAAAAAAAAAAAAAAJgCAABkcnMvZG93&#10;bnJldi54bWxQSwUGAAAAAAQABAD1AAAAhwMAAAAA&#10;" path="m,27l11,48,23,68,64,42,52,21,40,,,27xe" fillcolor="black" stroked="f">
                <v:path arrowok="t" o:connecttype="custom" o:connectlocs="0,27;11,48;23,68;64,42;52,21;40,0;0,27" o:connectangles="0,0,0,0,0,0,0"/>
              </v:shape>
              <v:shape id="任意多边形 237" o:spid="_x0000_s1164" style="position:absolute;left:5580;top:665;width:64;height:68;visibility:visible;mso-wrap-style:square;v-text-anchor:top" coordsize="6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QLsMYA&#10;AADdAAAADwAAAGRycy9kb3ducmV2LnhtbESPQWsCMRSE7wX/Q3hCL0Wz66HY1ShFLPTSgrul9Pjc&#10;PDdbNy9Lkur23xtB8DjMzDfMcj3YTpzIh9axgnyagSCunW65UfBVvU3mIEJE1tg5JgX/FGC9Gj0s&#10;sdDuzDs6lbERCcKhQAUmxr6QMtSGLIap64mTd3DeYkzSN1J7PCe47eQsy56lxZbTgsGeNobqY/ln&#10;FbTmh/fHavdd/Zb+I75sn+yQfyr1OB5eFyAiDfEevrXftYJZludwfZOegFx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QLsMYAAADdAAAADwAAAAAAAAAAAAAAAACYAgAAZHJz&#10;L2Rvd25yZXYueG1sUEsFBgAAAAAEAAQA9QAAAIsDAAAAAA==&#10;" path="m,27l11,48,23,68,64,42,52,21,40,,,27xe" filled="f" strokeweight="0">
                <v:path arrowok="t" o:connecttype="custom" o:connectlocs="0,27;11,48;23,68;64,42;52,21;40,0;0,27" o:connectangles="0,0,0,0,0,0,0"/>
              </v:shape>
              <v:shape id="任意多边形 238" o:spid="_x0000_s1165" style="position:absolute;left:5632;top:686;width:14;height:21;visibility:visible;mso-wrap-style:square;v-text-anchor:top" coordsize="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izz8YA&#10;AADdAAAADwAAAGRycy9kb3ducmV2LnhtbESPzWrDMBCE74G+g9hCb7EcU0rqWgkhEGgvJYkLvS7W&#10;xnZqrYwl//Xpq0Igx2FmvmGy7WQaMVDnassKVlEMgriwuuZSwVd+WK5BOI+ssbFMCmZysN08LDJM&#10;tR35RMPZlyJA2KWooPK+TaV0RUUGXWRb4uBdbGfQB9mVUnc4BrhpZBLHL9JgzWGhwpb2FRU/594o&#10;GJ6n+bM/Hsb99ZeH5ONb57vjq1JPj9PuDYSnyd/Dt/a7VpDEqwT+34Qn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izz8YAAADdAAAADwAAAAAAAAAAAAAAAACYAgAAZHJz&#10;L2Rvd25yZXYueG1sUEsFBgAAAAAEAAQA9QAAAIsDAAAAAA==&#10;" path="m,l12,21r2,-2l,xe" fillcolor="black" stroked="f">
                <v:path arrowok="t" o:connecttype="custom" o:connectlocs="0,0;12,21;14,19;0,0" o:connectangles="0,0,0,0"/>
              </v:shape>
              <v:line id="直线 239" o:spid="_x0000_s1166" style="position:absolute;flip:y;visibility:visible" from="5644,705" to="5646,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bYv8cAAADdAAAADwAAAGRycy9kb3ducmV2LnhtbESPQWsCMRSE74L/ITzBm2ZVaGVrFFFa&#10;SsEWtR56e25edxc3L0sS3fTfm0Khx2FmvmEWq2gacSPna8sKJuMMBHFhdc2lgs/j82gOwgdkjY1l&#10;UvBDHlbLfm+BubYd7+l2CKVIEPY5KqhCaHMpfVGRQT+2LXHyvq0zGJJ0pdQOuwQ3jZxm2YM0WHNa&#10;qLClTUXF5XA1Cvbvj3x2L9d4iedu9/F1Kt9O27VSw0FcP4EIFMN/+K/9qhVMs8kMft+kJ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Zti/xwAAAN0AAAAPAAAAAAAA&#10;AAAAAAAAAKECAABkcnMvZG93bnJldi54bWxQSwUGAAAAAAQABAD5AAAAlQMAAAAA&#10;" strokeweight="0"/>
              <v:shape id="任意多边形 240" o:spid="_x0000_s1167" style="position:absolute;left:5618;top:635;width:65;height:70;visibility:visible;mso-wrap-style:square;v-text-anchor:top" coordsize="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KvNccA&#10;AADdAAAADwAAAGRycy9kb3ducmV2LnhtbESPzWrDMBCE74W+g9hCb43s4IbiRAmlP5DSS5uGnDfW&#10;xnZirYyk2GqfvioEehxm5htmsYqmEwM531pWkE8yEMSV1S3XCrZfr3cPIHxA1thZJgXf5GG1vL5a&#10;YKntyJ80bEItEoR9iQqaEPpSSl81ZNBPbE+cvIN1BkOSrpba4ZjgppPTLJtJgy2nhQZ7emqoOm3O&#10;RkERw+GY75183xX25Tn+fAxv96NStzfxcQ4iUAz/4Ut7rRVMs7yAvzfpCc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irzXHAAAA3QAAAA8AAAAAAAAAAAAAAAAAmAIAAGRy&#10;cy9kb3ducmV2LnhtbFBLBQYAAAAABAAEAPUAAACMAwAAAAA=&#10;" path="m,32l14,51,28,70,65,38,51,19,36,,,32xe" fillcolor="black" stroked="f">
                <v:path arrowok="t" o:connecttype="custom" o:connectlocs="0,32;14,51;28,70;65,38;51,19;36,0;0,32" o:connectangles="0,0,0,0,0,0,0"/>
              </v:shape>
              <v:shape id="任意多边形 241" o:spid="_x0000_s1168" style="position:absolute;left:5618;top:635;width:65;height:70;visibility:visible;mso-wrap-style:square;v-text-anchor:top" coordsize="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omJ8QA&#10;AADdAAAADwAAAGRycy9kb3ducmV2LnhtbESP3WoCMRSE7wu+QzhC72p2BX9YjSJCi1Ba6s8DHDfH&#10;3cXkZEniur69KRR6OczMN8xy3VsjOvKhcawgH2UgiEunG64UnI7vb3MQISJrNI5JwYMCrFeDlyUW&#10;2t15T90hViJBOBSooI6xLaQMZU0Ww8i1xMm7OG8xJukrqT3eE9waOc6yqbTYcFqosaVtTeX1cLMK&#10;ymnuO/M1C7PJh94b7Onn/Pmt1Ouw3yxAROrjf/ivvdMKxlk+gd836QnI1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KJifEAAAA3QAAAA8AAAAAAAAAAAAAAAAAmAIAAGRycy9k&#10;b3ducmV2LnhtbFBLBQYAAAAABAAEAPUAAACJAwAAAAA=&#10;" path="m,32l14,51,28,70,65,38,51,19,36,,,32xe" filled="f" strokeweight="0">
                <v:path arrowok="t" o:connecttype="custom" o:connectlocs="0,32;14,51;28,70;65,38;51,19;36,0;0,32" o:connectangles="0,0,0,0,0,0,0"/>
              </v:shape>
              <v:shape id="任意多边形 242" o:spid="_x0000_s1169" style="position:absolute;left:5669;top:654;width:16;height:19;visibility:visible;mso-wrap-style:square;v-text-anchor:top" coordsize="16,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J0LsgA&#10;AADdAAAADwAAAGRycy9kb3ducmV2LnhtbESPT2vCQBTE74V+h+UVems2ihWJriEqhYKH4p8Wj4/s&#10;MxvMvk2zW41++m5B6HGYmd8ws7y3jThT52vHCgZJCoK4dLrmSsF+9/YyAeEDssbGMSm4kod8/vgw&#10;w0y7C2/ovA2ViBD2GSowIbSZlL40ZNEnriWO3tF1FkOUXSV1h5cIt40cpulYWqw5LhhsaWmoPG1/&#10;rIKP6nux2qzXrze5OoT663PkTTFS6vmpL6YgAvXhP3xvv2sFw3Qwhr838Qn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UnQuyAAAAN0AAAAPAAAAAAAAAAAAAAAAAJgCAABk&#10;cnMvZG93bnJldi54bWxQSwUGAAAAAAQABAD1AAAAjQMAAAAA&#10;" path="m,l14,19r2,-2l,xe" fillcolor="black" stroked="f">
                <v:path arrowok="t" o:connecttype="custom" o:connectlocs="0,0;14,19;16,17;0,0" o:connectangles="0,0,0,0"/>
              </v:shape>
              <v:line id="直线 243" o:spid="_x0000_s1170" style="position:absolute;flip:y;visibility:visible" from="5683,671" to="5685,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3evMYAAADdAAAADwAAAGRycy9kb3ducmV2LnhtbESPQWsCMRSE74L/ITyhN83qocrWKFKx&#10;FMGKth56e25edxc3L0sS3fTfNwXB4zAz3zDzZTSNuJHztWUF41EGgriwuuZSwdfnZjgD4QOyxsYy&#10;KfglD8tFvzfHXNuOD3Q7hlIkCPscFVQhtLmUvqjIoB/Zljh5P9YZDEm6UmqHXYKbRk6y7FkarDkt&#10;VNjSa0XF5Xg1Cg4fUz67t2u8xHO323+fyu1pvVLqaRBXLyACxfAI39vvWsEkG0/h/016AnLx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Zd3rzGAAAA3QAAAA8AAAAAAAAA&#10;AAAAAAAAoQIAAGRycy9kb3ducmV2LnhtbFBLBQYAAAAABAAEAPkAAACUAwAAAAA=&#10;" strokeweight="0"/>
              <v:shape id="任意多边形 244" o:spid="_x0000_s1171" style="position:absolute;left:5653;top:601;width:65;height:70;visibility:visible;mso-wrap-style:square;v-text-anchor:top" coordsize="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lMMMA&#10;AADdAAAADwAAAGRycy9kb3ducmV2LnhtbERPz0/CMBS+m/A/NM/EG3QjaMygEIOaaLgIEs6P9bFN&#10;19elrVvhr6cHEo9fvt+LVTSt6Mn5xrKCfJKBIC6tbrhSsP9+Hz+D8AFZY2uZFJzJw2o5ultgoe3A&#10;W+p3oRIphH2BCuoQukJKX9Zk0E9sR5y4k3UGQ4KuktrhkMJNK6dZ9iQNNpwaauxoXVP5u/szCmYx&#10;nH7yo5Obw8y+vcbLV//5OCj1cB9f5iACxfAvvrk/tIJplqe56U16AnJ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lMMMAAADdAAAADwAAAAAAAAAAAAAAAACYAgAAZHJzL2Rv&#10;d25yZXYueG1sUEsFBgAAAAAEAAQA9QAAAIgDAAAAAA==&#10;" path="m,36l16,53,32,70,65,34,49,17,33,,,36xe" fillcolor="black" stroked="f">
                <v:path arrowok="t" o:connecttype="custom" o:connectlocs="0,36;16,53;32,70;65,34;49,17;33,0;0,36" o:connectangles="0,0,0,0,0,0,0"/>
              </v:shape>
              <v:shape id="任意多边形 245" o:spid="_x0000_s1172" style="position:absolute;left:5653;top:601;width:65;height:70;visibility:visible;mso-wrap-style:square;v-text-anchor:top" coordsize="6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csIsQA&#10;AADdAAAADwAAAGRycy9kb3ducmV2LnhtbESP22rDMBBE3wv5B7GBvjWyA7k5UUIINBRKS24fsLE2&#10;tom0MpLquH9fFQp9HGbmDLPa9NaIjnxoHCvIRxkI4tLphisFl/PryxxEiMgajWNS8E0BNuvB0woL&#10;7R58pO4UK5EgHApUUMfYFlKGsiaLYeRa4uTdnLcYk/SV1B4fCW6NHGfZVFpsOC3U2NKupvJ++rIK&#10;ymnuO/MxC7PJXh8N9nS4vn8q9Tzst0sQkfr4H/5rv2kF4yxfwO+b9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HLCLEAAAA3QAAAA8AAAAAAAAAAAAAAAAAmAIAAGRycy9k&#10;b3ducmV2LnhtbFBLBQYAAAAABAAEAPUAAACJAwAAAAA=&#10;" path="m,36l16,53,32,70,65,34,49,17,33,,,36xe" filled="f" strokeweight="0">
                <v:path arrowok="t" o:connecttype="custom" o:connectlocs="0,36;16,53;32,70;65,34;49,17;33,0;0,36" o:connectangles="0,0,0,0,0,0,0"/>
              </v:shape>
              <v:shape id="任意多边形 246" o:spid="_x0000_s1173" style="position:absolute;left:5702;top:618;width:18;height:17;visibility:visible;mso-wrap-style:square;v-text-anchor:top" coordsize="1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TVKsIA&#10;AADdAAAADwAAAGRycy9kb3ducmV2LnhtbERPvW7CMBDeK/EO1iF1qcBuBohSDKpQkejQoZAHOOxr&#10;YjU+h9iE9O3roVLHT9//Zjf5Tow0RBdYw/NSgSA2wTpuNNTnw6IEEROyxS4wafihCLvt7GGDlQ13&#10;/qTxlBqRQzhWqKFNqa+kjKYlj3EZeuLMfYXBY8pwaKQd8J7DfScLpVbSo+Pc0GJP+5bM9+nmNbA5&#10;rqIzb5Mr38frR/20pguttX6cT68vIBJN6V/85z5aDYUq8v78Jj8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9NUqwgAAAN0AAAAPAAAAAAAAAAAAAAAAAJgCAABkcnMvZG93&#10;bnJldi54bWxQSwUGAAAAAAQABAD1AAAAhwMAAAAA&#10;" path="m,l16,17r2,-2l,xe" fillcolor="black" stroked="f">
                <v:path arrowok="t" o:connecttype="custom" o:connectlocs="0,0;16,17;18,15;0,0" o:connectangles="0,0,0,0"/>
              </v:shape>
              <v:line id="直线 247" o:spid="_x0000_s1174" style="position:absolute;flip:y;visibility:visible" from="5718,633" to="5720,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Qp7scAAADdAAAADwAAAGRycy9kb3ducmV2LnhtbESPQWsCMRSE74X+h/AKvdWse7BlaxRp&#10;UaRQi7YevD03z93FzcuSRDf+eyMIPQ4z8w0znkbTijM531hWMBxkIIhLqxuuFPz9zl/eQPiArLG1&#10;TAou5GE6eXwYY6Ftz2s6b0IlEoR9gQrqELpCSl/WZNAPbEecvIN1BkOSrpLaYZ/gppV5lo2kwYbT&#10;Qo0dfdRUHjcno2C9euW9W5ziMe7775/dtvrafs6Uen6Ks3cQgWL4D9/bS60gz/Ih3N6kJyA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nuxwAAAN0AAAAPAAAAAAAA&#10;AAAAAAAAAKECAABkcnMvZG93bnJldi54bWxQSwUGAAAAAAQABAD5AAAAlQMAAAAA&#10;" strokeweight="0"/>
              <v:shape id="任意多边形 248" o:spid="_x0000_s1175" style="position:absolute;left:5684;top:563;width:64;height:70;visibility:visible;mso-wrap-style:square;v-text-anchor:top" coordsize="6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LHXsUA&#10;AADdAAAADwAAAGRycy9kb3ducmV2LnhtbESPzWrDMBCE74W8g9hAb40c05bgRDEhEJr2Umrnktti&#10;bSwTa2Us1T9vXxUKPQ4z8w2zyyfbioF63zhWsF4lIIgrpxuuFVzK09MGhA/IGlvHpGAmD/l+8bDD&#10;TLuRv2goQi0ihH2GCkwIXSalrwxZ9CvXEUfv5nqLIcq+lrrHMcJtK9MkeZUWG44LBjs6GqruxbdV&#10;8Eb3+R0/P4aX6WrauXs+1yU6pR6X02ELItAU/sN/7bNWkCZpCr9v4hO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sdexQAAAN0AAAAPAAAAAAAAAAAAAAAAAJgCAABkcnMv&#10;ZG93bnJldi54bWxQSwUGAAAAAAQABAD1AAAAigMAAAAA&#10;" path="m,41l18,55,36,70,64,29,46,14,28,,,41xe" fillcolor="black" stroked="f">
                <v:path arrowok="t" o:connecttype="custom" o:connectlocs="0,41;18,55;36,70;64,29;46,14;28,0;0,41" o:connectangles="0,0,0,0,0,0,0"/>
              </v:shape>
              <v:shape id="任意多边形 249" o:spid="_x0000_s1176" style="position:absolute;left:5684;top:563;width:64;height:70;visibility:visible;mso-wrap-style:square;v-text-anchor:top" coordsize="6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7hcMA&#10;AADdAAAADwAAAGRycy9kb3ducmV2LnhtbESPQWvCQBSE74L/YXlCb/rSFERSNyKFQHuslqK3Z/Yl&#10;G5p9G7JbTf99Vyj0OMzMN8x2N7leXXkMnRcNj6sMFEvtTSetho9jtdyACpHEUO+FNfxwgF05n22p&#10;MP4m73w9xFYliISCNNgYhwIx1JYdhZUfWJLX+NFRTHJs0Yx0S3DXY55la3TUSVqwNPCL5frr8O0S&#10;pdoYY/mMb5eTXX9WE+6bGrV+WEz7Z1CRp/gf/mu/Gg15lj/B/U16Alj+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7hcMAAADdAAAADwAAAAAAAAAAAAAAAACYAgAAZHJzL2Rv&#10;d25yZXYueG1sUEsFBgAAAAAEAAQA9QAAAIgDAAAAAA==&#10;" path="m,41l18,55,36,70,64,29,46,14,28,,,41xe" filled="f" strokeweight="0">
                <v:path arrowok="t" o:connecttype="custom" o:connectlocs="0,41;18,55;36,70;64,29;46,14;28,0;0,41" o:connectangles="0,0,0,0,0,0,0"/>
              </v:shape>
              <v:shape id="任意多边形 250" o:spid="_x0000_s1177" style="position:absolute;left:5730;top:577;width:20;height:15;visibility:visible;mso-wrap-style:square;v-text-anchor:top" coordsize="20,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xTjMUA&#10;AADdAAAADwAAAGRycy9kb3ducmV2LnhtbESPQWsCMRSE74L/ITyhN826iJTVKKKUtoeCtaLXR/LM&#10;Lm5etpuo679vBKHHYWa+YebLztXiSm2oPCsYjzIQxNqbiq2C/c/b8BVEiMgGa8+k4E4Blot+b46F&#10;8Tf+pusuWpEgHApUUMbYFFIGXZLDMPINcfJOvnUYk2ytNC3eEtzVMs+yqXRYcVoosaF1Sfq8uzgF&#10;8WIPeHzff23873Z6/9RWT9ZbpV4G3WoGIlIX/8PP9odRkGf5BB5v0hO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jFOMxQAAAN0AAAAPAAAAAAAAAAAAAAAAAJgCAABkcnMv&#10;ZG93bnJldi54bWxQSwUGAAAAAAQABAD1AAAAigMAAAAA&#10;" path="m,l18,15r2,-3l,xe" fillcolor="black" stroked="f">
                <v:path arrowok="t" o:connecttype="custom" o:connectlocs="0,0;18,15;20,12;0,0" o:connectangles="0,0,0,0"/>
              </v:shape>
              <v:line id="直线 251" o:spid="_x0000_s1178" style="position:absolute;flip:y;visibility:visible" from="5748,589" to="5750,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8v7ccAAADdAAAADwAAAGRycy9kb3ducmV2LnhtbESPS2vDMBCE74H+B7GF3hI5hj5wooTQ&#10;0lIKacjrkNvG2tgm1spISqz++6hQ6HGYmW+Y6TyaVlzJ+caygvEoA0FcWt1wpWC3fR++gPABWWNr&#10;mRT8kIf57G4wxULbntd03YRKJAj7AhXUIXSFlL6syaAf2Y44eSfrDIYkXSW1wz7BTSvzLHuSBhtO&#10;CzV29FpTed5cjIL19zMf3cclnuOxX64O++pr/7ZQ6uE+LiYgAsXwH/5rf2oFeZY/wu+b9ATk7AY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ry/txwAAAN0AAAAPAAAAAAAA&#10;AAAAAAAAAKECAABkcnMvZG93bnJldi54bWxQSwUGAAAAAAQABAD5AAAAlQMAAAAA&#10;" strokeweight="0"/>
              <v:shape id="任意多边形 252" o:spid="_x0000_s1179" style="position:absolute;left:5710;top:522;width:63;height:67;visibility:visible;mso-wrap-style:square;v-text-anchor:top" coordsize="6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pyzcUA&#10;AADdAAAADwAAAGRycy9kb3ducmV2LnhtbESPX2vCQBDE34V+h2MLfTMXUwiSekorCFLwwT/g65rb&#10;JsHcXsitmvbT9wTBx2FmfsPMFoNr1ZX60Hg2MElSUMSltw1XBg771XgKKgiyxdYzGfilAIv5y2iG&#10;hfU33tJ1J5WKEA4FGqhFukLrUNbkMCS+I47ej+8dSpR9pW2Ptwh3rc7SNNcOG44LNXa0rKk87y7O&#10;wLKzk/fL9/ZvgyJf+/MG+XTMjXl7HT4/QAkN8gw/2mtrIEuzHO5v4hP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enLNxQAAAN0AAAAPAAAAAAAAAAAAAAAAAJgCAABkcnMv&#10;ZG93bnJldi54bWxQSwUGAAAAAAQABAD1AAAAigMAAAAA&#10;" path="m,44l20,55,40,67,63,22,43,11,22,,,44xe" fillcolor="black" stroked="f">
                <v:path arrowok="t" o:connecttype="custom" o:connectlocs="0,44;20,55;40,67;63,22;43,11;22,0;0,44" o:connectangles="0,0,0,0,0,0,0"/>
              </v:shape>
              <v:shape id="任意多边形 253" o:spid="_x0000_s1180" style="position:absolute;left:5710;top:522;width:63;height:67;visibility:visible;mso-wrap-style:square;v-text-anchor:top" coordsize="6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GC/MUA&#10;AADdAAAADwAAAGRycy9kb3ducmV2LnhtbESPzW7CMBCE75X6DtZW4lac5kBLwCBU8XvgAK04r+Il&#10;DsTryDYQ+vS4UqUeRzPzjWY87WwjruRD7VjBWz8DQVw6XXOl4Ptr8foBIkRkjY1jUnCnANPJ89MY&#10;C+1uvKPrPlYiQTgUqMDE2BZShtKQxdB3LXHyjs5bjEn6SmqPtwS3jcyzbCAt1pwWDLb0aag87y9W&#10;weFU2tnwp1vNz5eNXvq4NVXYKtV76WYjEJG6+B/+a6+1gjzL3+H3TXo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0YL8xQAAAN0AAAAPAAAAAAAAAAAAAAAAAJgCAABkcnMv&#10;ZG93bnJldi54bWxQSwUGAAAAAAQABAD1AAAAigMAAAAA&#10;" path="m,44l20,55,40,67,63,22,43,11,22,,,44xe" filled="f" strokeweight="0">
                <v:path arrowok="t" o:connecttype="custom" o:connectlocs="0,44;20,55;40,67;63,22;43,11;22,0;0,44" o:connectangles="0,0,0,0,0,0,0"/>
              </v:shape>
              <v:shape id="任意多边形 254" o:spid="_x0000_s1181" style="position:absolute;left:5753;top:533;width:21;height:11;visibility:visible;mso-wrap-style:square;v-text-anchor:top" coordsize="2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36psIA&#10;AADdAAAADwAAAGRycy9kb3ducmV2LnhtbERPPW/CMBDdK/U/WIfUrThkQG2KQYCo1A2VMsB2sq+J&#10;lfgc2a5J/z0eKnV8et+rzeQGkSlE61nBYl6BINbeWG4VnL/en19AxIRscPBMCn4pwmb9+LDCxvgb&#10;f1I+pVaUEI4NKuhSGhspo+7IYZz7kbhw3z44TAWGVpqAtxLuBllX1VI6tFwaOhxp35HuTz9OwfWo&#10;9Xa/C/1rvvTZLvUhL+xBqafZtH0DkWhK/+I/94dRUFd1mVvelCcg1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rfqmwgAAAN0AAAAPAAAAAAAAAAAAAAAAAJgCAABkcnMvZG93&#10;bnJldi54bWxQSwUGAAAAAAQABAD1AAAAhwMAAAAA&#10;" path="m,l20,11,21,9,,xe" fillcolor="black" stroked="f">
                <v:path arrowok="t" o:connecttype="custom" o:connectlocs="0,0;20,11;21,9;0,0" o:connectangles="0,0,0,0"/>
              </v:shape>
              <v:line id="直线 255" o:spid="_x0000_s1182" style="position:absolute;flip:y;visibility:visible" from="5773,542" to="5774,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Il6McAAADdAAAADwAAAGRycy9kb3ducmV2LnhtbESPS2vDMBCE74H+B7GF3hI5PvThRAmh&#10;paUU0pDXIbeNtbFNrJWRlFj991Gh0OMwM98w03k0rbiS841lBeNRBoK4tLrhSsFu+z58BuEDssbW&#10;Min4IQ/z2d1gioW2Pa/pugmVSBD2BSqoQ+gKKX1Zk0E/sh1x8k7WGQxJukpqh32Cm1bmWfYoDTac&#10;Fmrs6LWm8ry5GAXr7yc+uo9LPMdjv1wd9tXX/m2h1MN9XExABIrhP/zX/tQK8ix/gd836QnI2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4iXoxwAAAN0AAAAPAAAAAAAA&#10;AAAAAAAAAKECAABkcnMvZG93bnJldi54bWxQSwUGAAAAAAQABAD5AAAAlQMAAAAA&#10;" strokeweight="0"/>
              <v:shape id="任意多边形 256" o:spid="_x0000_s1183" style="position:absolute;left:5731;top:478;width:61;height:64;visibility:visible;mso-wrap-style:square;v-text-anchor:top" coordsize="6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NFQcMA&#10;AADdAAAADwAAAGRycy9kb3ducmV2LnhtbERPy2rCQBTdC/2H4Ra604labImOQaqFgm6MLW4vmdsk&#10;JHMnzEwe/fvOotDl4bx32WRaMZDztWUFy0UCgriwuuZSweftff4Kwgdkja1lUvBDHrL9w2yHqbYj&#10;X2nIQyliCPsUFVQhdKmUvqjIoF/Yjjhy39YZDBG6UmqHYww3rVwlyUYarDk2VNjRW0VFk/dGwfF+&#10;OxyX57p5+WpPz727DN0ZpVJPj9NhCyLQFP7Ff+4PrWCVrOP++CY+Ab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NFQcMAAADdAAAADwAAAAAAAAAAAAAAAACYAgAAZHJzL2Rv&#10;d25yZXYueG1sUEsFBgAAAAAEAAQA9QAAAIgDAAAAAA==&#10;" path="m,46r22,9l43,64,61,17,39,8,18,,,46xe" fillcolor="black" stroked="f">
                <v:path arrowok="t" o:connecttype="custom" o:connectlocs="0,46;22,55;43,64;61,17;39,8;18,0;0,46" o:connectangles="0,0,0,0,0,0,0"/>
              </v:shape>
              <v:shape id="任意多边形 257" o:spid="_x0000_s1184" style="position:absolute;left:5731;top:478;width:61;height:64;visibility:visible;mso-wrap-style:square;v-text-anchor:top" coordsize="6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e8mccA&#10;AADdAAAADwAAAGRycy9kb3ducmV2LnhtbESPQWsCMRSE74L/IbxCb5rVgi1bo6jgtlh6qK1Qb8/N&#10;62Zx87Imqa7/vikUehxm5htmOu9sI87kQ+1YwWiYgSAuna65UvDxvh48gAgRWWPjmBRcKcB81u9N&#10;Mdfuwm903sZKJAiHHBWYGNtcylAashiGriVO3pfzFmOSvpLa4yXBbSPHWTaRFmtOCwZbWhkqj9tv&#10;q8DdP7li97kr9qeXw+tisln6Ao1Stzfd4hFEpC7+h//az1rBOLsbwe+b9ATk7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nvJnHAAAA3QAAAA8AAAAAAAAAAAAAAAAAmAIAAGRy&#10;cy9kb3ducmV2LnhtbFBLBQYAAAAABAAEAPUAAACMAwAAAAA=&#10;" path="m,46r22,9l43,64,61,17,39,8,18,,,46xe" filled="f" strokeweight="0">
                <v:path arrowok="t" o:connecttype="custom" o:connectlocs="0,46;22,55;43,64;61,17;39,8;18,0;0,46" o:connectangles="0,0,0,0,0,0,0"/>
              </v:shape>
              <v:shape id="任意多边形 258" o:spid="_x0000_s1185" style="position:absolute;left:5770;top:486;width:22;height:9;visibility:visible;mso-wrap-style:square;v-text-anchor:top" coordsize="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Kq9sQA&#10;AADdAAAADwAAAGRycy9kb3ducmV2LnhtbESPzWrDMBCE74G+g9hCb4kcN4TiRgmhtMX0UuzkARZr&#10;a7mxVsZS/PP2VaCQ4zAz3zC7w2RbMVDvG8cK1qsEBHHldMO1gvPpY/kCwgdkja1jUjCTh8P+YbHD&#10;TLuRCxrKUIsIYZ+hAhNCl0npK0MW/cp1xNH7cb3FEGVfS93jGOG2lWmSbKXFhuOCwY7eDFWX8moV&#10;fJrj+0SI5nTuvsfiN6f5a3NV6ulxOr6CCDSFe/i/nWsFafKcwu1Nf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SqvbEAAAA3QAAAA8AAAAAAAAAAAAAAAAAmAIAAGRycy9k&#10;b3ducmV2LnhtbFBLBQYAAAAABAAEAPUAAACJAwAAAAA=&#10;" path="m,l22,9r,-3l,xe" fillcolor="black" stroked="f">
                <v:path arrowok="t" o:connecttype="custom" o:connectlocs="0,0;22,9;22,6;0,0" o:connectangles="0,0,0,0"/>
              </v:shape>
              <v:line id="直线 259" o:spid="_x0000_s1186" style="position:absolute;flip:y;visibility:visible" from="5792,492" to="5792,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OE38cAAADdAAAADwAAAGRycy9kb3ducmV2LnhtbESPT2sCMRTE74V+h/CE3mpWhSqrUaSl&#10;pRRa8d/B23Pz3F3cvCxJdNNv3xQEj8PM/IaZLaJpxJWcry0rGPQzEMSF1TWXCnbb9+cJCB+QNTaW&#10;ScEveVjMHx9mmGvb8Zqum1CKBGGfo4IqhDaX0hcVGfR92xIn72SdwZCkK6V22CW4aeQwy16kwZrT&#10;QoUtvVZUnDcXo2D9M+aj+7jEczx236vDvvzavy2VeurF5RREoBju4Vv7UysYZqMR/L9JT0D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04TfxwAAAN0AAAAPAAAAAAAA&#10;AAAAAAAAAKECAABkcnMvZG93bnJldi54bWxQSwUGAAAAAAQABAD5AAAAlQMAAAAA&#10;" strokeweight="0"/>
              <v:shape id="任意多边形 260" o:spid="_x0000_s1187" style="position:absolute;left:5748;top:431;width:56;height:61;visibility:visible;mso-wrap-style:square;v-text-anchor:top" coordsize="5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K3UcUA&#10;AADdAAAADwAAAGRycy9kb3ducmV2LnhtbESPUWvCQBCE34X+h2MLfdNLtYimniKiUGhBje37ktsm&#10;obm9mFs1/nuvIPg4zMw3zGzRuVqdqQ2VZwOvgwQUce5txYWB78OmPwEVBNli7ZkMXCnAYv7Um2Fq&#10;/YX3dM6kUBHCIUUDpUiTah3ykhyGgW+Io/frW4cSZVto2+Ilwl2th0ky1g4rjgslNrQqKf/LTs7A&#10;SWS6P9R6+7lbu+pru86OP7uVMS/P3fIdlFAnj/C9/WENDJPRG/y/iU9Az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ArdRxQAAAN0AAAAPAAAAAAAAAAAAAAAAAJgCAABkcnMv&#10;ZG93bnJldi54bWxQSwUGAAAAAAQABAD1AAAAigMAAAAA&#10;" path="m,50r22,5l44,61,56,12,34,6,12,,,50xe" fillcolor="black" stroked="f">
                <v:path arrowok="t" o:connecttype="custom" o:connectlocs="0,50;22,55;44,61;56,12;34,6;12,0;0,50" o:connectangles="0,0,0,0,0,0,0"/>
              </v:shape>
              <v:shape id="任意多边形 261" o:spid="_x0000_s1188" style="position:absolute;left:5748;top:431;width:56;height:61;visibility:visible;mso-wrap-style:square;v-text-anchor:top" coordsize="5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1fJscA&#10;AADdAAAADwAAAGRycy9kb3ducmV2LnhtbESPW2vCQBSE3wv+h+UIfasbIxaJrkFKa6WXBy8Ivh2y&#10;xySYPZtmVxP99d1CwcdhZr5hZmlnKnGhxpWWFQwHEQjizOqScwW77dvTBITzyBory6TgSg7See9h&#10;hom2La/psvG5CBB2CSoovK8TKV1WkEE3sDVx8I62MeiDbHKpG2wD3FQyjqJnabDksFBgTS8FZafN&#10;2Sj4+FrxIXd6ny3Lz+9X+fPubi0r9djvFlMQnjp/D/+3V1pBHI3G8PcmP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9XybHAAAA3QAAAA8AAAAAAAAAAAAAAAAAmAIAAGRy&#10;cy9kb3ducmV2LnhtbFBLBQYAAAAABAAEAPUAAACMAwAAAAA=&#10;" path="m,50r22,5l44,61,56,12,34,6,12,,,50xe" filled="f" strokeweight="0">
                <v:path arrowok="t" o:connecttype="custom" o:connectlocs="0,50;22,55;44,61;56,12;34,6;12,0;0,50" o:connectangles="0,0,0,0,0,0,0"/>
              </v:shape>
              <v:shape id="任意多边形 262" o:spid="_x0000_s1189" style="position:absolute;left:5782;top:437;width:22;height:6;visibility:visible;mso-wrap-style:square;v-text-anchor:top" coordsize="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24GscA&#10;AADdAAAADwAAAGRycy9kb3ducmV2LnhtbESPQWvCQBSE70L/w/IK3swmClpS11AqQsBctKW0t0f2&#10;NUmbfRuya5L++64geBxm5htmm02mFQP1rrGsIIliEMSl1Q1XCt7fDosnEM4ja2wtk4I/cpDtHmZb&#10;TLUd+UTD2VciQNilqKD2vkuldGVNBl1kO+LgfdveoA+yr6TucQxw08plHK+lwYbDQo0dvdZU/p4v&#10;RsHw0e43+Sl3xfGzm4qfr6RIjgel5o/TyzMIT5O/h2/tXCtYxqs1XN+EJyB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NuBrHAAAA3QAAAA8AAAAAAAAAAAAAAAAAmAIAAGRy&#10;cy9kb3ducmV2LnhtbFBLBQYAAAAABAAEAPUAAACMAwAAAAA=&#10;" path="m,l22,6r,-3l,xe" fillcolor="black" stroked="f">
                <v:path arrowok="t" o:connecttype="custom" o:connectlocs="0,0;22,6;22,3;0,0" o:connectangles="0,0,0,0"/>
              </v:shape>
              <v:line id="直线 263" o:spid="_x0000_s1190" style="position:absolute;flip:y;visibility:visible" from="5804,440" to="5804,4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iC3McAAADdAAAADwAAAGRycy9kb3ducmV2LnhtbESPQWsCMRSE74L/IbyCN83WQi1bo4il&#10;RQpWtPXQ23Pzuru4eVmS6MZ/b4SCx2FmvmGm82gacSbna8sKHkcZCOLC6ppLBT/f78MXED4ga2ws&#10;k4ILeZjP+r0p5tp2vKXzLpQiQdjnqKAKoc2l9EVFBv3ItsTJ+7POYEjSlVI77BLcNHKcZc/SYM1p&#10;ocKWlhUVx93JKNh+TfjgPk7xGA/devO7Lz/3bwulBg9x8QoiUAz38H97pRWMs6cJ3N6kJ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96ILcxwAAAN0AAAAPAAAAAAAA&#10;AAAAAAAAAKECAABkcnMvZG93bnJldi54bWxQSwUGAAAAAAQABAD5AAAAlQMAAAAA&#10;" strokeweight="0"/>
              <v:shape id="任意多边形 264" o:spid="_x0000_s1191" style="position:absolute;left:5759;top:385;width:51;height:55;visibility:visible;mso-wrap-style:square;v-text-anchor:top" coordsize="5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uhL4A&#10;AADdAAAADwAAAGRycy9kb3ducmV2LnhtbERPyQrCMBC9C/5DGMGbpi6IVqOIIOrRFbwNzdiWNpPS&#10;RK1/bw6Cx8fbF6vGlOJFtcstKxj0IxDEidU5pwou521vCsJ5ZI2lZVLwIQerZbu1wFjbNx/pdfKp&#10;CCHsYlSQeV/FUrokI4OubyviwD1sbdAHWKdS1/gO4aaUwyiaSIM5h4YMK9pklBSnp1FwuNvB9X6T&#10;cufHk8czLWZ8LWZKdTvNeg7CU+P/4p97rxUMo1GYG96EJyCX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ULoS+AAAA3QAAAA8AAAAAAAAAAAAAAAAAmAIAAGRycy9kb3ducmV2&#10;LnhtbFBLBQYAAAAABAAEAPUAAACDAwAAAAA=&#10;" path="m,50r23,2l45,55,51,5,28,2,5,,,50xe" fillcolor="black" stroked="f">
                <v:path arrowok="t" o:connecttype="custom" o:connectlocs="0,50;23,52;45,55;51,5;28,2;5,0;0,50" o:connectangles="0,0,0,0,0,0,0"/>
              </v:shape>
              <v:shape id="任意多边形 265" o:spid="_x0000_s1192" style="position:absolute;left:5759;top:385;width:51;height:55;visibility:visible;mso-wrap-style:square;v-text-anchor:top" coordsize="5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eNcYA&#10;AADdAAAADwAAAGRycy9kb3ducmV2LnhtbESPQWvCQBCF70L/wzKF3symFoqmriKGQG0Paio9D9lp&#10;NjQ7G7Nbjf/eLQgeH2/e9+bNl4NtxYl63zhW8JykIIgrpxuuFRy+ivEUhA/IGlvHpOBCHpaLh9Ec&#10;M+3OvKdTGWoRIewzVGBC6DIpfWXIok9cRxy9H9dbDFH2tdQ9niPctnKSpq/SYsOxwWBHa0PVb/ln&#10;4xut3ubfhj4+V0PI8VhsNoddp9TT47B6AxFoCPfjW/pdK5ikLzP4XxMR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eNcYAAADdAAAADwAAAAAAAAAAAAAAAACYAgAAZHJz&#10;L2Rvd25yZXYueG1sUEsFBgAAAAAEAAQA9QAAAIsDAAAAAA==&#10;" path="m,50r23,2l45,55,51,5,28,2,5,,,50xe" filled="f" strokeweight="0">
                <v:path arrowok="t" o:connecttype="custom" o:connectlocs="0,50;23,52;45,55;51,5;28,2;5,0;0,50" o:connectangles="0,0,0,0,0,0,0"/>
              </v:shape>
              <v:shape id="任意多边形 266" o:spid="_x0000_s1193" style="position:absolute;left:5764;top:363;width:46;height:27;visibility:visible;mso-wrap-style:square;v-text-anchor:top" coordsize="4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Ziq78A&#10;AADdAAAADwAAAGRycy9kb3ducmV2LnhtbERPzYrCMBC+C/sOYRa8aWKRZekaRQRBT6L2AYZmtilt&#10;JiWJ2t2nNwfB48f3v9qMrhd3CrH1rGExVyCIa29abjRU1/3sG0RMyAZ7z6ThjyJs1h+TFZbGP/hM&#10;90tqRA7hWKIGm9JQShlrSw7j3A/Emfv1wWHKMDTSBHzkcNfLQqkv6bDl3GBxoJ2lurvcnAY8Fie1&#10;vG6r0P3Lagg3pY6203r6OW5/QCQa01v8ch+MhkIt8/78Jj8BuX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BmKrvwAAAN0AAAAPAAAAAAAAAAAAAAAAAJgCAABkcnMvZG93bnJl&#10;di54bWxQSwUGAAAAAAQABAD1AAAAhAMAAAAA&#10;" path="m23,24l,22,2,15,5,10,9,5,14,2,20,r5,l31,1r6,4l41,9r3,6l46,20r,7l23,24xe" fillcolor="black" stroked="f">
                <v:path arrowok="t" o:connecttype="custom" o:connectlocs="23,24;0,22;2,15;5,10;9,5;14,2;20,0;25,0;31,1;37,5;41,9;44,15;46,20;46,27;23,24" o:connectangles="0,0,0,0,0,0,0,0,0,0,0,0,0,0,0"/>
              </v:shape>
              <v:shape id="任意多边形 267" o:spid="_x0000_s1194" style="position:absolute;left:5764;top:363;width:46;height:27;visibility:visible;mso-wrap-style:square;v-text-anchor:top" coordsize="4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sRBsMA&#10;AADdAAAADwAAAGRycy9kb3ducmV2LnhtbESP0YrCMBRE34X9h3CFfZE1VUSWahQVheqbtR9waa5t&#10;sbkJTbZ2/36zIPg4zMwZZr0dTCt66nxjWcFsmoAgLq1uuFJQ3E5f3yB8QNbYWiYFv+Rhu/kYrTHV&#10;9slX6vNQiQhhn6KCOgSXSunLmgz6qXXE0bvbzmCIsquk7vAZ4aaV8yRZSoMNx4UaHR1qKh/5j1HQ&#10;UJFfJe+z3fHCjiaZ2/eHs1Kf42G3AhFoCO/wq51pBfNkMYP/N/EJ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sRBsMAAADdAAAADwAAAAAAAAAAAAAAAACYAgAAZHJzL2Rv&#10;d25yZXYueG1sUEsFBgAAAAAEAAQA9QAAAIgDAAAAAA==&#10;" path="m,22l2,15,5,10,9,5,14,2,20,r5,l31,1r6,4l41,9r3,6l46,20r,7e" filled="f" strokeweight="0">
                <v:path arrowok="t" o:connecttype="custom" o:connectlocs="0,22;2,15;5,10;9,5;14,2;20,0;25,0;31,1;37,5;41,9;44,15;46,20;46,27" o:connectangles="0,0,0,0,0,0,0,0,0,0,0,0,0"/>
              </v:shape>
              <v:shape id="任意多边形 268" o:spid="_x0000_s1195" style="position:absolute;left:5433;top:730;width:45;height:24;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gObscA&#10;AADdAAAADwAAAGRycy9kb3ducmV2LnhtbESPT2vCQBTE74LfYXlCb7oxFJHUjYgiNL0lbQ69PbIv&#10;f2r2bZrdatpP3y0UPA4z8xtmt59ML640us6ygvUqAkFcWd1xo+Dt9bzcgnAeWWNvmRR8k4N9Op/t&#10;MNH2xjldC9+IAGGXoILW+yGR0lUtGXQrOxAHr7ajQR/k2Eg94i3ATS/jKNpIgx2HhRYHOrZUXYov&#10;o+C8LrKXTY15WWS5/yy3p/eP7Eeph8V0eALhafL38H/7WSuIo8cY/t6EJ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4Dm7HAAAA3QAAAA8AAAAAAAAAAAAAAAAAmAIAAGRy&#10;cy9kb3ducmV2LnhtbFBLBQYAAAAABAAEAPUAAACMAwAAAAA=&#10;" path="m22,24l,24,,18,3,12,6,7,11,3,16,1,22,r6,1l34,3r4,4l42,12r2,6l45,24r-23,xe" fillcolor="black" stroked="f">
                <v:path arrowok="t" o:connecttype="custom" o:connectlocs="22,24;0,24;0,18;3,12;6,7;11,3;16,1;22,0;28,1;34,3;38,7;42,12;44,18;45,24;22,24" o:connectangles="0,0,0,0,0,0,0,0,0,0,0,0,0,0,0"/>
              </v:shape>
              <v:shape id="任意多边形 269" o:spid="_x0000_s1196" style="position:absolute;left:5433;top:730;width:45;height:24;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2h6ccA&#10;AADdAAAADwAAAGRycy9kb3ducmV2LnhtbESPT2vCQBTE74V+h+UJvTUb/yAlukoRitJDodGKx2f2&#10;mcRm38bdrcZ+elco9DjMzG+Y6bwzjTiT87VlBf0kBUFcWF1zqWCzfnt+AeEDssbGMim4kof57PFh&#10;ipm2F/6kcx5KESHsM1RQhdBmUvqiIoM+sS1x9A7WGQxRulJqh5cIN40cpOlYGqw5LlTY0qKi4jv/&#10;MQq2C1Pky3Aafey+yLr9+7H8va6Veup1rxMQgbrwH/5rr7SCQToawv1NfAJy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doenHAAAA3QAAAA8AAAAAAAAAAAAAAAAAmAIAAGRy&#10;cy9kb3ducmV2LnhtbFBLBQYAAAAABAAEAPUAAACMAwAAAAA=&#10;" path="m,24l,18,3,12,6,7,11,3,16,1,22,r6,1l34,3r4,4l42,12r2,6l45,24e" filled="f" strokeweight="0">
                <v:path arrowok="t" o:connecttype="custom" o:connectlocs="0,24;0,18;3,12;6,7;11,3;16,1;22,0;28,1;34,3;38,7;42,12;44,18;45,24" o:connectangles="0,0,0,0,0,0,0,0,0,0,0,0,0"/>
              </v:shape>
              <v:shape id="任意多边形 270" o:spid="_x0000_s1197" style="position:absolute;left:5433;top:754;width:45;height:71;visibility:visible;mso-wrap-style:square;v-text-anchor:top" coordsize="4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MnEsEA&#10;AADdAAAADwAAAGRycy9kb3ducmV2LnhtbESP0YrCMBRE3xf8h3AF39a0ootUo4ig6JNu9QMuzbUt&#10;Nje1ibX+vREEH4eZOcPMl52pREuNKy0riIcRCOLM6pJzBefT5ncKwnlkjZVlUvAkB8tF72eOibYP&#10;/qc29bkIEHYJKii8rxMpXVaQQTe0NXHwLrYx6INscqkbfAS4qeQoiv6kwZLDQoE1rQvKrundKGjL&#10;Q3oj3sTpkeiwl3Y7qWOj1KDfrWYgPHX+G/60d1rBKBqP4f0mPAG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TJxLBAAAA3QAAAA8AAAAAAAAAAAAAAAAAmAIAAGRycy9kb3du&#10;cmV2LnhtbFBLBQYAAAAABAAEAPUAAACGAwAAAAA=&#10;" path="m45,l22,,,,,71r22,l45,71,45,xe" fillcolor="black" stroked="f">
                <v:path arrowok="t" o:connecttype="custom" o:connectlocs="45,0;22,0;0,0;0,71;22,71;45,71;45,0" o:connectangles="0,0,0,0,0,0,0"/>
              </v:shape>
              <v:shape id="任意多边形 271" o:spid="_x0000_s1198" style="position:absolute;left:5433;top:754;width:45;height:71;visibility:visible;mso-wrap-style:square;v-text-anchor:top" coordsize="45,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N/E8IA&#10;AADdAAAADwAAAGRycy9kb3ducmV2LnhtbESPQYvCMBSE78L+h/AWvGlicdelGkUKguDFVQ97fDTP&#10;tti8lCTa7r/fLAgeh5n5hlltBtuKB/nQONYwmyoQxKUzDVcaLufd5AtEiMgGW8ek4ZcCbNZvoxXm&#10;xvX8TY9TrESCcMhRQx1jl0sZyposhqnriJN3dd5iTNJX0njsE9y2MlPqU1psOC3U2FFRU3k73a2G&#10;dvGDFDKFqg+u98fjgYvioPX4fdguQUQa4iv8bO+NhkzNP+D/TXoC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38TwgAAAN0AAAAPAAAAAAAAAAAAAAAAAJgCAABkcnMvZG93&#10;bnJldi54bWxQSwUGAAAAAAQABAD1AAAAhwMAAAAA&#10;" path="m45,l22,,,,,71r22,l45,71,45,xe" filled="f" strokeweight="0">
                <v:path arrowok="t" o:connecttype="custom" o:connectlocs="45,0;22,0;0,0;0,71;22,71;45,71;45,0" o:connectangles="0,0,0,0,0,0,0"/>
              </v:shape>
              <v:shape id="任意多边形 272" o:spid="_x0000_s1199" style="position:absolute;left:5433;top:825;width:45;height:24;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MIbcUA&#10;AADdAAAADwAAAGRycy9kb3ducmV2LnhtbESPQWvCQBSE7wX/w/KE3upGkSDRVUQRmt6S6sHbI/tM&#10;otm3aXbV6K/vFgoeh5n5hlmsetOIG3WutqxgPIpAEBdW11wq2H/vPmYgnEfW2FgmBQ9ysFoO3haY&#10;aHvnjG65L0WAsEtQQeV9m0jpiooMupFtiYN3sp1BH2RXSt3hPcBNIydRFEuDNYeFClvaVFRc8qtR&#10;sBvn6Vd8wuyQp5n/Ocy2x3P6VOp92K/nIDz1/hX+b39qBZNoGsPfm/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AwhtxQAAAN0AAAAPAAAAAAAAAAAAAAAAAJgCAABkcnMv&#10;ZG93bnJldi54bWxQSwUGAAAAAAQABAD1AAAAigMAAAAA&#10;" path="m22,l45,,44,6r-2,6l38,17r-4,4l28,23r-6,1l16,23,11,21,6,17,3,12,,6,,,22,xe" fillcolor="black" stroked="f">
                <v:path arrowok="t" o:connecttype="custom" o:connectlocs="22,0;45,0;44,6;42,12;38,17;34,21;28,23;22,24;16,23;11,21;6,17;3,12;0,6;0,0;22,0" o:connectangles="0,0,0,0,0,0,0,0,0,0,0,0,0,0,0"/>
              </v:shape>
              <v:shape id="任意多边形 273" o:spid="_x0000_s1200" style="position:absolute;left:5433;top:825;width:45;height:24;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n6scA&#10;AADdAAAADwAAAGRycy9kb3ducmV2LnhtbESPQWvCQBSE70L/w/IKvZlNRWyJrlKEYvEgGG3p8Zl9&#10;TdJm38bdVaO/visIHoeZ+YaZzDrTiCM5X1tW8JykIIgLq2suFWw37/1XED4ga2wsk4IzeZhNH3oT&#10;zLQ98ZqOeShFhLDPUEEVQptJ6YuKDPrEtsTR+7HOYIjSlVI7PEW4aeQgTUfSYM1xocKW5hUVf/nB&#10;KPiamyJfhP1w9f1J1u2Wv+XlvFHq6bF7G4MI1IV7+Nb+0AoG6fAFrm/iE5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mp+rHAAAA3QAAAA8AAAAAAAAAAAAAAAAAmAIAAGRy&#10;cy9kb3ducmV2LnhtbFBLBQYAAAAABAAEAPUAAACMAwAAAAA=&#10;" path="m45,l44,6r-2,6l38,17r-4,4l28,23r-6,1l16,23,11,21,6,17,3,12,,6,,e" filled="f" strokeweight="0">
                <v:path arrowok="t" o:connecttype="custom" o:connectlocs="45,0;44,6;42,12;38,17;34,21;28,23;22,24;16,23;11,21;6,17;3,12;0,6;0,0" o:connectangles="0,0,0,0,0,0,0,0,0,0,0,0,0"/>
              </v:shape>
              <v:shape id="任意多边形 274" o:spid="_x0000_s1201" style="position:absolute;left:5057;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3cnMEA&#10;AADdAAAADwAAAGRycy9kb3ducmV2LnhtbERPy4rCMBTdD/gP4QruxlTRUWpTEQdRx5UPcHtprm0x&#10;uSlNRuvfm8XALA/nnS07a8SDWl87VjAaJiCIC6drLhVczpvPOQgfkDUax6TgRR6Wee8jw1S7Jx/p&#10;cQqliCHsU1RQhdCkUvqiIot+6BriyN1cazFE2JZSt/iM4dbIcZJ8SYs1x4YKG1pXVNxPv1bB9dvS&#10;wUxfP7QvN/PtjLfHzrBSg363WoAI1IV/8Z97pxWMk0mcG9/EJyD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9t3JzBAAAA3QAAAA8AAAAAAAAAAAAAAAAAmAIAAGRycy9kb3du&#10;cmV2LnhtbFBLBQYAAAAABAAEAPUAAACGAwAAAAA=&#10;" path="m,24l,,6,1r5,2l16,7r3,5l22,18r1,6l22,31r-3,5l16,41r-5,4l6,48,,48,,24xe" fillcolor="black" stroked="f">
                <v:path arrowok="t" o:connecttype="custom" o:connectlocs="0,24;0,0;6,1;11,3;16,7;19,12;22,18;23,24;22,31;19,36;16,41;11,45;6,48;0,48;0,24" o:connectangles="0,0,0,0,0,0,0,0,0,0,0,0,0,0,0"/>
              </v:shape>
              <v:shape id="任意多边形 275" o:spid="_x0000_s1202" style="position:absolute;left:5057;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loo8cA&#10;AADdAAAADwAAAGRycy9kb3ducmV2LnhtbESPQWvCQBSE70L/w/IK3nTTUIJNXUUEoVCCNCkt3p7Z&#10;ZxKafRuy2yT+e7cg9DjMzDfMejuZVgzUu8aygqdlBIK4tLrhSsFncVisQDiPrLG1TAqu5GC7eZit&#10;MdV25A8acl+JAGGXooLa+y6V0pU1GXRL2xEH72J7gz7IvpK6xzHATSvjKEqkwYbDQo0d7Wsqf/Jf&#10;o+Ars3QcTu/tucgO38l+1xWJPSk1f5x2ryA8Tf4/fG+/aQVx9PwCf2/CE5C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JaKPHAAAA3QAAAA8AAAAAAAAAAAAAAAAAmAIAAGRy&#10;cy9kb3ducmV2LnhtbFBLBQYAAAAABAAEAPUAAACMAwAAAAA=&#10;" path="m,l6,1r5,2l16,7r3,5l22,18r1,6l22,31r-3,5l16,41r-5,4l6,48,,48e" filled="f" strokeweight="0">
                <v:path arrowok="t" o:connecttype="custom" o:connectlocs="0,0;6,1;11,3;16,7;19,12;22,18;23,24;22,31;19,36;16,41;11,45;6,48;0,48" o:connectangles="0,0,0,0,0,0,0,0,0,0,0,0,0"/>
              </v:shape>
              <v:shape id="任意多边形 276" o:spid="_x0000_s1203" style="position:absolute;left:4255;top:363;width:802;height:48;visibility:visible;mso-wrap-style:square;v-text-anchor:top" coordsize="80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3OasUA&#10;AADdAAAADwAAAGRycy9kb3ducmV2LnhtbESPwWrCQBCG74LvsIzQi+iuQktIsxERSksvperB45id&#10;JsHsbMxuNX37zqHQ4/DP/818xWb0nbrRENvAFlZLA4q4Cq7l2sLx8LLIQMWE7LALTBZ+KMKmnE4K&#10;zF248yfd9qlWAuGYo4UmpT7XOlYNeYzL0BNL9hUGj0nGodZuwLvAfafXxjxpjy3LhQZ72jVUXfbf&#10;3sLryo9RUFc+v58+DmGeVcZk1j7Mxu0zqERj+l/+a785C2vzKP+LjZi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Lc5qxQAAAN0AAAAPAAAAAAAAAAAAAAAAAJgCAABkcnMv&#10;ZG93bnJldi54bWxQSwUGAAAAAAQABAD1AAAAigMAAAAA&#10;" path="m802,48r,-24l802,,,,,24,,48r802,xe" fillcolor="black" stroked="f">
                <v:path arrowok="t" o:connecttype="custom" o:connectlocs="802,48;802,24;802,0;0,0;0,24;0,48;802,48" o:connectangles="0,0,0,0,0,0,0"/>
              </v:shape>
              <v:shape id="任意多边形 277" o:spid="_x0000_s1204" style="position:absolute;left:4255;top:363;width:802;height:48;visibility:visible;mso-wrap-style:square;v-text-anchor:top" coordsize="80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dWWsYA&#10;AADdAAAADwAAAGRycy9kb3ducmV2LnhtbESPQWsCMRSE74L/IbxCb5ooKHY1SlsQpFBRuwreHpvX&#10;3a2bl2UTdfvvjSB4HGbmG2a2aG0lLtT40rGGQV+BIM6cKTnXkP4sexMQPiAbrByThn/ysJh3OzNM&#10;jLvyli67kIsIYZ+ghiKEOpHSZwVZ9H1XE0fv1zUWQ5RNLk2D1wi3lRwqNZYWS44LBdb0WVB22p2t&#10;hu+/7eT8pfZu/HFQm3x9dG9VutL69aV9n4II1IZn+NFeGQ1DNRrA/U18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5dWWsYAAADdAAAADwAAAAAAAAAAAAAAAACYAgAAZHJz&#10;L2Rvd25yZXYueG1sUEsFBgAAAAAEAAQA9QAAAIsDAAAAAA==&#10;" path="m802,48r,-24l802,,,,,24,,48r802,xe" filled="f" strokeweight="0">
                <v:path arrowok="t" o:connecttype="custom" o:connectlocs="802,48;802,24;802,0;0,0;0,24;0,48;802,48" o:connectangles="0,0,0,0,0,0,0"/>
              </v:shape>
              <v:shape id="任意多边形 278" o:spid="_x0000_s1205" style="position:absolute;left:4232;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9q8QA&#10;AADdAAAADwAAAGRycy9kb3ducmV2LnhtbESPQWvCQBSE74L/YXmCN900kCqpq5SWkLaeokKvj+xr&#10;Err7NmTXGP99t1DocZiZb5jdYbJGjDT4zrGCh3UCgrh2uuNGweVcrLYgfEDWaByTgjt5OOznsx3m&#10;2t24ovEUGhEh7HNU0IbQ51L6uiWLfu164uh9ucFiiHJopB7wFuHWyDRJHqXFjuNCiz29tFR/n65W&#10;weerpaPJ7h/03hTbcsNlNRlWarmYnp9ABJrCf/iv/aYVpEmWwu+b+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cfavEAAAA3QAAAA8AAAAAAAAAAAAAAAAAmAIAAGRycy9k&#10;b3ducmV2LnhtbFBLBQYAAAAABAAEAPUAAACJAwAAAAA=&#10;" path="m23,24r,24l17,48,11,45,6,41,3,36,1,31,,24,1,18,3,12,6,7,11,3,17,1,23,r,24xe" fillcolor="black" stroked="f">
                <v:path arrowok="t" o:connecttype="custom" o:connectlocs="23,24;23,48;17,48;11,45;6,41;3,36;1,31;0,24;1,18;3,12;6,7;11,3;17,1;23,0;23,24" o:connectangles="0,0,0,0,0,0,0,0,0,0,0,0,0,0,0"/>
              </v:shape>
              <v:shape id="任意多边形 279" o:spid="_x0000_s1206" style="position:absolute;left:4232;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JlMUA&#10;AADdAAAADwAAAGRycy9kb3ducmV2LnhtbESPQYvCMBSE78L+h/AWvGm6LhapRhFBWFhEtKJ4ezbP&#10;tmzzUppsrf/eCILHYWa+YWaLzlSipcaVlhV8DSMQxJnVJecKDul6MAHhPLLGyjIpuJODxfyjN8NE&#10;2xvvqN37XAQIuwQVFN7XiZQuK8igG9qaOHhX2xj0QTa51A3eAtxUchRFsTRYclgosKZVQdnf/t8o&#10;OG4sbdvzb3VJN+tTvFrWaWzPSvU/u+UUhKfOv8Ov9o9WMIrG3/B8E5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OMmUxQAAAN0AAAAPAAAAAAAAAAAAAAAAAJgCAABkcnMv&#10;ZG93bnJldi54bWxQSwUGAAAAAAQABAD1AAAAigMAAAAA&#10;" path="m23,48r-6,l11,45,6,41,3,36,1,31,,24,1,18,3,12,6,7,11,3,17,1,23,e" filled="f" strokeweight="0">
                <v:path arrowok="t" o:connecttype="custom" o:connectlocs="23,48;17,48;11,45;6,41;3,36;1,31;0,24;1,18;3,12;6,7;11,3;17,1;23,0" o:connectangles="0,0,0,0,0,0,0,0,0,0,0,0,0"/>
              </v:shape>
              <v:shape id="任意多边形 280" o:spid="_x0000_s1207" style="position:absolute;left:5764;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ARMMA&#10;AADdAAAADwAAAGRycy9kb3ducmV2LnhtbESPT4vCMBTE78J+h/AW9qbpyvqHahRRxFVPVcHro3m2&#10;ZZOX0kSt334jCB6HmfkNM5231ogbNb5yrOC7l4Agzp2uuFBwOq67YxA+IGs0jknBgzzMZx+dKaba&#10;3Tmj2yEUIkLYp6igDKFOpfR5SRZ9z9XE0bu4xmKIsimkbvAe4dbIfpIMpcWK40KJNS1Lyv8OV6vg&#10;vLK0N4PHjrbFerwZ8SZrDSv19dkuJiACteEdfrV/tYJ+MviB55v4BOT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ARMMAAADdAAAADwAAAAAAAAAAAAAAAACYAgAAZHJzL2Rv&#10;d25yZXYueG1sUEsFBgAAAAAEAAQA9QAAAIgDAAAAAA==&#10;" path="m23,24r,24l17,48,12,45,7,41,3,36,1,31,,24,1,18,3,12,7,7,12,3,17,1,23,r,24xe" fillcolor="black" stroked="f">
                <v:path arrowok="t" o:connecttype="custom" o:connectlocs="23,24;23,48;17,48;12,45;7,41;3,36;1,31;0,24;1,18;3,12;7,7;12,3;17,1;23,0;23,24" o:connectangles="0,0,0,0,0,0,0,0,0,0,0,0,0,0,0"/>
              </v:shape>
              <v:shape id="任意多边形 281" o:spid="_x0000_s1208" style="position:absolute;left:5764;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30e8UA&#10;AADdAAAADwAAAGRycy9kb3ducmV2LnhtbESPQYvCMBSE7wv+h/AEb9tUwbJUo4ggCCKyVhRvz+bZ&#10;FpuX0sRa//1mYWGPw8x8w8yXvalFR62rLCsYRzEI4tzqigsFp2zz+QXCeWSNtWVS8CYHy8XgY46p&#10;ti/+pu7oCxEg7FJUUHrfpFK6vCSDLrINcfDutjXog2wLqVt8Bbip5SSOE2mw4rBQYkPrkvLH8WkU&#10;nPeWDt11V9+y/eaSrFdNltirUqNhv5qB8NT7//Bfe6sVTOLpFH7fhCc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nfR7xQAAAN0AAAAPAAAAAAAAAAAAAAAAAJgCAABkcnMv&#10;ZG93bnJldi54bWxQSwUGAAAAAAQABAD1AAAAigMAAAAA&#10;" path="m23,48r-6,l12,45,7,41,3,36,1,31,,24,1,18,3,12,7,7,12,3,17,1,23,e" filled="f" strokeweight="0">
                <v:path arrowok="t" o:connecttype="custom" o:connectlocs="23,48;17,48;12,45;7,41;3,36;1,31;0,24;1,18;3,12;7,7;12,3;17,1;23,0" o:connectangles="0,0,0,0,0,0,0,0,0,0,0,0,0"/>
              </v:shape>
              <v:shape id="任意多边形 282" o:spid="_x0000_s1209" style="position:absolute;left:5787;top:363;width:1603;height:48;visibility:visible;mso-wrap-style:square;v-text-anchor:top" coordsize="160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ml78UA&#10;AADdAAAADwAAAGRycy9kb3ducmV2LnhtbESPQWvCQBSE74L/YXkFb7ppwCipq4hFWm9pEu+P7GsS&#10;zL4N2VVTf71bKPQ4zMw3zGY3mk7caHCtZQWviwgEcWV1y7WCsjjO1yCcR9bYWSYFP+Rgt51ONphq&#10;e+cvuuW+FgHCLkUFjfd9KqWrGjLoFrYnDt63HQz6IIda6gHvAW46GUdRIg22HBYa7OnQUHXJr0bB&#10;KeuPZfbhsnN8SvJr+Xhf6VWh1Oxl3L+B8DT6//Bf+1MriKNlAr9vwhOQ2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KaXvxQAAAN0AAAAPAAAAAAAAAAAAAAAAAJgCAABkcnMv&#10;ZG93bnJldi54bWxQSwUGAAAAAAQABAD1AAAAigMAAAAA&#10;" path="m,l,24,,48r1603,l1603,24r,-24l,xe" fillcolor="black" stroked="f">
                <v:path arrowok="t" o:connecttype="custom" o:connectlocs="0,0;0,24;0,48;1603,48;1603,24;1603,0;0,0" o:connectangles="0,0,0,0,0,0,0"/>
              </v:shape>
              <v:shape id="任意多边形 283" o:spid="_x0000_s1210" style="position:absolute;left:5787;top:363;width:1603;height:48;visibility:visible;mso-wrap-style:square;v-text-anchor:top" coordsize="160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pHo8QA&#10;AADdAAAADwAAAGRycy9kb3ducmV2LnhtbESPQWsCMRSE74X+h/AKXko3W0EtW6NIQfGi4Grvj83r&#10;7tLNy5JEN/57Iwgeh5n5hpkvo+nEhZxvLSv4zHIQxJXVLdcKTsf1xxcIH5A1dpZJwZU8LBevL3Ms&#10;tB34QJcy1CJB2BeooAmhL6T0VUMGfWZ74uT9WWcwJOlqqR0OCW46Oc7zqTTYclposKefhqr/8mwU&#10;8G+57yqOu6GvV3G32bvwPnFKjd7i6htEoBie4Ud7qxWM88kM7m/SE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6R6PEAAAA3QAAAA8AAAAAAAAAAAAAAAAAmAIAAGRycy9k&#10;b3ducmV2LnhtbFBLBQYAAAAABAAEAPUAAACJAwAAAAA=&#10;" path="m,l,24,,48r1603,l1603,24r,-24l,xe" filled="f" strokeweight="0">
                <v:path arrowok="t" o:connecttype="custom" o:connectlocs="0,0;0,24;0,48;1603,48;1603,24;1603,0;0,0" o:connectangles="0,0,0,0,0,0,0"/>
              </v:shape>
              <v:shape id="任意多边形 284" o:spid="_x0000_s1211" style="position:absolute;left:7390;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RKQcEA&#10;AADdAAAADwAAAGRycy9kb3ducmV2LnhtbERPy2rCQBTdC/7DcAvd6aSCbYhOQlEkfayMgttL5pqE&#10;ztwJmTHGv+8sCl0ezntbTNaIkQbfOVbwskxAENdOd9woOJ8OixSED8gajWNS8CAPRT6fbTHT7s5H&#10;GqvQiBjCPkMFbQh9JqWvW7Lol64njtzVDRZDhEMj9YD3GG6NXCXJq7TYcWxosaddS/VPdbMKLntL&#10;32b9+KLP5pCWb1weJ8NKPT9N7xsQgabwL/5zf2gFq2Qd58Y38QnI/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q0SkHBAAAA3QAAAA8AAAAAAAAAAAAAAAAAmAIAAGRycy9kb3du&#10;cmV2LnhtbFBLBQYAAAAABAAEAPUAAACGAwAAAAA=&#10;" path="m,24l,,6,1r5,2l16,7r3,5l22,18r1,6l22,31r-3,5l16,41r-5,4l6,48,,48,,24xe" fillcolor="black" stroked="f">
                <v:path arrowok="t" o:connecttype="custom" o:connectlocs="0,24;0,0;6,1;11,3;16,7;19,12;22,18;23,24;22,31;19,36;16,41;11,45;6,48;0,48;0,24" o:connectangles="0,0,0,0,0,0,0,0,0,0,0,0,0,0,0"/>
              </v:shape>
              <v:shape id="任意多边形 285" o:spid="_x0000_s1212" style="position:absolute;left:7390;top:363;width:23;height:48;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D+fscA&#10;AADdAAAADwAAAGRycy9kb3ducmV2LnhtbESPQWvCQBSE70L/w/IK3nTTQINNXUUEoVCCNCkt3p7Z&#10;ZxKafRuy2yT+e7cg9DjMzDfMejuZVgzUu8aygqdlBIK4tLrhSsFncVisQDiPrLG1TAqu5GC7eZit&#10;MdV25A8acl+JAGGXooLa+y6V0pU1GXRL2xEH72J7gz7IvpK6xzHATSvjKEqkwYbDQo0d7Wsqf/Jf&#10;o+Ars3QcTu/tucgO38l+1xWJPSk1f5x2ryA8Tf4/fG+/aQVx9PwCf2/CE5C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Q/n7HAAAA3QAAAA8AAAAAAAAAAAAAAAAAmAIAAGRy&#10;cy9kb3ducmV2LnhtbFBLBQYAAAAABAAEAPUAAACMAwAAAAA=&#10;" path="m,l6,1r5,2l16,7r3,5l22,18r1,6l22,31r-3,5l16,41r-5,4l6,48,,48e" filled="f" strokeweight="0">
                <v:path arrowok="t" o:connecttype="custom" o:connectlocs="0,0;6,1;11,3;16,7;19,12;22,18;23,24;22,31;19,36;16,41;11,45;6,48;0,48" o:connectangles="0,0,0,0,0,0,0,0,0,0,0,0,0"/>
              </v:shape>
              <v:line id="直线 286" o:spid="_x0000_s1213" style="position:absolute;visibility:visible" from="5455,825" to="6396,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5C8sEAAADdAAAADwAAAGRycy9kb3ducmV2LnhtbERPy4rCMBTdD/gP4Q64G1MFO7VjFBFF&#10;3Y0vmOWludMGm5vSRK1/bxaCy8N5T+edrcWNWm8cKxgOEhDEhdOGSwWn4/orA+EDssbaMSl4kIf5&#10;rPcxxVy7O+/pdgiliCHsc1RQhdDkUvqiIot+4BriyP271mKIsC2lbvEew20tR0mSSouGY0OFDS0r&#10;Ki6Hq1VgftPNePd9npzlahOGf9klM/akVP+zW/yACNSFt/jl3moFoySN++Ob+ATk7A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TkLywQAAAN0AAAAPAAAAAAAAAAAAAAAA&#10;AKECAABkcnMvZG93bnJldi54bWxQSwUGAAAAAAQABAD5AAAAjwMAAAAA&#10;" strokeweight="0"/>
              <v:shape id="任意多边形 287" o:spid="_x0000_s1214" style="position:absolute;left:5433;top:800;width:28;height:48;visibility:visible;mso-wrap-style:square;v-text-anchor:top" coordsize="2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Xd8YA&#10;AADdAAAADwAAAGRycy9kb3ducmV2LnhtbESPT2sCMRTE7wW/Q3iF3mrWLV1laxRRbAUv/jvo7bF5&#10;TZZuXpZNqttv3wiFHoeZ+Q0znfeuEVfqQu1ZwWiYgSCuvK7ZKDgd188TECEia2w8k4IfCjCfDR6m&#10;WGp/4z1dD9GIBOFQogIbY1tKGSpLDsPQt8TJ+/Sdw5hkZ6Tu8JbgrpF5lhXSYc1pwWJLS0vV1+Hb&#10;KSjWO/3Sy4t5PU9WlszHON+8b5V6euwXbyAi9fE//NfeaAV5Vozg/iY9AT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YXd8YAAADdAAAADwAAAAAAAAAAAAAAAACYAgAAZHJz&#10;L2Rvd25yZXYueG1sUEsFBgAAAAAEAAQA9QAAAIsDAAAAAA==&#10;" path="m22,25l16,48,11,46,6,42,3,37,,31,,25,,19,3,13,6,8,11,4,16,2,22,r6,2l22,25xe" fillcolor="black" stroked="f">
                <v:path arrowok="t" o:connecttype="custom" o:connectlocs="22,25;16,48;11,46;6,42;3,37;0,31;0,25;0,19;3,13;6,8;11,4;16,2;22,0;28,2;22,25" o:connectangles="0,0,0,0,0,0,0,0,0,0,0,0,0,0,0"/>
              </v:shape>
              <v:shape id="任意多边形 288" o:spid="_x0000_s1215" style="position:absolute;left:5433;top:800;width:28;height:48;visibility:visible;mso-wrap-style:square;v-text-anchor:top" coordsize="2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gzcQA&#10;AADdAAAADwAAAGRycy9kb3ducmV2LnhtbESPT4vCMBTE78J+h/AW9mbTLUtxu0YpgqDgxT94fjTP&#10;tti8dJu01m9vBMHjMDO/YebL0TRioM7VlhV8RzEI4sLqmksFp+N6OgPhPLLGxjIpuJOD5eJjMsdM&#10;2xvvaTj4UgQIuwwVVN63mZSuqMigi2xLHLyL7Qz6ILtS6g5vAW4amcRxKg3WHBYqbGlVUXE99EZB&#10;3pzT+/p3Vyc5D870/Wbr/n+U+voc8z8Qnkb/Dr/aG60gidMEnm/CE5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AYM3EAAAA3QAAAA8AAAAAAAAAAAAAAAAAmAIAAGRycy9k&#10;b3ducmV2LnhtbFBLBQYAAAAABAAEAPUAAACJAwAAAAA=&#10;" path="m16,48l11,46,6,42,3,37,,31,,25,,19,3,13,6,8,11,4,16,2,22,r6,2e" filled="f" strokeweight="0">
                <v:path arrowok="t" o:connecttype="custom" o:connectlocs="16,48;11,46;6,42;3,37;0,31;0,25;0,19;3,13;6,8;11,4;16,2;22,0;28,2" o:connectangles="0,0,0,0,0,0,0,0,0,0,0,0,0"/>
              </v:shape>
              <v:shape id="任意多边形 289" o:spid="_x0000_s1216" style="position:absolute;left:5449;top:802;width:790;height:268;visibility:visible;mso-wrap-style:square;v-text-anchor:top" coordsize="790,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YFqcYA&#10;AADdAAAADwAAAGRycy9kb3ducmV2LnhtbESPQUsDMRSE74L/ITzBm822Ym3XpkUqggc9uFro8ZE8&#10;N6ublyV5bdd/bwTB4zAz3zCrzRh6daSUu8gGppMKFLGNruPWwPvb49UCVBZkh31kMvBNGTbr87MV&#10;1i6e+JWOjbSqQDjXaMCLDLXW2XoKmCdxIC7eR0wBpcjUapfwVOCh17OqmuuAHZcFjwNtPdmv5hAM&#10;PMuDX+533Yvc3jSfabGdHqzdGXN5Md7fgRIa5T/8135yBmbV/Bp+35Qno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3YFqcYAAADdAAAADwAAAAAAAAAAAAAAAACYAgAAZHJz&#10;L2Rvd25yZXYueG1sUEsFBgAAAAAEAAQA9QAAAIsDAAAAAA==&#10;" path="m12,l6,23,,46,778,268r6,-23l790,221,12,xe" fillcolor="black" stroked="f">
                <v:path arrowok="t" o:connecttype="custom" o:connectlocs="12,0;6,23;0,46;778,268;784,245;790,221;12,0" o:connectangles="0,0,0,0,0,0,0"/>
              </v:shape>
              <v:shape id="任意多边形 290" o:spid="_x0000_s1217" style="position:absolute;left:5449;top:802;width:790;height:268;visibility:visible;mso-wrap-style:square;v-text-anchor:top" coordsize="790,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fI7MYA&#10;AADdAAAADwAAAGRycy9kb3ducmV2LnhtbESPW2sCMRSE3wv+h3AKfSma9VIpW6OIIFQQZFV8PmzO&#10;XujmZE3iuv57Uyj0cZiZb5jFqjeN6Mj52rKC8SgBQZxbXXOp4HzaDj9B+ICssbFMCh7kYbUcvCww&#10;1fbOGXXHUIoIYZ+igiqENpXS5xUZ9CPbEkevsM5giNKVUju8R7hp5CRJ5tJgzXGhwpY2FeU/x5tR&#10;8LHfcfY+3kzba707FFtbXFzWKfX22q+/QATqw3/4r/2tFUyS+Qx+38QnIJ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fI7MYAAADdAAAADwAAAAAAAAAAAAAAAACYAgAAZHJz&#10;L2Rvd25yZXYueG1sUEsFBgAAAAAEAAQA9QAAAIsDAAAAAA==&#10;" path="m12,l6,23,,46,778,268r6,-23l790,221,12,xe" filled="f" strokeweight="0">
                <v:path arrowok="t" o:connecttype="custom" o:connectlocs="12,0;6,23;0,46;778,268;784,245;790,221;12,0" o:connectangles="0,0,0,0,0,0,0"/>
              </v:shape>
              <v:shape id="任意多边形 291" o:spid="_x0000_s1218" style="position:absolute;left:6227;top:1023;width:29;height:48;visibility:visible;mso-wrap-style:square;v-text-anchor:top" coordsize="2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rJeMcA&#10;AADdAAAADwAAAGRycy9kb3ducmV2LnhtbESPS4vCQBCE74L/YWhhL6ITlfURHUUWZN2L4APBW5Np&#10;k2CmJ2RGE/fXOwsLHouq+oparBpTiAdVLresYNCPQBAnVuecKjgdN70pCOeRNRaWScGTHKyW7dYC&#10;Y21r3tPj4FMRIOxiVJB5X8ZSuiQjg65vS+LgXW1l0AdZpVJXWAe4KeQwisbSYM5hIcOSvjJKboe7&#10;UVCed5OZNt3BpT7v+dc/R98/dqTUR6dZz0F4avw7/N/eagXDaPwJf2/CE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6yXjHAAAA3QAAAA8AAAAAAAAAAAAAAAAAmAIAAGRy&#10;cy9kb3ducmV2LnhtbFBLBQYAAAAABAAEAPUAAACMAwAAAAA=&#10;" path="m6,24l12,r5,3l22,7r4,5l28,17r1,7l28,30r-2,6l22,41r-5,3l12,47,6,48,,47,6,24xe" fillcolor="black" stroked="f">
                <v:path arrowok="t" o:connecttype="custom" o:connectlocs="6,24;12,0;17,3;22,7;26,12;28,17;29,24;28,30;26,36;22,41;17,44;12,47;6,48;0,47;6,24" o:connectangles="0,0,0,0,0,0,0,0,0,0,0,0,0,0,0"/>
              </v:shape>
              <v:shape id="任意多边形 292" o:spid="_x0000_s1219" style="position:absolute;left:6227;top:1023;width:29;height:48;visibility:visible;mso-wrap-style:square;v-text-anchor:top" coordsize="2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OL378A&#10;AADdAAAADwAAAGRycy9kb3ducmV2LnhtbESPSwvCMBCE74L/IazgTVM9VKlG8YHi0Reel2Zti82m&#10;NFGrv94IgsdhZr5hpvPGlOJBtSssKxj0IxDEqdUFZwrOp01vDMJ5ZI2lZVLwIgfzWbs1xUTbJx/o&#10;cfSZCBB2CSrIva8SKV2ak0HXtxVx8K62NuiDrDOpa3wGuCnlMIpiabDgsJBjRauc0tvxbhTsY0d2&#10;WRnybn3Ylhe53o70W6lup1lMQHhq/D/8a++0gmEUx/B9E56An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I4vfvwAAAN0AAAAPAAAAAAAAAAAAAAAAAJgCAABkcnMvZG93bnJl&#10;di54bWxQSwUGAAAAAAQABAD1AAAAhAMAAAAA&#10;" path="m12,r5,3l22,7r4,5l28,17r1,7l28,30r-2,6l22,41r-5,3l12,47,6,48,,47e" filled="f" strokeweight="0">
                <v:path arrowok="t" o:connecttype="custom" o:connectlocs="12,0;17,3;22,7;26,12;28,17;29,24;28,30;26,36;22,41;17,44;12,47;6,48;0,47" o:connectangles="0,0,0,0,0,0,0,0,0,0,0,0,0"/>
              </v:shape>
              <v:shape id="任意多边形 293" o:spid="_x0000_s1220" style="position:absolute;left:2241;top:1034;width:22;height:49;visibility:visible;mso-wrap-style:square;v-text-anchor:top" coordsize="2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47ecYA&#10;AADdAAAADwAAAGRycy9kb3ducmV2LnhtbESPQWvCQBSE7wX/w/IKXopukkMi0VWKIJRCKSZevD2y&#10;r0lq9m3Irib++25B8DjMzDfMZjeZTtxocK1lBfEyAkFcWd1yreBUHhYrEM4ja+wsk4I7OdhtZy8b&#10;zLUd+Ui3wtciQNjlqKDxvs+ldFVDBt3S9sTB+7GDQR/kUEs94BjgppNJFKXSYMthocGe9g1Vl+Jq&#10;FHyX/BZTEX+Nl+T383w8Zek5zpSav07vaxCeJv8MP9ofWkESpRn8vwlP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47ecYAAADdAAAADwAAAAAAAAAAAAAAAACYAgAAZHJz&#10;L2Rvd25yZXYueG1sUEsFBgAAAAAEAAQA9QAAAIsDAAAAAA==&#10;" path="m22,25r,24l16,48,11,45,6,42,3,37,,31,,25,,18,3,13,6,8,11,4,16,1,22,r,25xe" fillcolor="black" stroked="f">
                <v:path arrowok="t" o:connecttype="custom" o:connectlocs="22,25;22,49;16,48;11,45;6,42;3,37;0,31;0,25;0,18;3,13;6,8;11,4;16,1;22,0;22,25" o:connectangles="0,0,0,0,0,0,0,0,0,0,0,0,0,0,0"/>
              </v:shape>
              <v:shape id="任意多边形 294" o:spid="_x0000_s1221" style="position:absolute;left:2241;top:1034;width:22;height:49;visibility:visible;mso-wrap-style:square;v-text-anchor:top" coordsize="2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aBbcUA&#10;AADdAAAADwAAAGRycy9kb3ducmV2LnhtbERPTWvCQBC9F/wPywje6kaloaRugiiClNKi9tDjkB2T&#10;mOxszK5J2l/fPRR6fLzvdTaaRvTUucqygsU8AkGcW11xoeDzvH98BuE8ssbGMin4JgdZOnlYY6Lt&#10;wEfqT74QIYRdggpK79tESpeXZNDNbUscuIvtDPoAu0LqDocQbhq5jKJYGqw4NJTY0rakvD7djYLX&#10;IX+vzx9xbG59/fTVvP2srv1Oqdl03LyA8DT6f/Gf+6AVLKM4zA1vwhOQ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hoFtxQAAAN0AAAAPAAAAAAAAAAAAAAAAAJgCAABkcnMv&#10;ZG93bnJldi54bWxQSwUGAAAAAAQABAD1AAAAigMAAAAA&#10;" path="m22,49l16,48,11,45,6,42,3,37,,31,,25,,18,3,13,6,8,11,4,16,1,22,e" filled="f" strokeweight="0">
                <v:path arrowok="t" o:connecttype="custom" o:connectlocs="22,49;16,48;11,45;6,42;3,37;0,31;0,25;0,18;3,13;6,8;11,4;16,1;22,0" o:connectangles="0,0,0,0,0,0,0,0,0,0,0,0,0"/>
              </v:shape>
              <v:shape id="任意多边形 295" o:spid="_x0000_s1222" style="position:absolute;left:2263;top:1034;width:730;height:49;visibility:visible;mso-wrap-style:square;v-text-anchor:top" coordsize="73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8j8MgA&#10;AADdAAAADwAAAGRycy9kb3ducmV2LnhtbESPQWvCQBSE7wX/w/KEXoruNqWiqaukpYUK5mD00ONr&#10;9jUJZt+G7FbTf+8KBY/DzHzDLNeDbcWJet841vA4VSCIS2carjQc9h+TOQgfkA22jknDH3lYr0Z3&#10;S0yNO/OOTkWoRISwT1FDHUKXSunLmiz6qeuIo/fjeoshyr6SpsdzhNtWJkrNpMWG40KNHb3VVB6L&#10;X6vh4blTZlN8bY/Je7bJstf8O3/Ktb4fD9kLiEBDuIX/259GQ6JmC7i+iU9Ar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LyPwyAAAAN0AAAAPAAAAAAAAAAAAAAAAAJgCAABk&#10;cnMvZG93bnJldi54bWxQSwUGAAAAAAQABAD1AAAAjQMAAAAA&#10;" path="m,l,25,,49r730,l730,25,730,,,xe" fillcolor="black" stroked="f">
                <v:path arrowok="t" o:connecttype="custom" o:connectlocs="0,0;0,25;0,49;730,49;730,25;730,0;0,0" o:connectangles="0,0,0,0,0,0,0"/>
              </v:shape>
              <v:shape id="任意多边形 296" o:spid="_x0000_s1223" style="position:absolute;left:2263;top:1034;width:730;height:49;visibility:visible;mso-wrap-style:square;v-text-anchor:top" coordsize="73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DFsr4A&#10;AADdAAAADwAAAGRycy9kb3ducmV2LnhtbERPvQrCMBDeBd8hnOBmUx1UqlFEUJwEq4Pj0ZxtsbnU&#10;Jtbq05tBcPz4/pfrzlSipcaVlhWMoxgEcWZ1ybmCy3k3moNwHlljZZkUvMnBetXvLTHR9sUnalOf&#10;ixDCLkEFhfd1IqXLCjLoIlsTB+5mG4M+wCaXusFXCDeVnMTxVBosOTQUWNO2oOyePo2Ca7ufO7yV&#10;s8fxQ9WuPlFq7kelhoNuswDhqfN/8c990Aom8SzsD2/CE5Cr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2wxbK+AAAA3QAAAA8AAAAAAAAAAAAAAAAAmAIAAGRycy9kb3ducmV2&#10;LnhtbFBLBQYAAAAABAAEAPUAAACDAwAAAAA=&#10;" path="m,l,25,,49r730,l730,25,730,,,xe" filled="f" strokeweight="0">
                <v:path arrowok="t" o:connecttype="custom" o:connectlocs="0,0;0,25;0,49;730,49;730,25;730,0;0,0" o:connectangles="0,0,0,0,0,0,0"/>
              </v:shape>
              <v:shape id="任意多边形 297" o:spid="_x0000_s1224" style="position:absolute;left:2993;top:1034;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DyC8MA&#10;AADdAAAADwAAAGRycy9kb3ducmV2LnhtbESPQWsCMRSE7wX/Q3iCt5qsQiurUVQQvJVa9fxMnrur&#10;m5dlE3X775uC4HGYmW+Y2aJztbhTGyrPGrKhAkFsvK240LD/2bxPQISIbLH2TBp+KcBi3nubYW79&#10;g7/pvouFSBAOOWooY2xyKYMpyWEY+oY4eWffOoxJtoW0LT4S3NVypNSHdFhxWiixoXVJ5rq7OQ2H&#10;yyQbG3VYudXX6XgpNipU5qr1oN8tpyAidfEVfra3VsNIfWbw/yY9AT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WDyC8MAAADdAAAADwAAAAAAAAAAAAAAAACYAgAAZHJzL2Rv&#10;d25yZXYueG1sUEsFBgAAAAAEAAQA9QAAAIgDAAAAAA==&#10;" path="m,25l,,6,1r5,3l16,8r3,5l22,18r1,7l22,31r-3,6l16,42r-5,3l6,48,,49,,25xe" fillcolor="black" stroked="f">
                <v:path arrowok="t" o:connecttype="custom" o:connectlocs="0,25;0,0;6,1;11,4;16,8;19,13;22,18;23,25;22,31;19,37;16,42;11,45;6,48;0,49;0,25" o:connectangles="0,0,0,0,0,0,0,0,0,0,0,0,0,0,0"/>
              </v:shape>
              <v:shape id="任意多边形 298" o:spid="_x0000_s1225" style="position:absolute;left:2993;top:1034;width:23;height:49;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Y6Q8cA&#10;AADdAAAADwAAAGRycy9kb3ducmV2LnhtbESPQWvCQBSE70L/w/IKvenGQJsS3YgUtKVCwLTg9ZF9&#10;JrHZtzG70fjv3UKhx2FmvmGWq9G04kK9aywrmM8iEMSl1Q1XCr6/NtNXEM4ja2wtk4IbOVhlD5Ml&#10;ptpeeU+XwlciQNilqKD2vkuldGVNBt3MdsTBO9reoA+yr6Tu8RrgppVxFL1Igw2HhRo7equp/CkG&#10;o+BU7fN8/f6ZDHkyPx+2uDs3zzulnh7H9QKEp9H/h//aH1pBHCUx/L4JT0B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WOkPHAAAA3QAAAA8AAAAAAAAAAAAAAAAAmAIAAGRy&#10;cy9kb3ducmV2LnhtbFBLBQYAAAAABAAEAPUAAACMAwAAAAA=&#10;" path="m,l6,1r5,3l16,8r3,5l22,18r1,7l22,31r-3,6l16,42r-5,3l6,48,,49e" filled="f" strokeweight="0">
                <v:path arrowok="t" o:connecttype="custom" o:connectlocs="0,0;6,1;11,4;16,8;19,13;22,18;23,25;22,31;19,37;16,42;11,45;6,48;0,49" o:connectangles="0,0,0,0,0,0,0,0,0,0,0,0,0"/>
              </v:shape>
              <v:line id="直线 299" o:spid="_x0000_s1226" style="position:absolute;visibility:visible" from="2987,436" to="3377,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VKWMUAAADdAAAADwAAAGRycy9kb3ducmV2LnhtbESPT4vCMBTE7wt+h/AEb2uqslqrUURc&#10;dG/+BY+P5tkGm5fSZLX77c3Cwh6HmfkNM1+2thIParxxrGDQT0AQ504bLhScT5/vKQgfkDVWjknB&#10;D3lYLjpvc8y0e/KBHsdQiAhhn6GCMoQ6k9LnJVn0fVcTR+/mGoshyqaQusFnhNtKDpNkLC0ajgsl&#10;1rQuKb8fv60Csx9vP74ml+lFbrZhcE3vqbFnpXrddjUDEagN/+G/9k4rGCaTEfy+iU9AL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0VKWMUAAADdAAAADwAAAAAAAAAA&#10;AAAAAAChAgAAZHJzL2Rvd25yZXYueG1sUEsFBgAAAAAEAAQA+QAAAJMDAAAAAA==&#10;" strokeweight="0"/>
              <v:line id="直线 300" o:spid="_x0000_s1227" style="position:absolute;visibility:visible" from="2993,1059" to="3377,1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zSLMUAAADdAAAADwAAAGRycy9kb3ducmV2LnhtbESPT4vCMBTE7wt+h/AEb2uquFqrUURc&#10;dG/+BY+P5tkGm5fSZLX77c3Cwh6HmfkNM1+2thIParxxrGDQT0AQ504bLhScT5/vKQgfkDVWjknB&#10;D3lYLjpvc8y0e/KBHsdQiAhhn6GCMoQ6k9LnJVn0fVcTR+/mGoshyqaQusFnhNtKDpNkLC0ajgsl&#10;1rQuKb8fv60Csx9vP74ml+lFbrZhcE3vqbFnpXrddjUDEagN/+G/9k4rGCaTEfy+iU9AL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zSLMUAAADdAAAADwAAAAAAAAAA&#10;AAAAAAChAgAAZHJzL2Rvd25yZXYueG1sUEsFBgAAAAAEAAQA+QAAAJMDAAAAAA==&#10;" strokeweight="0"/>
              <v:line id="直线 301" o:spid="_x0000_s1228" style="position:absolute;visibility:visible" from="3336,569" to="3336,9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3t8QAAADdAAAADwAAAGRycy9kb3ducmV2LnhtbESPQYvCMBSE78L+h/AEb5oqqN1qlGXZ&#10;Rb2pq+Dx0TzbYPNSmqzWf28EweMwM98w82VrK3GlxhvHCoaDBARx7rThQsHh77efgvABWWPlmBTc&#10;ycNy8dGZY6bdjXd03YdCRAj7DBWUIdSZlD4vyaIfuJo4emfXWAxRNoXUDd4i3FZylCQTadFwXCix&#10;pu+S8sv+3yow28lqvJkeP4/yZxWGp/SSGntQqtdtv2YgArXhHX6111rBKJmO4fkmPg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4He3xAAAAN0AAAAPAAAAAAAAAAAA&#10;AAAAAKECAABkcnMvZG93bnJldi54bWxQSwUGAAAAAAQABAD5AAAAkgMAAAAA&#10;" strokeweight="0"/>
            </v:group>
            <v:shape id="任意多边形 303" o:spid="_x0000_s1229" style="position:absolute;left:21307;top:2768;width:267;height:845;visibility:visible;mso-wrap-style:square;v-text-anchor:top" coordsize="42,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hc+8AA&#10;AADdAAAADwAAAGRycy9kb3ducmV2LnhtbESPQYvCMBSE7wv+h/AEL4um9VCXahQRCh7Vde+P5tkU&#10;m5eSRK3/3gjCHoeZ+YZZbQbbiTv50DpWkM8yEMS10y03Cs6/1fQHRIjIGjvHpOBJATbr0dcKS+0e&#10;fKT7KTYiQTiUqMDE2JdShtqQxTBzPXHyLs5bjEn6RmqPjwS3nZxnWSEttpwWDPa0M1RfTzerwPPh&#10;8leh2eWuwur7mPuidl6pyXjYLkFEGuJ/+NPeawXzbFHA+016An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Hhc+8AAAADdAAAADwAAAAAAAAAAAAAAAACYAgAAZHJzL2Rvd25y&#10;ZXYueG1sUEsFBgAAAAAEAAQA9QAAAIUDAAAAAA==&#10;" path="m,133r42,l21,,,133xe" fillcolor="black" stroked="f">
              <v:path arrowok="t" o:connecttype="custom" o:connectlocs="0,2147483647;2147483647,2147483647;2147483647,0;0,2147483647" o:connectangles="0,0,0,0"/>
            </v:shape>
            <v:shape id="任意多边形 304" o:spid="_x0000_s1230" style="position:absolute;left:21307;top:2768;width:267;height:845;visibility:visible;mso-wrap-style:square;v-text-anchor:top" coordsize="42,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CBm8MA&#10;AADdAAAADwAAAGRycy9kb3ducmV2LnhtbESPT4vCMBTE78J+h/AWvGliDyrVtIgg7GUP/sHzs3k2&#10;xealNNF2v/1GWNjjMDO/Ybbl6Frxoj40njUs5goEceVNw7WGy/kwW4MIEdlg65k0/FCAsviYbDE3&#10;fuAjvU6xFgnCIUcNNsYulzJUlhyGue+Ik3f3vcOYZF9L0+OQ4K6VmVJL6bDhtGCxo72l6nF6Og28&#10;rJrvs30ujsMhtqp218vNZFpPP8fdBkSkMf6H/9pfRkOmVit4v0lPQB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CBm8MAAADdAAAADwAAAAAAAAAAAAAAAACYAgAAZHJzL2Rv&#10;d25yZXYueG1sUEsFBgAAAAAEAAQA9QAAAIgDAAAAAA==&#10;" path="m,133r42,l21,,,133xe" filled="f" strokeweight="3e-5mm">
              <v:path arrowok="t" o:connecttype="custom" o:connectlocs="0,2147483647;2147483647,2147483647;2147483647,0;0,2147483647" o:connectangles="0,0,0,0"/>
            </v:shape>
            <v:shape id="任意多边形 305" o:spid="_x0000_s1231" style="position:absolute;left:21307;top:5880;width:267;height:844;visibility:visible;mso-wrap-style:square;v-text-anchor:top" coordsize="42,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ttEr8A&#10;AADdAAAADwAAAGRycy9kb3ducmV2LnhtbERPz2vCMBS+D/wfwhN2GTath05qo4hQ2NG6eX80z6bY&#10;vJQkavffm8Ngx4/vd72f7Sge5MPgWEGR5SCIO6cH7hX8fDerDYgQkTWOjknBLwXY7xZvNVbaPbml&#10;xzn2IoVwqFCBiXGqpAydIYshcxNx4q7OW4wJ+l5qj88Ubke5zvNSWhw4NRic6Giou53vVoHn0/XS&#10;oDkWrsHmoy182Tmv1PtyPmxBRJrjv/jP/aUVrPPPNDe9SU9A7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q20SvwAAAN0AAAAPAAAAAAAAAAAAAAAAAJgCAABkcnMvZG93bnJl&#10;di54bWxQSwUGAAAAAAQABAD1AAAAhAMAAAAA&#10;" path="m,l42,,21,133,,xe" fillcolor="black" stroked="f">
              <v:path arrowok="t" o:connecttype="custom" o:connectlocs="0,0;2147483647,0;2147483647,2147483647;0,0" o:connectangles="0,0,0,0"/>
            </v:shape>
            <v:rect id="矩形 306" o:spid="_x0000_s1232" style="position:absolute;left:19948;top:4359;width:1981;height:1721;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fIgsUA&#10;AADdAAAADwAAAGRycy9kb3ducmV2LnhtbESPW4vCMBSE34X9D+Es7ItosrLeqlFEkPVJsF6eD82x&#10;LduclCar9d8bQfBxmJlvmPmytZW4UuNLxxq++woEceZMybmG42HTm4DwAdlg5Zg03MnDcvHRmWNi&#10;3I33dE1DLiKEfYIaihDqREqfFWTR911NHL2LayyGKJtcmgZvEW4rOVBqJC2WHBcKrGldUPaX/lsN&#10;Q4Xnw3035nX3Z1Xvp2Fz/jUnrb8+29UMRKA2vMOv9tZoGKjxFJ5v4hO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B8iCxQAAAN0AAAAPAAAAAAAAAAAAAAAAAJgCAABkcnMv&#10;ZG93bnJldi54bWxQSwUGAAAAAAQABAD1AAAAigM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2</w:t>
                    </w:r>
                  </w:p>
                </w:txbxContent>
              </v:textbox>
            </v:rect>
            <v:shape id="任意多边形 307" o:spid="_x0000_s1233" style="position:absolute;left:21307;top:5880;width:267;height:844;visibility:visible;mso-wrap-style:square;v-text-anchor:top" coordsize="42,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xpyLwA&#10;AADdAAAADwAAAGRycy9kb3ducmV2LnhtbERPuwrCMBTdBf8hXMFNEzuIVKOIILg4+MD52lybYnNT&#10;mmjr35tBcDyc92rTu1q8qQ2VZw2zqQJBXHhTcanhetlPFiBCRDZYeyYNHwqwWQ8HK8yN7/hE73Ms&#10;RQrhkKMGG2OTSxkKSw7D1DfEiXv41mFMsC2labFL4a6WmVJz6bDi1GCxoZ2l4nl+OQ08L6rjxb5m&#10;p24fa1W62/VuMq3Ho367BBGpj3/xz30wGjK1SPvTm/QE5PoL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ovGnIvAAAAN0AAAAPAAAAAAAAAAAAAAAAAJgCAABkcnMvZG93bnJldi54&#10;bWxQSwUGAAAAAAQABAD1AAAAgQMAAAAA&#10;" path="m,l42,,21,133,,xe" filled="f" strokeweight="3e-5mm">
              <v:path arrowok="t" o:connecttype="custom" o:connectlocs="0,0;2147483647,0;2147483647,2147483647;0,0" o:connectangles="0,0,0,0"/>
            </v:shape>
            <v:line id="直线 308" o:spid="_x0000_s1234" style="position:absolute;visibility:visible" from="19224,2768" to="19230,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1kccAAADdAAAADwAAAGRycy9kb3ducmV2LnhtbESPUUvDQBCE3wX/w7FCX8ReUjCWtNci&#10;giBKhVah9G2b2yahub1wt23jv+8Jgo/DzHzDzJeD69SZQmw9G8jHGSjiytuWawPfX68PU1BRkC12&#10;nsnAD0VYLm5v5lhaf+E1nTdSqwThWKKBRqQvtY5VQw7j2PfEyTv44FCSDLW2AS8J7jo9ybJCO2w5&#10;LTTY00tD1XFzcgbC02OVb+/958dudRQpdkj74t2Y0d3wPAMlNMh/+K/9Zg1MsmkOv2/SE9CL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5c3WRxwAAAN0AAAAPAAAAAAAA&#10;AAAAAAAAAKECAABkcnMvZG93bnJldi54bWxQSwUGAAAAAAQABAD5AAAAlQMAAAAA&#10;" strokeweight="3e-5mm"/>
            <v:line id="直线 309" o:spid="_x0000_s1235" style="position:absolute;visibility:visible" from="19262,6724" to="19269,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Hr5scAAADdAAAADwAAAGRycy9kb3ducmV2LnhtbESPUUvDQBCE3wX/w7GCL2IvDRhL2msR&#10;oVBaFFqF0rdtbpuE5vbC3drGf+8Jgo/DzHzDzBaD69SFQmw9GxiPMlDElbct1wY+P5aPE1BRkC12&#10;nsnAN0VYzG9vZlhaf+UtXXZSqwThWKKBRqQvtY5VQw7jyPfEyTv54FCSDLW2Aa8J7jqdZ1mhHbac&#10;Fhrs6bWh6rz7cgbC81M13j/4983h7SxSHJCOxdqY+7vhZQpKaJD/8F97ZQ3k2SSH3zfpCej5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oevmxwAAAN0AAAAPAAAAAAAA&#10;AAAAAAAAAKECAABkcnMvZG93bnJldi54bWxQSwUGAAAAAAQABAD5AAAAlQMAAAAA&#10;" strokeweight="3e-5mm"/>
            <v:line id="直线 310" o:spid="_x0000_s1236" style="position:absolute;visibility:visible" from="21440,6724" to="21447,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1OfccAAADdAAAADwAAAGRycy9kb3ducmV2LnhtbESPUWvCQBCE3wv9D8cWfCl60dIo0VNK&#10;oSCWFmoF8W3NbZNgbi/crZr++16h0MdhZr5hFqvetepCITaeDYxHGSji0tuGKwO7z5fhDFQUZIut&#10;ZzLwTRFWy9ubBRbWX/mDLlupVIJwLNBALdIVWseyJodx5Dvi5H354FCSDJW2Aa8J7lo9ybJcO2w4&#10;LdTY0XNN5Wl7dgbC9LEc7+/9++vh7SSSH5CO+caYwV3/NAcl1Mt/+K+9tgYm2ewBft+kJ6CX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7U59xwAAAN0AAAAPAAAAAAAA&#10;AAAAAAAAAKECAABkcnMvZG93bnJldi54bWxQSwUGAAAAAAQABAD5AAAAlQMAAAAA&#10;" strokeweight="3e-5mm"/>
            <v:shape id="任意多边形 311" o:spid="_x0000_s1237" style="position:absolute;left:39697;top:6489;width:241;height:267;visibility:visible;mso-wrap-style:square;v-text-anchor:top" coordsize="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mTssYA&#10;AADdAAAADwAAAGRycy9kb3ducmV2LnhtbESPQWsCMRSE70L/Q3iCF6lZRUVWo5SKWhALtbbnx+Zt&#10;dunmZdlEXf99Iwgeh5n5hlmsWluJCzW+dKxgOEhAEGdOl2wUnL43rzMQPiBrrByTght5WC1fOgtM&#10;tbvyF12OwYgIYZ+igiKEOpXSZwVZ9ANXE0cvd43FEGVjpG7wGuG2kqMkmUqLJceFAmt6Lyj7O56t&#10;Artb7/vV5NPkZptP17+nn2F22CjV67ZvcxCB2vAMP9ofWsEomY3h/iY+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mTssYAAADdAAAADwAAAAAAAAAAAAAAAACYAgAAZHJz&#10;L2Rvd25yZXYueG1sUEsFBgAAAAAEAAQA9QAAAIsDAAAAAA==&#10;" path="m22,25l6,42,2,37,,31,,25,,18,2,13,6,8,11,4,16,1,22,r6,1l33,4r5,4l22,25xe" fillcolor="black" stroked="f">
              <v:path arrowok="t" o:connecttype="custom" o:connectlocs="2147483647,2147483647;1532469532,2147483647;510822966,2147483647;0,2147483647;0,2147483647;0,2147483647;510822966,2147483647;1532469532,2052994150;2147483647,1026496757;2147483647,256624507;2147483647,0;2147483647,256624507;2147483647,1026496757;2147483647,2052994150;2147483647,2147483647" o:connectangles="0,0,0,0,0,0,0,0,0,0,0,0,0,0,0"/>
            </v:shape>
            <v:shape id="任意多边形 312" o:spid="_x0000_s1238" style="position:absolute;left:39697;top:6489;width:241;height:267;visibility:visible;mso-wrap-style:square;v-text-anchor:top" coordsize="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owpcQA&#10;AADdAAAADwAAAGRycy9kb3ducmV2LnhtbESPT2sCMRTE7wW/Q3hCbzVxwbqsRlGh4KXQ+uf+3Dw3&#10;q5uXZZO622/fFAo9DjPzG2a5HlwjHtSF2rOG6USBIC69qbnScDq+veQgQkQ22HgmDd8UYL0aPS2x&#10;ML7nT3ocYiUShEOBGmyMbSFlKC05DBPfEifv6juHMcmukqbDPsFdIzOlXqXDmtOCxZZ2lsr74ctp&#10;kBeK3nzQ7n0+z9luVZPd+rPWz+NhswARaYj/4b/23mjIVD6D3zfpCc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6MKXEAAAA3QAAAA8AAAAAAAAAAAAAAAAAmAIAAGRycy9k&#10;b3ducmV2LnhtbFBLBQYAAAAABAAEAPUAAACJAwAAAAA=&#10;" path="m6,42l2,37,,31,,25,,18,2,13,6,8,11,4,16,1,22,r6,1l33,4r5,4e" filled="f" strokeweight="0">
              <v:path arrowok="t" o:connecttype="custom" o:connectlocs="1532469532,2147483647;510822966,2147483647;0,2147483647;0,2147483647;0,2147483647;510822966,2147483647;1532469532,2052994150;2147483647,1026496757;2147483647,256624507;2147483647,0;2147483647,256624507;2147483647,1026496757;2147483647,2052994150" o:connectangles="0,0,0,0,0,0,0,0,0,0,0,0,0"/>
            </v:shape>
            <v:shape id="任意多边形 313" o:spid="_x0000_s1239" style="position:absolute;left:39735;top:6540;width:1943;height:2064;visibility:visible;mso-wrap-style:square;v-text-anchor:top" coordsize="306,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L/4sMA&#10;AADdAAAADwAAAGRycy9kb3ducmV2LnhtbESPQYvCMBSE7wv+h/AEb2tiwVKqUUQQ9rLC1np/NM+2&#10;2LyUJmr1128WFjwOM/MNs96OthN3GnzrWMNirkAQV860XGsoT4fPDIQPyAY7x6ThSR62m8nHGnPj&#10;HvxD9yLUIkLY56ihCaHPpfRVQxb93PXE0bu4wWKIcqilGfAR4baTiVKptNhyXGiwp31D1bW4WQ2h&#10;lFxkZaLK9rjPXulzsUy+z1rPpuNuBSLQGN7h//aX0ZCoLIW/N/EJ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L/4sMAAADdAAAADwAAAAAAAAAAAAAAAACYAgAAZHJzL2Rv&#10;d25yZXYueG1sUEsFBgAAAAAEAAQA9QAAAIgDAAAAAA==&#10;" path="m32,l16,17,,34,274,325r16,-17l306,291,32,xe" fillcolor="black" stroked="f">
              <v:path arrowok="t" o:connecttype="custom" o:connectlocs="2147483647,0;2147483647,2147483647;0,2147483647;2147483647,2147483647;2147483647,2147483647;2147483647,2147483647;2147483647,0" o:connectangles="0,0,0,0,0,0,0"/>
            </v:shape>
            <v:shape id="任意多边形 314" o:spid="_x0000_s1240" style="position:absolute;left:39735;top:6540;width:1943;height:2064;visibility:visible;mso-wrap-style:square;v-text-anchor:top" coordsize="306,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SMNMgA&#10;AADdAAAADwAAAGRycy9kb3ducmV2LnhtbESPS2/CMBCE75X6H6yt1FtxiBCPFIMQUKmnltcBbqt4&#10;iVPidRS7Ie2vryshcRzNzDea6byzlWip8aVjBf1eAoI4d7rkQsFh//YyBuEDssbKMSn4IQ/z2ePD&#10;FDPtrryldhcKESHsM1RgQqgzKX1uyKLvuZo4emfXWAxRNoXUDV4j3FYyTZKhtFhyXDBY09JQftl9&#10;WwWDvvmY7AdffD4d0zV/tqvhZfOr1PNTt3gFEagL9/Ct/a4VpMl4BP9v4hOQs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lIw0yAAAAN0AAAAPAAAAAAAAAAAAAAAAAJgCAABk&#10;cnMvZG93bnJldi54bWxQSwUGAAAAAAQABAD1AAAAjQMAAAAA&#10;" path="m32,l16,17,,34,274,325r16,-17l306,291,32,xe" filled="f" strokeweight="0">
              <v:path arrowok="t" o:connecttype="custom" o:connectlocs="2147483647,0;2147483647,2147483647;0,2147483647;2147483647,2147483647;2147483647,2147483647;2147483647,2147483647;2147483647,0" o:connectangles="0,0,0,0,0,0,0"/>
            </v:shape>
            <v:shape id="任意多边形 315" o:spid="_x0000_s1241" style="position:absolute;left:41475;top:8388;width:247;height:260;visibility:visible;mso-wrap-style:square;v-text-anchor:top" coordsize="39,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Q3WMEA&#10;AADdAAAADwAAAGRycy9kb3ducmV2LnhtbERPy4rCMBTdC/MP4Q7MTpORQbRjFBEEERF8gNtLc6ct&#10;NjedJvbh15uF4PJw3vNlZ0vRUO0Lxxq+RwoEcepMwZmGy3kznILwAdlg6Zg09ORhufgYzDExruUj&#10;NaeQiRjCPkENeQhVIqVPc7LoR64ijtyfqy2GCOtMmhrbGG5LOVZqIi0WHBtyrGidU3o73a2G/+tj&#10;1jT9ob0atWux3+5nP5nX+uuzW/2CCNSFt/jl3hoNYzWNc+Ob+ATk4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6kN1jBAAAA3QAAAA8AAAAAAAAAAAAAAAAAmAIAAGRycy9kb3du&#10;cmV2LnhtbFBLBQYAAAAABAAEAPUAAACGAwAAAAA=&#10;" path="m16,17l32,r4,5l38,11r1,6l38,23r-2,6l32,34r-4,4l22,40r-6,1l10,40,5,38,,34,16,17xe" fillcolor="black" stroked="f">
              <v:path arrowok="t" o:connecttype="custom" o:connectlocs="2147483647,2147483647;2147483647,0;2147483647,1276799756;2147483647,2147483647;2147483647,2147483647;2147483647,2147483647;2147483647,2147483647;2147483647,2147483647;2147483647,2147483647;2147483647,2147483647;2147483647,2147483647;2147483647,2147483647;1273527567,2147483647;0,2147483647;2147483647,2147483647" o:connectangles="0,0,0,0,0,0,0,0,0,0,0,0,0,0,0"/>
            </v:shape>
            <v:shape id="任意多边形 316" o:spid="_x0000_s1242" style="position:absolute;left:41475;top:8388;width:247;height:260;visibility:visible;mso-wrap-style:square;v-text-anchor:top" coordsize="39,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BBI8gA&#10;AADdAAAADwAAAGRycy9kb3ducmV2LnhtbESPQWvCQBSE74X+h+UJXopuVCgxdZW21KIgglHbHh/Z&#10;ZxKafRt2V03/fbcg9DjMzDfMbNGZRlzI+dqygtEwAUFcWF1zqeCwXw5SED4ga2wsk4If8rCY39/N&#10;MNP2yju65KEUEcI+QwVVCG0mpS8qMuiHtiWO3sk6gyFKV0rt8BrhppHjJHmUBmuOCxW29FpR8Z2f&#10;jYJll36Uk6+Xtf/cvj1s8vfRunZHpfq97vkJRKAu/Idv7ZVWME7SKfy9iU9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UEEjyAAAAN0AAAAPAAAAAAAAAAAAAAAAAJgCAABk&#10;cnMvZG93bnJldi54bWxQSwUGAAAAAAQABAD1AAAAjQMAAAAA&#10;" path="m32,r4,5l38,11r1,6l38,23r-2,6l32,34r-4,4l22,40r-6,1l10,40,5,38,,34e" filled="f" strokeweight="0">
              <v:path arrowok="t" o:connecttype="custom" o:connectlocs="2147483647,0;2147483647,1276799756;2147483647,2147483647;2147483647,2147483647;2147483647,2147483647;2147483647,2147483647;2147483647,2147483647;2147483647,2147483647;2147483647,2147483647;2147483647,2147483647;2147483647,2147483647;1273527567,2147483647;0,2147483647" o:connectangles="0,0,0,0,0,0,0,0,0,0,0,0,0"/>
            </v:shape>
            <v:shape id="任意多边形 317" o:spid="_x0000_s1243" style="position:absolute;left:41436;top:8337;width:140;height:311;visibility:visible;mso-wrap-style:square;v-text-anchor:top" coordsize="2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LTKsMA&#10;AADdAAAADwAAAGRycy9kb3ducmV2LnhtbERPTYvCMBC9C/sfwgheZE3bg7rVKIsgLIKIrRdvQzO2&#10;1WZSmqzt/vvNQfD4eN/r7WAa8aTO1ZYVxLMIBHFhdc2lgku+/1yCcB5ZY2OZFPyRg+3mY7TGVNue&#10;z/TMfClCCLsUFVTet6mUrqjIoJvZljhwN9sZ9AF2pdQd9iHcNDKJork0WHNoqLClXUXFI/s1Ck45&#10;T2PK4mP/SO6H6/mymF/jhVKT8fC9AuFp8G/xy/2jFSTRV9gf3oQn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LTKsMAAADdAAAADwAAAAAAAAAAAAAAAACYAgAAZHJzL2Rv&#10;d25yZXYueG1sUEsFBgAAAAAEAAQA9QAAAIgDAAAAAA==&#10;" path="m22,25r,24l16,48,11,46,6,42,3,37,,31,,25,,19,3,13,6,8,11,4,16,1,22,r,25xe" fillcolor="black" stroked="f">
              <v:path arrowok="t" o:connecttype="custom" o:connectlocs="2147483647,2147483647;2147483647,2147483647;2147483647,2147483647;2147483647,2147483647;1542892273,2147483647;771446455,2147483647;0,2147483647;0,2147483647;0,2147483647;771446455,2147483647;1542892273,2046408561;2147483647,1023203963;2147483647,255801308;2147483647,0;2147483647,2147483647" o:connectangles="0,0,0,0,0,0,0,0,0,0,0,0,0,0,0"/>
            </v:shape>
            <v:shape id="任意多边形 318" o:spid="_x0000_s1244" style="position:absolute;left:41436;top:8337;width:140;height:311;visibility:visible;mso-wrap-style:square;v-text-anchor:top" coordsize="2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lY18cA&#10;AADdAAAADwAAAGRycy9kb3ducmV2LnhtbESPQWvCQBSE7wX/w/KE3nSjxaCpq0hFECkVtYceH9nX&#10;JCb7Ns2uSdpf3y0IPQ4z8w2zXPemEi01rrCsYDKOQBCnVhecKXi/7EZzEM4ja6wsk4JvcrBeDR6W&#10;mGjb8Ynas89EgLBLUEHufZ1I6dKcDLqxrYmD92kbgz7IJpO6wS7ATSWnURRLgwWHhRxreskpLc83&#10;o+DQpW/l5RjH5qstZx/V68/Ttd0q9TjsN88gPPX+P3xv77WCabSYwN+b8AT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pWNfHAAAA3QAAAA8AAAAAAAAAAAAAAAAAmAIAAGRy&#10;cy9kb3ducmV2LnhtbFBLBQYAAAAABAAEAPUAAACMAwAAAAA=&#10;" path="m22,49l16,48,11,46,6,42,3,37,,31,,25,,19,3,13,6,8,11,4,16,1,22,e" filled="f" strokeweight="0">
              <v:path arrowok="t" o:connecttype="custom" o:connectlocs="2147483647,2147483647;2147483647,2147483647;2147483647,2147483647;1542892273,2147483647;771446455,2147483647;0,2147483647;0,2147483647;0,2147483647;771446455,2147483647;1542892273,2046408561;2147483647,1023203963;2147483647,255801308;2147483647,0" o:connectangles="0,0,0,0,0,0,0,0,0,0,0,0,0"/>
            </v:shape>
            <v:shape id="任意多边形 319" o:spid="_x0000_s1245" style="position:absolute;left:41576;top:8337;width:5607;height:311;visibility:visible;mso-wrap-style:square;v-text-anchor:top" coordsize="88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la/MgA&#10;AADdAAAADwAAAGRycy9kb3ducmV2LnhtbESPQWvCQBSE74L/YXmCl6IbUyhtdJUSKggWalMRvL1m&#10;X7PB7NuQXTXtr+8WCh6HmfmGWax624gLdb52rGA2TUAQl07XXCnYf6wnjyB8QNbYOCYF3+RhtRwO&#10;Fphpd+V3uhShEhHCPkMFJoQ2k9KXhiz6qWuJo/flOoshyq6SusNrhNtGpknyIC3WHBcMtpQbKk/F&#10;2SrIj7S3u/u3zevLXRHM7PSZH362So1H/fMcRKA+3ML/7Y1WkCZPKfy9iU9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yVr8yAAAAN0AAAAPAAAAAAAAAAAAAAAAAJgCAABk&#10;cnMvZG93bnJldi54bWxQSwUGAAAAAAQABAD1AAAAjQMAAAAA&#10;" path="m,l,25,,49r883,l883,25,883,,,xe" fillcolor="black" stroked="f">
              <v:path arrowok="t" o:connecttype="custom" o:connectlocs="0,0;0,2147483647;0,2147483647;2147483647,2147483647;2147483647,2147483647;2147483647,0;0,0" o:connectangles="0,0,0,0,0,0,0"/>
            </v:shape>
            <v:shape id="任意多边形 320" o:spid="_x0000_s1246" style="position:absolute;left:41576;top:8337;width:5607;height:311;visibility:visible;mso-wrap-style:square;v-text-anchor:top" coordsize="88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j/8UA&#10;AADdAAAADwAAAGRycy9kb3ducmV2LnhtbESPQWsCMRSE74L/ITzBW82qUOrWKCIIehB0VaS3x+Z1&#10;s3Xzsmyirv31plDwOMzMN8x03tpK3KjxpWMFw0ECgjh3uuRCwfGwevsA4QOyxsoxKXiQh/ms25li&#10;qt2d93TLQiEihH2KCkwIdSqlzw1Z9ANXE0fv2zUWQ5RNIXWD9wi3lRwlybu0WHJcMFjT0lB+ya5W&#10;Qa63D0k/19NXmGx2md/SrzmTUv1eu/gEEagNr/B/e60VjJLJGP7exCc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mP/xQAAAN0AAAAPAAAAAAAAAAAAAAAAAJgCAABkcnMv&#10;ZG93bnJldi54bWxQSwUGAAAAAAQABAD1AAAAigMAAAAA&#10;" path="m,l,25,,49r883,l883,25,883,,,xe" filled="f" strokeweight="0">
              <v:path arrowok="t" o:connecttype="custom" o:connectlocs="0,0;0,2147483647;0,2147483647;2147483647,2147483647;2147483647,2147483647;2147483647,0;0,0" o:connectangles="0,0,0,0,0,0,0"/>
            </v:shape>
            <v:shape id="任意多边形 321" o:spid="_x0000_s1247" style="position:absolute;left:47183;top:8337;width:146;height:311;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u3acQA&#10;AADdAAAADwAAAGRycy9kb3ducmV2LnhtbESPQWsCMRSE7wX/Q3iCt5qopdjVrGhB8Fa0tedn8txd&#10;d/OybFJd/70pFHocZuYbZrnqXSOu1IXKs4bJWIEgNt5WXGj4+tw+z0GEiGyx8Uwa7hRglQ+elphZ&#10;f+M9XQ+xEAnCIUMNZYxtJmUwJTkMY98SJ+/sO4cxya6QtsNbgrtGTpV6lQ4rTgsltvRekqkPP07D&#10;8TKfzIw6btzm4/R9KbYqVKbWejTs1wsQkfr4H/5r76yGqXp7gd836QnI/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bt2nEAAAA3QAAAA8AAAAAAAAAAAAAAAAAmAIAAGRycy9k&#10;b3ducmV2LnhtbFBLBQYAAAAABAAEAPUAAACJAwAAAAA=&#10;" path="m,25l,,6,1r5,3l16,8r3,5l22,19r1,6l22,31r-3,6l16,42r-5,4l6,48,,49,,25xe" fillcolor="black" stroked="f">
              <v:path arrowok="t" o:connecttype="custom" o:connectlocs="0,2147483647;0,0;1535235704,255801308;2147483647,1023203963;2147483647,2046408561;2147483647,2147483647;2147483647,2147483647;2147483647,2147483647;2147483647,2147483647;2147483647,2147483647;2147483647,2147483647;2147483647,2147483647;1535235704,2147483647;0,2147483647;0,2147483647" o:connectangles="0,0,0,0,0,0,0,0,0,0,0,0,0,0,0"/>
            </v:shape>
            <v:shape id="任意多边形 322" o:spid="_x0000_s1248" style="position:absolute;left:47183;top:8337;width:146;height:311;visibility:visible;mso-wrap-style:square;v-text-anchor:top" coordsize="2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NEzcYA&#10;AADdAAAADwAAAGRycy9kb3ducmV2LnhtbESP3YrCMBSE74V9h3AE7zRVUNdqFFnwB4WCruDtoTnb&#10;dm1OahO1+/ZmQfBymJlvmNmiMaW4U+0Kywr6vQgEcWp1wZmC0/eq+wnCeWSNpWVS8EcOFvOP1gxj&#10;bR98oPvRZyJA2MWoIPe+iqV0aU4GXc9WxMH7sbVBH2SdSV3jI8BNKQdRNJIGCw4LOVb0lVN6Od6M&#10;gt/skCTLzW58S8b963mN+2sx3CvVaTfLKQhPjX+HX+2tVjCIJkP4fxOegJ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NEzcYAAADdAAAADwAAAAAAAAAAAAAAAACYAgAAZHJz&#10;L2Rvd25yZXYueG1sUEsFBgAAAAAEAAQA9QAAAIsDAAAAAA==&#10;" path="m,l6,1r5,3l16,8r3,5l22,19r1,6l22,31r-3,6l16,42r-5,4l6,48,,49e" filled="f" strokeweight="0">
              <v:path arrowok="t" o:connecttype="custom" o:connectlocs="0,0;1535235704,255801308;2147483647,1023203963;2147483647,2046408561;2147483647,2147483647;2147483647,2147483647;2147483647,2147483647;2147483647,2147483647;2147483647,2147483647;2147483647,2147483647;2147483647,2147483647;1535235704,2147483647;0,2147483647" o:connectangles="0,0,0,0,0,0,0,0,0,0,0,0,0"/>
            </v:shape>
            <v:shape id="任意多边形 323" o:spid="_x0000_s1249" style="position:absolute;left:26025;top:1009;width:2438;height:6452;visibility:visible;mso-wrap-style:square;v-text-anchor:top" coordsize="384,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Q/2cUA&#10;AADdAAAADwAAAGRycy9kb3ducmV2LnhtbESPT2sCMRTE74V+h/AEb5ooKHY1ihTaWloP9c/9sXlm&#10;FzcvS5Lq7rdvCoUeh5n5DbPadK4RNwqx9qxhMlYgiEtvarYaTseX0QJETMgGG8+koacIm/XjwwoL&#10;4+/8RbdDsiJDOBaooUqpLaSMZUUO49i3xNm7+OAwZRmsNAHvGe4aOVVqLh3WnBcqbOm5ovJ6+HYa&#10;dvZz1k9eu3AOH619P7+pnvdXrYeDbrsEkahL/+G/9s5omKqnOfy+yU9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FD/ZxQAAAN0AAAAPAAAAAAAAAAAAAAAAAJgCAABkcnMv&#10;ZG93bnJldi54bWxQSwUGAAAAAAQABAD1AAAAigMAAAAA&#10;" path="m197,r,379l,428r384,l197,458r,558e" filled="f" strokeweight="0">
              <v:path arrowok="t" o:connecttype="custom" o:connectlocs="2147483647,0;2147483647,2147483647;0,2147483647;2147483647,2147483647;2147483647,2147483647;2147483647,2147483647" o:connectangles="0,0,0,0,0,0"/>
            </v:shape>
            <v:line id="直线 324" o:spid="_x0000_s1250" style="position:absolute;visibility:visible" from="34896,5238" to="34896,109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KqocQAAADdAAAADwAAAGRycy9kb3ducmV2LnhtbESPQYvCMBSE74L/ITzBm6YKq7UaZVl2&#10;UW/qKuzx0TzbYPNSmqzWf28EweMwM98wi1VrK3GlxhvHCkbDBARx7rThQsHx92eQgvABWWPlmBTc&#10;ycNq2e0sMNPuxnu6HkIhIoR9hgrKEOpMSp+XZNEPXU0cvbNrLIYom0LqBm8Rbis5TpKJtGg4LpRY&#10;01dJ+eXwbxWY3WT9sZ2eZif5vQ6jv/SSGntUqt9rP+cgArXhHX61N1rBOJlN4fkmPgG5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cqqhxAAAAN0AAAAPAAAAAAAAAAAA&#10;AAAAAKECAABkcnMvZG93bnJldi54bWxQSwUGAAAAAAQABAD5AAAAkgMAAAAA&#10;" strokeweight="0"/>
            <v:line id="直线 325" o:spid="_x0000_s1251" style="position:absolute;flip:x;visibility:visible" from="24996,2457" to="27270,2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FJlMQAAADdAAAADwAAAGRycy9kb3ducmV2LnhtbERPy2oCMRTdF/yHcAV3NaML245GEUUp&#10;hbb4Wri7Tq4zg5ObIYlO+vfNotDl4bxni2ga8SDna8sKRsMMBHFhdc2lguNh8/wKwgdkjY1lUvBD&#10;Hhbz3tMMc2073tFjH0qRQtjnqKAKoc2l9EVFBv3QtsSJu1pnMCToSqkddincNHKcZRNpsObUUGFL&#10;q4qK2/5uFOy+Xvjitvd4i5fu8/t8Kj9O66VSg35cTkEEiuFf/Od+1wrG2Vuam96kJy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EUmUxAAAAN0AAAAPAAAAAAAAAAAA&#10;AAAAAKECAABkcnMvZG93bnJldi54bWxQSwUGAAAAAAQABAD5AAAAkgMAAAAA&#10;" strokeweight="0"/>
            <v:line id="直线 326" o:spid="_x0000_s1252" style="position:absolute;flip:x;visibility:visible" from="24996,5238" to="27270,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3sD8cAAADdAAAADwAAAGRycy9kb3ducmV2LnhtbESPQWsCMRSE74L/ITzBm2b1YOvWKKK0&#10;lIIt2nro7bl57i5uXpYkuum/N4VCj8PMfMMsVtE04kbO15YVTMYZCOLC6ppLBV+fz6NHED4ga2ws&#10;k4If8rBa9nsLzLXteE+3QyhFgrDPUUEVQptL6YuKDPqxbYmTd7bOYEjSlVI77BLcNHKaZTNpsOa0&#10;UGFLm4qKy+FqFOzfH/jkXq7xEk/d7uP7WL4dt2ulhoO4fgIRKIb/8F/7VSuYZvM5/L5JT0Au7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XewPxwAAAN0AAAAPAAAAAAAA&#10;AAAAAAAAAKECAABkcnMvZG93bnJldi54bWxQSwUGAAAAAAQABAD5AAAAlQMAAAAA&#10;" strokeweight="0"/>
            <v:line id="直线 327" o:spid="_x0000_s1253" style="position:absolute;visibility:visible" from="25263,3022" to="25263,4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Coz8EAAADdAAAADwAAAGRycy9kb3ducmV2LnhtbERPy4rCMBTdD/gP4Q64G9MKOrVjFBFF&#10;3Y0vmOWludMGm5vSRK1/bxaCy8N5T+edrcWNWm8cK0gHCQjiwmnDpYLTcf2VgfABWWPtmBQ8yMN8&#10;1vuYYq7dnfd0O4RSxBD2OSqoQmhyKX1RkUU/cA1x5P5dazFE2JZSt3iP4baWwyQZS4uGY0OFDS0r&#10;Ki6Hq1Vgfseb0e77PDnL1Sakf9klM/akVP+zW/yACNSFt/jl3moFwzSJ++Ob+ATk7A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cKjPwQAAAN0AAAAPAAAAAAAAAAAAAAAA&#10;AKECAABkcnMvZG93bnJldi54bWxQSwUGAAAAAAQABAD5AAAAjwMAAAAA&#10;" strokeweight="0"/>
            <v:shape id="任意多边形 328" o:spid="_x0000_s1254" style="position:absolute;left:25168;top:2457;width:178;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11bscA&#10;AADdAAAADwAAAGRycy9kb3ducmV2LnhtbESPQWvCQBSE74X+h+UVvNXNeigluooWWgoVS1MPHp/Z&#10;ZzaYfRuymxj99d1CocdhZr5hFqvRNWKgLtSeNahpBoK49KbmSsP++/XxGUSIyAYbz6ThSgFWy/u7&#10;BebGX/iLhiJWIkE45KjBxtjmUobSksMw9S1x8k6+cxiT7CppOrwkuGvkLMuepMOa04LFll4sleei&#10;dxp2xdtnf5P94Wb3x/Nm2KoPaZTWk4dxPQcRaYz/4b/2u9EwU5mC3zfpCc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tdW7HAAAA3QAAAA8AAAAAAAAAAAAAAAAAmAIAAGRy&#10;cy9kb3ducmV2LnhtbFBLBQYAAAAABAAEAPUAAACMAwAAAAA=&#10;" path="m,89r28,l15,,,89xe" fillcolor="black" stroked="f">
              <v:path arrowok="t" o:connecttype="custom" o:connectlocs="0,2147483647;2147483647,2147483647;2147483647,0;0,2147483647" o:connectangles="0,0,0,0"/>
            </v:shape>
            <v:shape id="任意多边形 329" o:spid="_x0000_s1255" style="position:absolute;left:25168;top:2457;width:178;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r/m8UA&#10;AADdAAAADwAAAGRycy9kb3ducmV2LnhtbESPT2sCMRTE74LfITyhN826gshqFBGUHpTinwWPj81r&#10;dunmZUlS3X77Rij0OMzMb5jVpreteJAPjWMF00kGgrhyumGj4HbdjxcgQkTW2DomBT8UYLMeDlZY&#10;aPfkMz0u0YgE4VCggjrGrpAyVDVZDBPXESfv03mLMUlvpPb4THDbyjzL5tJiw2mhxo52NVVfl2+r&#10;wByOp0W5/XDG32fhZPfnsrz3Sr2N+u0SRKQ+/of/2u9aQT7Ncni9S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2v+bxQAAAN0AAAAPAAAAAAAAAAAAAAAAAJgCAABkcnMv&#10;ZG93bnJldi54bWxQSwUGAAAAAAQABAD1AAAAigMAAAAA&#10;" path="m,89r28,l15,,,89xe" filled="f" strokeweight="3e-5mm">
              <v:path arrowok="t" o:connecttype="custom" o:connectlocs="0,2147483647;2147483647,2147483647;2147483647,0;0,2147483647" o:connectangles="0,0,0,0"/>
            </v:shape>
            <v:shape id="任意多边形 330" o:spid="_x0000_s1256" style="position:absolute;left:25168;top:4679;width:178;height:559;visibility:visible;mso-wrap-style:square;v-text-anchor:top" coordsize="28,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4nVcYA&#10;AADdAAAADwAAAGRycy9kb3ducmV2LnhtbESPQWvCQBSE7wX/w/IEb7rRYtHoKjYiiIe2Rg8en9ln&#10;Esy+DdlV47/vFoQeh5n5hpkvW1OJOzWutKxgOIhAEGdWl5wrOB42/QkI55E1VpZJwZMcLBedtznG&#10;2j54T/fU5yJA2MWooPC+jqV0WUEG3cDWxMG72MagD7LJpW7wEeCmkqMo+pAGSw4LBdaUFJRd05tR&#10;8JlMz+PxlzvtTIrp9md92CTfa6V63XY1A+Gp9f/hV3urFYyG0Tv8vQ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4nVcYAAADdAAAADwAAAAAAAAAAAAAAAACYAgAAZHJz&#10;L2Rvd25yZXYueG1sUEsFBgAAAAAEAAQA9QAAAIsDAAAAAA==&#10;" path="m,l28,,15,88,,xe" fillcolor="black" stroked="f">
              <v:path arrowok="t" o:connecttype="custom" o:connectlocs="0,0;2147483647,0;2147483647,2147483647;0,0" o:connectangles="0,0,0,0"/>
            </v:shape>
            <v:rect id="矩形 331" o:spid="_x0000_s1257" style="position:absolute;left:23771;top:3436;width:1982;height:1721;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Eb/MUA&#10;AADdAAAADwAAAGRycy9kb3ducmV2LnhtbESPT2vCQBTE74LfYXmFXkR3E+y/6CohIO2pYKyeH9ln&#10;Epp9G7Krxm/fLRR6HGbmN8x6O9pOXGnwrWMNyUKBIK6cabnW8HXYzV9B+IBssHNMGu7kYbuZTtaY&#10;GXfjPV3LUIsIYZ+hhiaEPpPSVw1Z9AvXE0fv7AaLIcqhlmbAW4TbTqZKPUuLLceFBnsqGqq+y4vV&#10;8KTwdLh/vnAxW+b9/i3sTu/mqPXjw5ivQAQaw3/4r/1hNKSJWsLvm/gE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4Rv8xQAAAN0AAAAPAAAAAAAAAAAAAAAAAJgCAABkcnMv&#10;ZG93bnJldi54bWxQSwUGAAAAAAQABAD1AAAAigM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1</w:t>
                    </w:r>
                  </w:p>
                </w:txbxContent>
              </v:textbox>
            </v:rect>
            <v:shape id="任意多边形 332" o:spid="_x0000_s1258" style="position:absolute;left:25168;top:4679;width:178;height:559;visibility:visible;mso-wrap-style:square;v-text-anchor:top" coordsize="28,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92uMkA&#10;AADdAAAADwAAAGRycy9kb3ducmV2LnhtbESP3WrCQBSE7wu+w3IKvaubpFQkuoqUlraCtP4geHea&#10;PWZjs2fT7FbTt+8KgpfDzHzDjKedrcWRWl85VpD2ExDEhdMVlwo265f7IQgfkDXWjknBH3mYTno3&#10;Y8y1O/GSjqtQighhn6MCE0KTS+kLQxZ93zXE0du71mKIsi2lbvEU4baWWZIMpMWK44LBhp4MFd+r&#10;X6vgY9e8mx9OF9v9l15n89fP58PDTKm72242AhGoC9fwpf2mFWRp8gjnN/EJyMk/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m92uMkAAADdAAAADwAAAAAAAAAAAAAAAACYAgAA&#10;ZHJzL2Rvd25yZXYueG1sUEsFBgAAAAAEAAQA9QAAAI4DAAAAAA==&#10;" path="m,l28,,15,88,,xe" filled="f" strokeweight="3e-5mm">
              <v:path arrowok="t" o:connecttype="custom" o:connectlocs="0,0;2147483647,0;2147483647,2147483647;0,0" o:connectangles="0,0,0,0"/>
            </v:shape>
            <v:line id="直线 333" o:spid="_x0000_s1259" style="position:absolute;visibility:visible" from="27276,2457" to="27282,2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jhIsYAAADdAAAADwAAAGRycy9kb3ducmV2LnhtbESPUUvDQBCE3wX/w7FCX6S9pGAsaa9F&#10;BEFaFKxC6ds2t01Cc3vhbtvGf+8Jgo/DzHzDLFaD69SFQmw9G8gnGSjiytuWawNfny/jGagoyBY7&#10;z2TgmyKslrc3Cyytv/IHXbZSqwThWKKBRqQvtY5VQw7jxPfEyTv64FCSDLW2Aa8J7jo9zbJCO2w5&#10;LTTY03ND1Wl7dgbC40OV7+79+2b/dhIp9kiHYm3M6G54moMSGuQ//Nd+tQameVbA75v0BP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2o4SLGAAAA3QAAAA8AAAAAAAAA&#10;AAAAAAAAoQIAAGRycy9kb3ducmV2LnhtbFBLBQYAAAAABAAEAPkAAACUAwAAAAA=&#10;" strokeweight="3e-5mm"/>
            <v:line id="直线 334" o:spid="_x0000_s1260" style="position:absolute;visibility:visible" from="27276,5238" to="27282,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REuccAAADdAAAADwAAAGRycy9kb3ducmV2LnhtbESPUUvDQBCE34X+h2OFvkh7ScG0xF5L&#10;EYSiKFgLpW9rbk1Cc3vhbm3jv/cEoY/DzHzDLNeD69SZQmw9G8inGSjiytuWawP7j6fJAlQUZIud&#10;ZzLwQxHWq9HNEkvrL/xO553UKkE4lmigEelLrWPVkMM49T1x8r58cChJhlrbgJcEd52eZVmhHbac&#10;Fhrs6bGh6rT7dgbC/L7KD3f+7eX4ehIpjkifxbMx49th8wBKaJBr+L+9tQZmeTaHvzfpCej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5ES5xwAAAN0AAAAPAAAAAAAA&#10;AAAAAAAAAKECAABkcnMvZG93bnJldi54bWxQSwUGAAAAAAQABAD5AAAAlQMAAAAA&#10;" strokeweight="3e-5mm"/>
            <v:line id="直线 335" o:spid="_x0000_s1261" style="position:absolute;visibility:visible" from="25263,5238" to="25269,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3vQy8QAAADdAAAADwAAAGRycy9kb3ducmV2LnhtbERPTUvDQBC9C/6HZQQvpd2k0Cix2yKC&#10;IJYWGoXS25gdk9DsbNgd2/jv3UPB4+N9L9ej69WZQuw8G8hnGSji2tuOGwOfH6/TR1BRkC32nsnA&#10;L0VYr25vllhaf+E9nStpVArhWKKBVmQotY51Sw7jzA/Eifv2waEkGBptA15SuOv1PMsK7bDj1NDi&#10;QC8t1afqxxkID4s6P0z8bnPcnkSKI9JX8W7M/d34/ARKaJR/8dX9Zg3M8yzNTW/SE9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e9DLxAAAAN0AAAAPAAAAAAAAAAAA&#10;AAAAAKECAABkcnMvZG93bnJldi54bWxQSwUGAAAAAAQABAD5AAAAkgMAAAAA&#10;" strokeweight="3e-5mm"/>
            <v:shape id="任意多边形 336" o:spid="_x0000_s1262" style="position:absolute;left:46021;top:260;width:2521;height:9538;visibility:visible;mso-wrap-style:square;v-text-anchor:top" coordsize="397,1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RXKsUA&#10;AADdAAAADwAAAGRycy9kb3ducmV2LnhtbESPQWsCMRSE70L/Q3iF3jTRQ6lbo0hLqRSEuoq9PjbP&#10;3cXNy5LENf33plDwOMzMN8xilWwnBvKhdaxhOlEgiCtnWq41HPYf4xcQISIb7ByThl8KsFo+jBZY&#10;GHflHQ1lrEWGcChQQxNjX0gZqoYshonribN3ct5izNLX0ni8Zrjt5EypZ2mx5bzQYE9vDVXn8mI1&#10;mEs6fB2P6rtdDz79bHbx/RO3Wj89pvUriEgp3sP/7Y3RMJuqOfy9yU9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VFcqxQAAAN0AAAAPAAAAAAAAAAAAAAAAAJgCAABkcnMv&#10;ZG93bnJldi54bWxQSwUGAAAAAAQABAD1AAAAigMAAAAA&#10;" path="m183,r,692l,802,397,701,183,828r,674e" filled="f" strokeweight="0">
              <v:path arrowok="t" o:connecttype="custom" o:connectlocs="2147483647,0;2147483647,2147483647;0,2147483647;2147483647,2147483647;2147483647,2147483647;2147483647,2147483647" o:connectangles="0,0,0,0,0,0"/>
            </v:shape>
            <v:line id="直线 337" o:spid="_x0000_s1263" style="position:absolute;visibility:visible" from="47183,2457" to="50269,2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k+EsEAAADdAAAADwAAAGRycy9kb3ducmV2LnhtbERPTYvCMBC9C/sfwgjeNK2gdqtRFnHR&#10;vamr4HFoxjbYTEqT1frvNwfB4+N9L1adrcWdWm8cK0hHCQjiwmnDpYLT7/cwA+EDssbaMSl4kofV&#10;8qO3wFy7Bx/ofgyliCHsc1RQhdDkUvqiIot+5BriyF1dazFE2JZSt/iI4baW4ySZSouGY0OFDa0r&#10;Km7HP6vA7Kfbyc/s/HmWm21IL9ktM/ak1KDffc1BBOrCW/xy77SCcZrG/fFNfAJ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qT4SwQAAAN0AAAAPAAAAAAAAAAAAAAAA&#10;AKECAABkcnMvZG93bnJldi54bWxQSwUGAAAAAAQABAD5AAAAjwMAAAAA&#10;" strokeweight="0"/>
            <v:line id="直线 338" o:spid="_x0000_s1264" style="position:absolute;visibility:visible" from="47183,8496" to="50269,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bicUAAADdAAAADwAAAGRycy9kb3ducmV2LnhtbESPT2sCMRTE7wW/Q3gFbzUbQbtujSKi&#10;2N7qP+jxsXndDW5elk3U7bdvCgWPw8z8hpkve9eIG3XBetagRhkI4tIby5WG03H7koMIEdlg45k0&#10;/FCA5WLwNMfC+Dvv6XaIlUgQDgVqqGNsCylDWZPDMPItcfK+fecwJtlV0nR4T3DXyHGWTaVDy2mh&#10;xpbWNZWXw9VpsJ/T3eTj9Tw7y80uqq/8klt30nr43K/eQETq4yP83343GsZKKfh7k56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bicUAAADdAAAADwAAAAAAAAAA&#10;AAAAAAChAgAAZHJzL2Rvd25yZXYueG1sUEsFBgAAAAAEAAQA+QAAAJMDAAAAAA==&#10;" strokeweight="0"/>
            <v:line id="直线 339" o:spid="_x0000_s1265" style="position:absolute;visibility:visible" from="50009,3022" to="50009,7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cF/sUAAADdAAAADwAAAGRycy9kb3ducmV2LnhtbESPT2vCQBTE7wW/w/KE3uomgdoYXUVE&#10;0d5a/4DHR/aZLGbfhuyq8dt3C4Ueh5n5DTNb9LYRd+q8cawgHSUgiEunDVcKjofNWw7CB2SNjWNS&#10;8CQPi/ngZYaFdg/+pvs+VCJC2BeooA6hLaT0ZU0W/ci1xNG7uM5iiLKrpO7wEeG2kVmSjKVFw3Gh&#10;xpZWNZXX/c0qMF/j7fvnx2lykuttSM/5NTf2qNTrsF9OQQTqw3/4r73TCrI0zeD3TXwCcv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zcF/sUAAADdAAAADwAAAAAAAAAA&#10;AAAAAAChAgAAZHJzL2Rvd25yZXYueG1sUEsFBgAAAAAEAAQA+QAAAJMDAAAAAA==&#10;" strokeweight="0"/>
            <v:shape id="任意多边形 340" o:spid="_x0000_s1266" style="position:absolute;left:49914;top:2457;width:177;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rYX8cA&#10;AADdAAAADwAAAGRycy9kb3ducmV2LnhtbESPQUvDQBSE74L/YXlCb3azLYjEbosKloLSYuzB4zP7&#10;zIZm34bsJo399d2C0OMwM98wi9XoGjFQF2rPGtQ0A0FcelNzpWH/9Xb/CCJEZIONZ9LwRwFWy9ub&#10;BebGH/mThiJWIkE45KjBxtjmUobSksMw9S1x8n595zAm2VXSdHhMcNfIWZY9SIc1pwWLLb1aKg9F&#10;7zRsi/WuP8n++2T3P4eX4UO9S6O0ntyNz08gIo3xGv5vb4yGmVJzuLxJT0Au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q2F/HAAAA3QAAAA8AAAAAAAAAAAAAAAAAmAIAAGRy&#10;cy9kb3ducmV2LnhtbFBLBQYAAAAABAAEAPUAAACMAwAAAAA=&#10;" path="m,89r28,l15,,,89xe" fillcolor="black" stroked="f">
              <v:path arrowok="t" o:connecttype="custom" o:connectlocs="0,2147483647;2147483647,2147483647;2147483647,0;0,2147483647" o:connectangles="0,0,0,0"/>
            </v:shape>
            <v:shape id="任意多边形 341" o:spid="_x0000_s1267" style="position:absolute;left:49914;top:2457;width:177;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ZUqcUA&#10;AADdAAAADwAAAGRycy9kb3ducmV2LnhtbESPQWsCMRSE7wX/Q3hCbzW7WkRWo4hg8VARbRc8PjbP&#10;7OLmZUlS3f77piB4HGbmG2ax6m0rbuRD41hBPspAEFdON2wUfH9t32YgQkTW2DomBb8UYLUcvCyw&#10;0O7OR7qdohEJwqFABXWMXSFlqGqyGEauI07exXmLMUlvpPZ4T3DbynGWTaXFhtNCjR1taqqupx+r&#10;wHx87mfl+uCMP0/C3m6PZXnulXod9us5iEh9fIYf7Z1WMM7zd/h/k5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plSpxQAAAN0AAAAPAAAAAAAAAAAAAAAAAJgCAABkcnMv&#10;ZG93bnJldi54bWxQSwUGAAAAAAQABAD1AAAAigMAAAAA&#10;" path="m,89r28,l15,,,89xe" filled="f" strokeweight="3e-5mm">
              <v:path arrowok="t" o:connecttype="custom" o:connectlocs="0,2147483647;2147483647,2147483647;2147483647,0;0,2147483647" o:connectangles="0,0,0,0"/>
            </v:shape>
            <v:shape id="任意多边形 342" o:spid="_x0000_s1268" style="position:absolute;left:49914;top:7931;width:177;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lsMcA&#10;AADdAAAADwAAAGRycy9kb3ducmV2LnhtbESPQUvDQBSE74L/YXlCb3azhYrEbosKloLSYuzB4zP7&#10;zIZm34bsJo399d2C0OMwM98wi9XoGjFQF2rPGtQ0A0FcelNzpWH/9Xb/CCJEZIONZ9LwRwFWy9ub&#10;BebGH/mThiJWIkE45KjBxtjmUobSksMw9S1x8n595zAm2VXSdHhMcNfIWZY9SIc1pwWLLb1aKg9F&#10;7zRsi/WuP8n++2T3P4eX4UO9S6O0ntyNz08gIo3xGv5vb4yGmVJzuLxJT0Au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P5bDHAAAA3QAAAA8AAAAAAAAAAAAAAAAAmAIAAGRy&#10;cy9kb3ducmV2LnhtbFBLBQYAAAAABAAEAPUAAACMAwAAAAA=&#10;" path="m,l28,,15,89,,xe" fillcolor="black" stroked="f">
              <v:path arrowok="t" o:connecttype="custom" o:connectlocs="0,0;2147483647,0;2147483647,2147483647;0,0" o:connectangles="0,0,0,0"/>
            </v:shape>
            <v:rect id="矩形 343" o:spid="_x0000_s1269" style="position:absolute;left:48519;top:5087;width:1982;height:1721;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a2zcQA&#10;AADdAAAADwAAAGRycy9kb3ducmV2LnhtbESPQYvCMBSE74L/ITzBi2zTyupq1ygiyHoS1NXzo3m2&#10;ZZuX0sRa/70RhD0OM/MNs1h1phItNa60rCCJYhDEmdUl5wp+T9uPGQjnkTVWlknBgxyslv3eAlNt&#10;73yg9uhzESDsUlRQeF+nUrqsIIMusjVx8K62MeiDbHKpG7wHuKnkOI6n0mDJYaHAmjYFZX/Hm1Ew&#10;ifFyeuy/eDP6XNeHud9efvRZqeGgW3+D8NT5//C7vdMKxkkyhdeb8AT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mts3EAAAA3QAAAA8AAAAAAAAAAAAAAAAAmAIAAGRycy9k&#10;b3ducmV2LnhtbFBLBQYAAAAABAAEAPUAAACJAw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2</w:t>
                    </w:r>
                  </w:p>
                </w:txbxContent>
              </v:textbox>
            </v:rect>
            <v:shape id="任意多边形 344" o:spid="_x0000_s1270" style="position:absolute;left:49914;top:7931;width:177;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TK3sUA&#10;AADdAAAADwAAAGRycy9kb3ducmV2LnhtbESPQWsCMRSE7wX/Q3hCbzW7ClVWo4hg8VARbRc8PjbP&#10;7OLmZUlS3f77piB4HGbmG2ax6m0rbuRD41hBPspAEFdON2wUfH9t32YgQkTW2DomBb8UYLUcvCyw&#10;0O7OR7qdohEJwqFABXWMXSFlqGqyGEauI07exXmLMUlvpPZ4T3DbynGWvUuLDaeFGjva1FRdTz9W&#10;gfn43M/K9cEZf56Evd0ey/LcK/U67NdzEJH6+Aw/2jutYJznU/h/k5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dMrexQAAAN0AAAAPAAAAAAAAAAAAAAAAAJgCAABkcnMv&#10;ZG93bnJldi54bWxQSwUGAAAAAAQABAD1AAAAigMAAAAA&#10;" path="m,l28,,15,89,,xe" filled="f" strokeweight="3e-5mm">
              <v:path arrowok="t" o:connecttype="custom" o:connectlocs="0,0;2147483647,0;2147483647,2147483647;0,0" o:connectangles="0,0,0,0"/>
            </v:shape>
            <v:line id="直线 345" o:spid="_x0000_s1271" style="position:absolute;visibility:visible" from="47183,2457" to="47190,2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qJGFsQAAADdAAAADwAAAGRycy9kb3ducmV2LnhtbERPTUvDQBC9C/6HZQQvpd2k0Cix2yKC&#10;IJYWGoXS25gdk9DsbNgd2/jv3UPB4+N9L9ej69WZQuw8G8hnGSji2tuOGwOfH6/TR1BRkC32nsnA&#10;L0VYr25vllhaf+E9nStpVArhWKKBVmQotY51Sw7jzA/Eifv2waEkGBptA15SuOv1PMsK7bDj1NDi&#10;QC8t1afqxxkID4s6P0z8bnPcnkSKI9JX8W7M/d34/ARKaJR/8dX9Zg3M8zzNTW/SE9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okYWxAAAAN0AAAAPAAAAAAAAAAAA&#10;AAAAAKECAABkcnMvZG93bnJldi54bWxQSwUGAAAAAAQABAD5AAAAkgMAAAAA&#10;" strokeweight="3e-5mm"/>
            <v:line id="直线 346" o:spid="_x0000_s1272" style="position:absolute;visibility:visible" from="47183,8496" to="47190,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7jjccAAADdAAAADwAAAGRycy9kb3ducmV2LnhtbESPUUvDQBCE3wv+h2MLvoi9pNCosdci&#10;giAWC1ZB+rbmtklobi/crW3673uC0MdhZr5h5svBdepAIbaeDeSTDBRx5W3LtYGvz5fbe1BRkC12&#10;nsnAiSIsF1ejOZbWH/mDDhupVYJwLNFAI9KXWseqIYdx4nvi5O18cChJhlrbgMcEd52eZlmhHbac&#10;Fhrs6bmhar/5dQbC3azKv2/8erV934sUW6Sf4s2Y6/Hw9AhKaJBL+L/9ag1M8/wB/t6kJ6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7uONxwAAAN0AAAAPAAAAAAAA&#10;AAAAAAAAAKECAABkcnMvZG93bnJldi54bWxQSwUGAAAAAAQABAD5AAAAlQMAAAAA&#10;" strokeweight="3e-5mm"/>
            <v:line id="直线 347" o:spid="_x0000_s1273" style="position:absolute;visibility:visible" from="50009,8496" to="50015,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iArcQAAADdAAAADwAAAGRycy9kb3ducmV2LnhtbERPTUvDQBC9C/6HZYRexG4SaJTYbRFB&#10;KC0KrYL0NmbHJDQ7G3anbfrvuwfB4+N9z5ej69WJQuw8G8inGSji2tuOGwNfn28PT6CiIFvsPZOB&#10;C0VYLm5v5lhZf+YtnXbSqBTCsUIDrchQaR3rlhzGqR+IE/frg0NJMDTaBjyncNfrIstK7bDj1NDi&#10;QK8t1Yfd0RkIj7M6/773H5v9+0Gk3CP9lGtjJnfjyzMooVH+xX/ulTVQ5EXan96kJ6A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uICtxAAAAN0AAAAPAAAAAAAAAAAA&#10;AAAAAKECAABkcnMvZG93bnJldi54bWxQSwUGAAAAAAQABAD5AAAAkgMAAAAA&#10;" strokeweight="3e-5mm"/>
            <v:line id="直线 348" o:spid="_x0000_s1274" style="position:absolute;visibility:visible" from="39836,6648" to="42973,9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lRNMUAAADdAAAADwAAAGRycy9kb3ducmV2LnhtbESPT2vCQBTE7wW/w/KE3uomgdoYXUVE&#10;0d5a/4DHR/aZLGbfhuyq8dt3C4Ueh5n5DTNb9LYRd+q8cawgHSUgiEunDVcKjofNWw7CB2SNjWNS&#10;8CQPi/ngZYaFdg/+pvs+VCJC2BeooA6hLaT0ZU0W/ci1xNG7uM5iiLKrpO7wEeG2kVmSjKVFw3Gh&#10;xpZWNZXX/c0qMF/j7fvnx2lykuttSM/5NTf2qNTrsF9OQQTqw3/4r73TCrI0S+H3TXwCcv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YlRNMUAAADdAAAADwAAAAAAAAAA&#10;AAAAAAChAgAAZHJzL2Rvd25yZXYueG1sUEsFBgAAAAAEAAQA+QAAAJMDAAAAAA==&#10;" strokeweight="0"/>
            <v:line id="直线 349" o:spid="_x0000_s1275" style="position:absolute;visibility:visible" from="39836,6648" to="39836,10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vPQ8UAAADdAAAADwAAAGRycy9kb3ducmV2LnhtbESPQWvCQBSE7wX/w/IK3uomAW0aXUXE&#10;Yr1Vq+DxkX1NFrNvQ3ar6b93BcHjMDPfMLNFbxtxoc4bxwrSUQKCuHTacKXg8PP5loPwAVlj45gU&#10;/JOHxXzwMsNCuyvv6LIPlYgQ9gUqqENoCyl9WZNFP3ItcfR+XWcxRNlVUnd4jXDbyCxJJtKi4bhQ&#10;Y0urmsrz/s8qMN+TzXj7fvw4yvUmpKf8nBt7UGr42i+nIAL14Rl+tL+0gizNMri/iU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VvPQ8UAAADdAAAADwAAAAAAAAAA&#10;AAAAAAChAgAAZHJzL2Rvd25yZXYueG1sUEsFBgAAAAAEAAQA+QAAAJMDAAAAAA==&#10;" strokeweight="0"/>
            <v:shape id="任意多边形 350" o:spid="_x0000_s1276" style="position:absolute;left:12195;top:7016;width:476;height:680;visibility:visible;mso-wrap-style:square;v-text-anchor:top" coordsize="75,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OS1cgA&#10;AADdAAAADwAAAGRycy9kb3ducmV2LnhtbESPQUvDQBSE74L/YXmCF2k3iSCSdltqi20QFJNW8PjI&#10;vibB7NuQ3TTx37uC4HGYmW+Y5XoyrbhQ7xrLCuJ5BIK4tLrhSsHp+Dx7BOE8ssbWMin4Jgfr1fXV&#10;ElNtR87pUvhKBAi7FBXU3neplK6syaCb2444eGfbG/RB9pXUPY4BblqZRNGDNNhwWKixo21N5Vcx&#10;GAV5Nnx+FPun110W5++jt28vd4dBqdubabMA4Wny/+G/dqYVJHFyD79vwhO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Q5LVyAAAAN0AAAAPAAAAAAAAAAAAAAAAAJgCAABk&#10;cnMvZG93bnJldi54bWxQSwUGAAAAAAQABAD1AAAAjQMAAAAA&#10;" path="m,107l21,82,40,56,59,29,75,e" filled="f" strokeweight="0">
              <v:path arrowok="t" o:connecttype="custom" o:connectlocs="0,2147483647;2147483647,2147483647;2147483647,2147483647;2147483647,2147483647;2147483647,0" o:connectangles="0,0,0,0,0"/>
            </v:shape>
            <v:shape id="任意多边形 351" o:spid="_x0000_s1277" style="position:absolute;left:12690;top:3752;width:298;height:781;visibility:visible;mso-wrap-style:square;v-text-anchor:top" coordsize="4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Cro8UA&#10;AADdAAAADwAAAGRycy9kb3ducmV2LnhtbESPwU7DMBBE75X4B2uRuLVOIwRViFMBAlRupZT7yt7G&#10;aeN1iE0S/h5XQupxNDNvNOV6cq0YqA+NZwXLRQaCWHvTcK1g//k6X4EIEdlg65kU/FKAdXU1K7Ew&#10;fuQPGnaxFgnCoUAFNsaukDJoSw7DwnfEyTv43mFMsq+l6XFMcNfKPMvupMOG04LFjp4t6dPuxykY&#10;xn1w2yebvbmjvt98vay+349aqZvr6fEBRKQpXsL/7Y1RkC/zWzi/SU9AV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UKujxQAAAN0AAAAPAAAAAAAAAAAAAAAAAJgCAABkcnMv&#10;ZG93bnJldi54bWxQSwUGAAAAAAQABAD1AAAAigMAAAAA&#10;" path="m47,123l38,92,27,60,14,30,,e" filled="f" strokeweight="0">
              <v:path arrowok="t" o:connecttype="custom" o:connectlocs="2147483647,2147483647;2147483647,2147483647;2147483647,2147483647;2147483647,2147483647;0,0" o:connectangles="0,0,0,0,0"/>
            </v:shape>
            <v:shape id="任意多边形 352" o:spid="_x0000_s1278" style="position:absolute;left:12976;top:5372;width:108;height:870;visibility:visible;mso-wrap-style:square;v-text-anchor:top" coordsize="17,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rIiMYA&#10;AADdAAAADwAAAGRycy9kb3ducmV2LnhtbESPQWvCQBSE7wX/w/KE3uomKRWNrqKWaq+1oh4f2dck&#10;Nfs2ZLdJ9Nd3hUKPw8x8w8yXvalES40rLSuIRxEI4szqknMFh8+3pwkI55E1VpZJwZUcLBeDhzmm&#10;2nb8Qe3e5yJA2KWooPC+TqV0WUEG3cjWxMH7so1BH2STS91gF+CmkkkUjaXBksNCgTVtCsou+x+j&#10;oNweu9vrdzxup6vNOt5OTnZ3flbqcdivZiA89f4//Nd+1wqSOHmB+5vw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rIiMYAAADdAAAADwAAAAAAAAAAAAAAAACYAgAAZHJz&#10;L2Rvd25yZXYueG1sUEsFBgAAAAAEAAQA9QAAAIsDAAAAAA==&#10;" path="m,137l7,110,11,83,15,55,17,28,17,e" filled="f" strokeweight="0">
              <v:path arrowok="t" o:connecttype="custom" o:connectlocs="0,2147483647;1793995624,2147483647;2147483647,2147483647;2147483647,2147483647;2147483647,2147483647;2147483647,0" o:connectangles="0,0,0,0,0,0"/>
            </v:shape>
            <v:shape id="任意多边形 353" o:spid="_x0000_s1279" style="position:absolute;left:12550;top:6242;width:426;height:831;visibility:visible;mso-wrap-style:square;v-text-anchor:top" coordsize="67,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42h8QA&#10;AADdAAAADwAAAGRycy9kb3ducmV2LnhtbESPQYvCMBSE78L+h/AWvGnagrp0jSILi3rwoJbu9dG8&#10;bYvNS2miVn+9EQSPw8x8w8yXvWnEhTpXW1YQjyMQxIXVNZcKsuPv6AuE88gaG8uk4EYOlouPwRxT&#10;ba+8p8vBlyJA2KWooPK+TaV0RUUG3di2xMH7t51BH2RXSt3hNcBNI5MomkqDNYeFClv6qag4Hc5G&#10;wTbPN7fGxFmm15N7yX+7/cx4pYaf/eobhKfev8Ov9kYrSOJkCs834Qn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ONofEAAAA3QAAAA8AAAAAAAAAAAAAAAAAmAIAAGRycy9k&#10;b3ducmV2LnhtbFBLBQYAAAAABAAEAPUAAACJAwAAAAA=&#10;" path="m,114r38,17l67,,,114xe" fillcolor="black" stroked="f">
              <v:path arrowok="t" o:connecttype="custom" o:connectlocs="0,2147483647;2147483647,2147483647;2147483647,0;0,2147483647" o:connectangles="0,0,0,0"/>
            </v:shape>
            <v:shape id="任意多边形 354" o:spid="_x0000_s1280" style="position:absolute;left:12550;top:6242;width:426;height:831;visibility:visible;mso-wrap-style:square;v-text-anchor:top" coordsize="67,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mhQcQA&#10;AADdAAAADwAAAGRycy9kb3ducmV2LnhtbESPQWvCQBSE7wX/w/IEb3VjDrZEV4kWwYMe1Oj5kX0m&#10;wezbsLs18d93C4Ueh5n5hlmuB9OKJznfWFYwmyYgiEurG64UFJfd+ycIH5A1tpZJwYs8rFejtyVm&#10;2vZ8ouc5VCJC2GeooA6hy6T0ZU0G/dR2xNG7W2cwROkqqR32EW5amSbJXBpsOC7U2NG2pvJx/jYK&#10;hjwpjqfjYYM3KnJXbKqva9crNRkP+QJEoCH8h//ae60gnaUf8PsmPg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ZoUHEAAAA3QAAAA8AAAAAAAAAAAAAAAAAmAIAAGRycy9k&#10;b3ducmV2LnhtbFBLBQYAAAAABAAEAPUAAACJAwAAAAA=&#10;" path="m,114r38,17l67,,,114xe" filled="f" strokeweight="3e-5mm">
              <v:path arrowok="t" o:connecttype="custom" o:connectlocs="0,2147483647;2147483647,2147483647;2147483647,0;0,2147483647" o:connectangles="0,0,0,0"/>
            </v:shape>
            <v:shape id="任意多边形 355" o:spid="_x0000_s1281" style="position:absolute;left:12855;top:4521;width:260;height:851;visibility:visible;mso-wrap-style:square;v-text-anchor:top" coordsize="41,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vZ38MA&#10;AADdAAAADwAAAGRycy9kb3ducmV2LnhtbERPy4rCMBTdC/MP4QruNLWIjh2jiDDqgJvxMetLc22r&#10;zU1poq3z9WYhuDyc92zRmlLcqXaFZQXDQQSCOLW64EzB8fDd/wThPLLG0jIpeJCDxfyjM8NE24Z/&#10;6b73mQgh7BJUkHtfJVK6NCeDbmAr4sCdbW3QB1hnUtfYhHBTyjiKxtJgwaEhx4pWOaXX/c0oWB11&#10;tZ4ssbnsRs30b3M4Tf9/Tkr1uu3yC4Sn1r/FL/dWK4iHcZgb3oQn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vZ38MAAADdAAAADwAAAAAAAAAAAAAAAACYAgAAZHJzL2Rv&#10;d25yZXYueG1sUEsFBgAAAAAEAAQA9QAAAIgDAAAAAA==&#10;" path="m41,l,5,36,134,41,xe" fillcolor="black" stroked="f">
              <v:path arrowok="t" o:connecttype="custom" o:connectlocs="2147483647,0;0,1280540345;2147483647,2147483647;2147483647,0" o:connectangles="0,0,0,0"/>
            </v:shape>
            <v:rect id="矩形 356" o:spid="_x0000_s1282" style="position:absolute;left:11179;top:6254;width:1530;height:1981;rotation: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FmYMYA&#10;AADdAAAADwAAAGRycy9kb3ducmV2LnhtbESPT2vCQBTE70K/w/IKvenGCEWjq6RCQZAe/EOht0f2&#10;mYRm367ZrYn99K4geBxm5jfMYtWbRlyo9bVlBeNRAoK4sLrmUsHx8DmcgvABWWNjmRRcycNq+TJY&#10;YKZtxzu67EMpIoR9hgqqEFwmpS8qMuhH1hFH72RbgyHKtpS6xS7CTSPTJHmXBmuOCxU6WldU/O7/&#10;jAJy52Q6+d79bH2Xf7j8+rX9L4NSb699PgcRqA/P8KO90QrScTqD+5v4BO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3FmYMYAAADdAAAADwAAAAAAAAAAAAAAAACYAgAAZHJz&#10;L2Rvd25yZXYueG1sUEsFBgAAAAAEAAQA9QAAAIsDAAAAAA==&#10;" filled="f" stroked="f">
              <v:textbox style="mso-fit-shape-to-text:t" inset="0,0,0,0">
                <w:txbxContent>
                  <w:p w:rsidR="00AA1DDA" w:rsidRDefault="00AA1DDA" w:rsidP="00E818E8">
                    <w:r>
                      <w:rPr>
                        <w:rFonts w:ascii="宋体" w:cs="宋体"/>
                        <w:color w:val="000000"/>
                        <w:kern w:val="0"/>
                        <w:sz w:val="18"/>
                        <w:szCs w:val="18"/>
                      </w:rPr>
                      <w:t>15</w:t>
                    </w:r>
                    <w:r>
                      <w:rPr>
                        <w:rFonts w:ascii="宋体" w:cs="宋体"/>
                        <w:color w:val="000000"/>
                        <w:kern w:val="0"/>
                        <w:sz w:val="18"/>
                        <w:szCs w:val="18"/>
                      </w:rPr>
                      <w:t>°</w:t>
                    </w:r>
                  </w:p>
                </w:txbxContent>
              </v:textbox>
            </v:rect>
            <v:shape id="任意多边形 357" o:spid="_x0000_s1283" style="position:absolute;left:12855;top:4521;width:260;height:851;visibility:visible;mso-wrap-style:square;v-text-anchor:top" coordsize="41,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NeMscA&#10;AADdAAAADwAAAGRycy9kb3ducmV2LnhtbESPwWrCQBCG70LfYZmCN91EodjUVdqitGDBNi3U45Cd&#10;ZkOzsyG7avr2zqHgcfjn/+ab5XrwrTpRH5vABvJpBoq4Crbh2sDX53ayABUTssU2MBn4owjr1c1o&#10;iYUNZ/6gU5lqJRCOBRpwKXWF1rFy5DFOQ0cs2U/oPSYZ+1rbHs8C962eZdmd9tiwXHDY0bOj6rc8&#10;etG4z/X+yc3fvjeH/fshvUQqdwtjxrfD4wOoREO6Lv+3X62BWT4Xf/lGE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TXjLHAAAA3QAAAA8AAAAAAAAAAAAAAAAAmAIAAGRy&#10;cy9kb3ducmV2LnhtbFBLBQYAAAAABAAEAPUAAACMAwAAAAA=&#10;" path="m41,l,5,36,134,41,xe" filled="f" strokeweight="3e-5mm">
              <v:path arrowok="t" o:connecttype="custom" o:connectlocs="2147483647,0;0,1280540345;2147483647,2147483647;2147483647,0" o:connectangles="0,0,0,0"/>
            </v:shape>
            <v:rect id="矩形 358" o:spid="_x0000_s1284" style="position:absolute;left:1743;top:11607;width:1149;height:198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Wha8MA&#10;AADdAAAADwAAAGRycy9kb3ducmV2LnhtbESPzWrDMBCE74G+g9hCb7FsB0Jwo4QQCKShlzh5gMVa&#10;/1BpZSQ1dt++KhRyHGbmG2a7n60RD/JhcKygyHIQxI3TA3cK7rfTcgMiRGSNxjEp+KEA+93LYouV&#10;dhNf6VHHTiQIhwoV9DGOlZSh6cliyNxInLzWeYsxSd9J7XFKcGtkmedraXHgtNDjSMeemq/62yqQ&#10;t/o0bWrjc3cp20/zcb625JR6e50P7yAizfEZ/m+ftYKyWBXw9yY9Abn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Wha8MAAADdAAAADwAAAAAAAAAAAAAAAACYAgAAZHJzL2Rv&#10;d25yZXYueG1sUEsFBgAAAAAEAAQA9QAAAIgDAAAAAA==&#10;" filled="f" stroked="f">
              <v:textbox style="mso-fit-shape-to-text:t" inset="0,0,0,0">
                <w:txbxContent>
                  <w:p w:rsidR="00AA1DDA" w:rsidRDefault="00AA1DDA" w:rsidP="00E818E8"/>
                </w:txbxContent>
              </v:textbox>
            </v:rect>
            <v:rect id="矩形 359" o:spid="_x0000_s1285" style="position:absolute;left:2867;top:11264;width:5988;height:198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1E0McA&#10;AADdAAAADwAAAGRycy9kb3ducmV2LnhtbESPQWvCQBSE70L/w/IKvYhuTEE0ZiNFEHooiLGHentk&#10;X7Nps29DdjWpv75bKHgcZuYbJt+OthVX6n3jWMFinoAgrpxuuFbwftrPViB8QNbYOiYFP+RhWzxM&#10;csy0G/hI1zLUIkLYZ6jAhNBlUvrKkEU/dx1x9D5dbzFE2ddS9zhEuG1lmiRLabHhuGCwo52h6ru8&#10;WAX7w0dDfJPH6Xo1uK8qPZfmrVPq6XF82YAINIZ7+L/9qhWki+cU/t7EJy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NRNDHAAAA3QAAAA8AAAAAAAAAAAAAAAAAmAIAAGRy&#10;cy9kb3ducmV2LnhtbFBLBQYAAAAABAAEAPUAAACMAwAAAAA=&#10;" filled="f" stroked="f">
              <v:textbox style="mso-fit-shape-to-text:t" inset="0,0,0,0">
                <w:txbxContent>
                  <w:p w:rsidR="00AA1DDA" w:rsidRDefault="00AA1DDA" w:rsidP="00E818E8"/>
                </w:txbxContent>
              </v:textbox>
            </v:rect>
            <v:rect id="矩形 360" o:spid="_x0000_s1286" style="position:absolute;left:8763;top:11608;width:5150;height:1981;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ah8IA&#10;AADdAAAADwAAAGRycy9kb3ducmV2LnhtbESP3YrCMBSE7xd8h3AE79bUCot0jSKC4Io31n2AQ3P6&#10;g8lJSaLtvr0RhL0cZuYbZr0drREP8qFzrGAxz0AQV0533Cj4vR4+VyBCRNZoHJOCPwqw3Uw+1lho&#10;N/CFHmVsRIJwKFBBG2NfSBmqliyGueuJk1c7bzEm6RupPQ4Jbo3Ms+xLWuw4LbTY076l6lberQJ5&#10;LQ/DqjQ+c6e8Ppuf46Ump9RsOu6+QUQa43/43T5qBfliuYTXm/Q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5qHwgAAAN0AAAAPAAAAAAAAAAAAAAAAAJgCAABkcnMvZG93&#10;bnJldi54bWxQSwUGAAAAAAQABAD1AAAAhwMAAAAA&#10;" filled="f" stroked="f">
              <v:textbox style="mso-fit-shape-to-text:t" inset="0,0,0,0">
                <w:txbxContent>
                  <w:p w:rsidR="00AA1DDA" w:rsidRDefault="00AA1DDA" w:rsidP="00E818E8">
                    <w:pPr>
                      <w:rPr>
                        <w:szCs w:val="21"/>
                      </w:rPr>
                    </w:pPr>
                    <w:r>
                      <w:rPr>
                        <w:rFonts w:ascii="宋体" w:cs="宋体"/>
                        <w:color w:val="000000"/>
                        <w:kern w:val="0"/>
                        <w:sz w:val="18"/>
                        <w:szCs w:val="18"/>
                      </w:rPr>
                      <w:t>Tc</w:t>
                    </w:r>
                    <w:r>
                      <w:rPr>
                        <w:rFonts w:ascii="宋体" w:cs="宋体" w:hint="eastAsia"/>
                        <w:color w:val="000000"/>
                        <w:kern w:val="0"/>
                        <w:szCs w:val="21"/>
                      </w:rPr>
                      <w:t>≤10mm</w:t>
                    </w:r>
                  </w:p>
                </w:txbxContent>
              </v:textbox>
            </v:rect>
            <v:line id="直线 361" o:spid="_x0000_s1287" style="position:absolute;visibility:visible" from="13071,5664" to="13084,5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oQc8cAAADdAAAADwAAAGRycy9kb3ducmV2LnhtbESPUUvDQBCE3wX/w7GCL9JeUjWV2GsR&#10;oSAVBduC9G3NrUlobi/cbdv033uC4OMwM98ws8XgOnWkEFvPBvJxBoq48rbl2sB2sxw9gIqCbLHz&#10;TAbOFGExv7yYYWn9iT/ouJZaJQjHEg00In2pdawachjHvidO3rcPDiXJUGsb8JTgrtOTLCu0w5bT&#10;QoM9PTdU7dcHZyBM76v888a/v+7e9iLFDumrWBlzfTU8PYISGuQ//Nd+sQYm+e0d/L5JT0DP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WhBzxwAAAN0AAAAPAAAAAAAA&#10;AAAAAAAAAKECAABkcnMvZG93bnJldi54bWxQSwUGAAAAAAQABAD5AAAAlQMAAAAA&#10;" strokeweight="3e-5mm"/>
            <v:line id="直线 362" o:spid="_x0000_s1288" style="position:absolute;visibility:visible" from="9979,5372" to="9985,5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a16McAAADdAAAADwAAAGRycy9kb3ducmV2LnhtbESPUUvDQBCE3wX/w7GCL9JeUmkqsddS&#10;CkJRFKyF0rc1tyahub1wt23jv/cEwcdhZr5h5svBdepMIbaeDeTjDBRx5W3LtYHdx9PoAVQUZIud&#10;ZzLwTRGWi+urOZbWX/idzlupVYJwLNFAI9KXWseqIYdx7Hvi5H354FCSDLW2AS8J7jo9ybJCO2w5&#10;LTTY07qh6rg9OQNhNq3y/Z1/ezm8HkWKA9Jn8WzM7c2wegQlNMh/+K+9sQYm+f0Uft+kJ6AX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FrXoxwAAAN0AAAAPAAAAAAAA&#10;AAAAAAAAAKECAABkcnMvZG93bnJldi54bWxQSwUGAAAAAAQABAD5AAAAlQMAAAAA&#10;" strokeweight="3e-5mm"/>
            <v:line id="直线 363" o:spid="_x0000_s1289" style="position:absolute;visibility:visible" from="9979,5372" to="9985,5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Qrn8cAAADdAAAADwAAAGRycy9kb3ducmV2LnhtbESPUUvDQBCE3wX/w7EFX8Re0mIqaa9F&#10;BEEUC7aC9G2b2yahub1wt7bpv/cEwcdhZr5hFqvBdepEIbaeDeTjDBRx5W3LtYHP7fPdA6goyBY7&#10;z2TgQhFWy+urBZbWn/mDThupVYJwLNFAI9KXWseqIYdx7Hvi5B18cChJhlrbgOcEd52eZFmhHbac&#10;Fhrs6amh6rj5dgbC7L7Kv279+m33fhQpdkj74tWYm9HwOAclNMh/+K/9Yg1M8mkBv2/SE9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xCufxwAAAN0AAAAPAAAAAAAA&#10;AAAAAAAAAKECAABkcnMvZG93bnJldi54bWxQSwUGAAAAAAQABAD5AAAAlQMAAAAA&#10;" strokeweight="3e-5mm"/>
            <v:line id="直线 364" o:spid="_x0000_s1290" style="position:absolute;visibility:visible" from="14627,6724" to="14639,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iOBMcAAADdAAAADwAAAGRycy9kb3ducmV2LnhtbESPUUvDQBCE3wX/w7GCL2IvqTSV2GsR&#10;QRClBaMgfVtzaxKa2wt3axv/vVco9HGYmW+YxWp0vdpTiJ1nA/kkA0Vce9txY+Dz4/n2HlQUZIu9&#10;ZzLwRxFWy8uLBZbWH/id9pU0KkE4lmigFRlKrWPdksM48QNx8n58cChJhkbbgIcEd72eZlmhHXac&#10;Floc6Kmlelf9OgNhPqvzrxu/eduudyLFFum7eDXm+mp8fAAlNMo5fGq/WAPT/G4OxzfpCej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MiI4ExwAAAN0AAAAPAAAAAAAA&#10;AAAAAAAAAKECAABkcnMvZG93bnJldi54bWxQSwUGAAAAAAQABAD5AAAAlQMAAAAA&#10;" strokeweight="3e-5mm"/>
            <v:line id="直线 365" o:spid="_x0000_s1291" style="position:absolute;visibility:visible" from="13388,5372" to="13395,5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cadsQAAADdAAAADwAAAGRycy9kb3ducmV2LnhtbERPTWvCQBC9F/oflin0UnQTpVFSVymC&#10;UFpaqAribZqdJsHsbNidavz33UOhx8f7XqwG16kzhdh6NpCPM1DElbct1wb2u81oDioKssXOMxm4&#10;UoTV8vZmgaX1F/6k81ZqlUI4lmigEelLrWPVkMM49j1x4r59cCgJhlrbgJcU7jo9ybJCO2w5NTTY&#10;07qh6rT9cQbC7LHKDw/+4+34fhIpjkhfxasx93fD8xMooUH+xX/uF2tgkk/T3PQmPQG9/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Fxp2xAAAAN0AAAAPAAAAAAAAAAAA&#10;AAAAAKECAABkcnMvZG93bnJldi54bWxQSwUGAAAAAAQABAD5AAAAkgMAAAAA&#10;" strokeweight="3e-5mm"/>
            <v:shape id="任意多边形 366" o:spid="_x0000_s1292" style="position:absolute;left:37995;top:6769;width:247;height:501;visibility:visible;mso-wrap-style:square;v-text-anchor:top" coordsize="39,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0LE8UA&#10;AADdAAAADwAAAGRycy9kb3ducmV2LnhtbESPX2vCQBDE3wt+h2MF3+pFhVJTTxFp0SJF/PPQxyW3&#10;TUJze+Fujem37xUKPg4z8xtmsepdozoKsfZsYDLOQBEX3tZcGric3x6fQUVBtth4JgM/FGG1HDws&#10;MLf+xkfqTlKqBOGYo4FKpM21jkVFDuPYt8TJ+/LBoSQZSm0D3hLcNXqaZU/aYc1pocKWNhUV36er&#10;M3DYa12eP/3OvnfhFT+2Mnd7MWY07NcvoIR6uYf/2ztrYDqZzeHvTXoCe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QsTxQAAAN0AAAAPAAAAAAAAAAAAAAAAAJgCAABkcnMv&#10;ZG93bnJldi54bWxQSwUGAAAAAAQABAD1AAAAigMAAAAA&#10;" path="m,79l14,53,27,27,39,e" filled="f" strokeweight="0">
              <v:path arrowok="t" o:connecttype="custom" o:connectlocs="0,2147483647;2147483647,2147483647;2147483647,2147483647;2147483647,0" o:connectangles="0,0,0,0"/>
            </v:shape>
            <v:shape id="任意多边形 367" o:spid="_x0000_s1293" style="position:absolute;left:38382;top:4133;width:121;height:546;visibility:visible;mso-wrap-style:square;v-text-anchor:top" coordsize="19,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lU+MQA&#10;AADdAAAADwAAAGRycy9kb3ducmV2LnhtbERPy2rCQBTdF/yH4RbclDqJlSCpo0gh0IUUahRcXjI3&#10;D5q5EzKTh/36zqLg8nDeu8NsWjFS7xrLCuJVBIK4sLrhSsElz163IJxH1thaJgV3cnDYL552mGo7&#10;8TeNZ1+JEMIuRQW1910qpStqMuhWtiMOXGl7gz7AvpK6xymEm1auoyiRBhsODTV29FFT8XMejIJm&#10;uN+u+m16yf3FZF9lmZ+S+Fep5fN8fAfhafYP8b/7UytYx5uwP7wJT0D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5VPjEAAAA3QAAAA8AAAAAAAAAAAAAAAAAmAIAAGRycy9k&#10;b3ducmV2LnhtbFBLBQYAAAAABAAEAPUAAACJAwAAAAA=&#10;" path="m19,86l14,57,8,28,,e" filled="f" strokeweight="0">
              <v:path arrowok="t" o:connecttype="custom" o:connectlocs="2147483647,2147483647;2147483647,2147483647;2060284832,2147483647;0,0" o:connectangles="0,0,0,0"/>
            </v:shape>
            <v:shape id="任意多边形 368" o:spid="_x0000_s1294" style="position:absolute;left:38414;top:5238;width:127;height:1004;visibility:visible;mso-wrap-style:square;v-text-anchor:top" coordsize="20,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o8zccA&#10;AADdAAAADwAAAGRycy9kb3ducmV2LnhtbESPT2vCQBTE7wW/w/KE3uomQUuIriJCoRdb/HPQ2yP7&#10;TKLZt2l2E+O3dwuFHoeZ+Q2zWA2mFj21rrKsIJ5EIIhzqysuFBwPH28pCOeRNdaWScGDHKyWo5cF&#10;ZtreeUf93hciQNhlqKD0vsmkdHlJBt3ENsTBu9jWoA+yLaRu8R7gppZJFL1LgxWHhRIb2pSU3/ad&#10;UfCzPafXabd9fJ/s7JL06+42G76Ueh0P6zkIT4P/D/+1P7WCJJ7G8PsmP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56PM3HAAAA3QAAAA8AAAAAAAAAAAAAAAAAmAIAAGRy&#10;cy9kb3ducmV2LnhtbFBLBQYAAAAABAAEAPUAAACMAwAAAAA=&#10;" path="m,158l7,127,12,95,16,64,18,32,20,e" filled="f" strokeweight="0">
              <v:path arrowok="t" o:connecttype="custom" o:connectlocs="0,2147483647;1792335125,2147483647;2147483647,2147483647;2147483647,2147483647;2147483647,2147483647;2147483647,0" o:connectangles="0,0,0,0,0,0"/>
            </v:shape>
            <v:shape id="任意多边形 369" o:spid="_x0000_s1295" style="position:absolute;left:38153;top:6242;width:261;height:558;visibility:visible;mso-wrap-style:square;v-text-anchor:top" coordsize="4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7goMUA&#10;AADdAAAADwAAAGRycy9kb3ducmV2LnhtbESP3WrCQBSE7wu+w3KE3tWNQUSiq4j0R3ul0Qc4ZI/Z&#10;kOzZsLs16dt3C4VeDjPzDbPZjbYTD/KhcaxgPstAEFdON1wruF3fXlYgQkTW2DkmBd8UYLedPG2w&#10;0G7gCz3KWIsE4VCgAhNjX0gZKkMWw8z1xMm7O28xJulrqT0OCW47mWfZUlpsOC0Y7OlgqGrLL6ug&#10;PblT93l9bf3Z5MfhY1m+L6pGqefpuF+DiDTG//Bf+6gV5PNFDr9v0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nuCgxQAAAN0AAAAPAAAAAAAAAAAAAAAAAJgCAABkcnMv&#10;ZG93bnJldi54bWxQSwUGAAAAAAQABAD1AAAAigMAAAAA&#10;" path="m,79r27,9l41,,,79xe" fillcolor="black" stroked="f">
              <v:path arrowok="t" o:connecttype="custom" o:connectlocs="0,2147483647;2147483647,2147483647;2147483647,0;0,2147483647" o:connectangles="0,0,0,0"/>
            </v:shape>
            <v:shape id="任意多边形 370" o:spid="_x0000_s1296" style="position:absolute;left:38153;top:6242;width:261;height:558;visibility:visible;mso-wrap-style:square;v-text-anchor:top" coordsize="4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MfpsYA&#10;AADdAAAADwAAAGRycy9kb3ducmV2LnhtbESPSW/CMBSE75X6H6xXqTfisLRAikEsYumRRZyf4tck&#10;ED9HsQuBX48rIfU4mplvNKNJY0pxodoVlhW0oxgEcWp1wZmCw37ZGoBwHlljaZkU3MjBZPz6MsJE&#10;2ytv6bLzmQgQdgkqyL2vEildmpNBF9mKOHg/tjbog6wzqWu8BrgpZSeOP6XBgsNCjhXNc0rPu1+j&#10;oPo+rvrrWVp2zYcbuvnitNqbu1Lvb830C4Snxv+Hn+2NVtBp97rw9yY8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MfpsYAAADdAAAADwAAAAAAAAAAAAAAAACYAgAAZHJz&#10;L2Rvd25yZXYueG1sUEsFBgAAAAAEAAQA9QAAAIsDAAAAAA==&#10;" path="m,79r27,9l41,,,79xe" filled="f" strokeweight="3e-5mm">
              <v:path arrowok="t" o:connecttype="custom" o:connectlocs="0,2147483647;2147483647,2147483647;2147483647,0;0,2147483647" o:connectangles="0,0,0,0"/>
            </v:shape>
            <v:shape id="任意多边形 371" o:spid="_x0000_s1297" style="position:absolute;left:38407;top:4673;width:178;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BvNscA&#10;AADdAAAADwAAAGRycy9kb3ducmV2LnhtbESPQWvCQBSE70L/w/IEb7qJSJHUVWpBESwtTT30+Jp9&#10;zQazb0N2E6O/vlsQehxm5htmtRlsLXpqfeVYQTpLQBAXTldcKjh97qZLED4ga6wdk4IredisH0Yr&#10;zLS78Af1eShFhLDPUIEJocmk9IUhi37mGuLo/bjWYoiyLaVu8RLhtpbzJHmUFiuOCwYbejFUnPPO&#10;KnjL9+/dTXZfN3P6Pm/71/QodarUZDw8P4EINIT/8L190Arm6WIBf2/iE5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wbzbHAAAA3QAAAA8AAAAAAAAAAAAAAAAAmAIAAGRy&#10;cy9kb3ducmV2LnhtbFBLBQYAAAAABAAEAPUAAACMAwAAAAA=&#10;" path="m28,l,2,21,89,28,xe" fillcolor="black" stroked="f">
              <v:path arrowok="t" o:connecttype="custom" o:connectlocs="2147483647,0;0,511823978;2147483647,2147483647;2147483647,0" o:connectangles="0,0,0,0"/>
            </v:shape>
            <v:rect id="矩形 372" o:spid="_x0000_s1298" style="position:absolute;left:36801;top:6210;width:1530;height:1981;rotation:-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akEMcA&#10;AADdAAAADwAAAGRycy9kb3ducmV2LnhtbESPzWrDMBCE74W+g9hAL6GRY5ISnCjBcSnNpYe4fYDF&#10;2thOrJVrqf55+ypQ6HGYmW+Y3WE0jeipc7VlBctFBIK4sLrmUsHX59vzBoTzyBoby6RgIgeH/ePD&#10;DhNtBz5Tn/tSBAi7BBVU3reJlK6oyKBb2JY4eBfbGfRBdqXUHQ4BbhoZR9GLNFhzWKiwpayi4pb/&#10;GAVs3Hs6f52yPk+/0+PH8boqN1elnmZjugXhafT/4b/2SSuIl6s13N+EJyD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mpBDHAAAA3QAAAA8AAAAAAAAAAAAAAAAAmAIAAGRy&#10;cy9kb3ducmV2LnhtbFBLBQYAAAAABAAEAPUAAACMAwAAAAA=&#10;" filled="f" stroked="f">
              <v:textbox style="mso-fit-shape-to-text:t" inset="0,0,0,0">
                <w:txbxContent>
                  <w:p w:rsidR="00AA1DDA" w:rsidRDefault="00AA1DDA" w:rsidP="00E818E8">
                    <w:pPr>
                      <w:jc w:val="right"/>
                    </w:pPr>
                    <w:r>
                      <w:rPr>
                        <w:rFonts w:ascii="宋体" w:cs="宋体"/>
                        <w:color w:val="000000"/>
                        <w:kern w:val="0"/>
                        <w:sz w:val="18"/>
                        <w:szCs w:val="18"/>
                      </w:rPr>
                      <w:t>15</w:t>
                    </w:r>
                    <w:r>
                      <w:rPr>
                        <w:rFonts w:ascii="宋体" w:cs="宋体"/>
                        <w:color w:val="000000"/>
                        <w:kern w:val="0"/>
                        <w:sz w:val="18"/>
                        <w:szCs w:val="18"/>
                      </w:rPr>
                      <w:t>°</w:t>
                    </w:r>
                  </w:p>
                </w:txbxContent>
              </v:textbox>
            </v:rect>
            <v:shape id="任意多边形 373" o:spid="_x0000_s1299" style="position:absolute;left:38407;top:4673;width:178;height:565;visibility:visible;mso-wrap-style:square;v-text-anchor:top" coordsize="2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tAWMUA&#10;AADdAAAADwAAAGRycy9kb3ducmV2LnhtbESPT2sCMRTE7wW/Q3iCt5pVi8hqFBEUD5XinwWPj81r&#10;dunmZUmibr99UxA8DjPzG2ax6mwj7uRD7VjBaJiBIC6drtkouJy37zMQISJrbByTgl8KsFr23haY&#10;a/fgI91P0YgE4ZCjgirGNpcylBVZDEPXEifv23mLMUlvpPb4SHDbyHGWTaXFmtNChS1tKip/Tjer&#10;wOw+D7Ni/eWMv07CwW6PRXHtlBr0u/UcRKQuvsLP9l4rGI8+pvD/Jj0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i0BYxQAAAN0AAAAPAAAAAAAAAAAAAAAAAJgCAABkcnMv&#10;ZG93bnJldi54bWxQSwUGAAAAAAQABAD1AAAAigMAAAAA&#10;" path="m28,l,2,21,89,28,xe" filled="f" strokeweight="3e-5mm">
              <v:path arrowok="t" o:connecttype="custom" o:connectlocs="2147483647,0;0,511823978;2147483647,2147483647;2147483647,0" o:connectangles="0,0,0,0"/>
            </v:shape>
            <v:line id="直线 374" o:spid="_x0000_s1300" style="position:absolute;visibility:visible" from="38522,5575" to="38528,5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79eccAAADdAAAADwAAAGRycy9kb3ducmV2LnhtbESPUUvDQBCE3wX/w7GCL2IvKTaV2GsR&#10;QRClBaMgfVtzaxKa2wt3axv/vVco9HGYmW+YxWp0vdpTiJ1nA/kkA0Vce9txY+Dz4/n2HlQUZIu9&#10;ZzLwRxFWy8uLBZbWH/id9pU0KkE4lmigFRlKrWPdksM48QNx8n58cChJhkbbgIcEd72eZlmhHXac&#10;Floc6Kmlelf9OgNhPqvzrxu/eduudyLFFum7eDXm+mp8fAAlNMo5fGq/WAPT/G4OxzfpCej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jv15xwAAAN0AAAAPAAAAAAAA&#10;AAAAAAAAAKECAABkcnMvZG93bnJldi54bWxQSwUGAAAAAAQABAD5AAAAlQMAAAAA&#10;" strokeweight="3e-5mm"/>
            <v:line id="直线 375" o:spid="_x0000_s1301" style="position:absolute;visibility:visible" from="34896,5238" to="34902,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FpC8QAAADdAAAADwAAAGRycy9kb3ducmV2LnhtbERPTWvCQBC9F/oflin0UnQTsVFSVymC&#10;UFpaqAribZqdJsHsbNidavz33UOhx8f7XqwG16kzhdh6NpCPM1DElbct1wb2u81oDioKssXOMxm4&#10;UoTV8vZmgaX1F/6k81ZqlUI4lmigEelLrWPVkMM49j1x4r59cCgJhlrbgJcU7jo9ybJCO2w5NTTY&#10;07qh6rT9cQbC7LHKDw/+4+34fhIpjkhfxasx93fD8xMooUH+xX/uF2tgkk/T3PQmPQG9/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EWkLxAAAAN0AAAAPAAAAAAAAAAAA&#10;AAAAAKECAABkcnMvZG93bnJldi54bWxQSwUGAAAAAAQABAD5AAAAkgMAAAAA&#10;" strokeweight="3e-5mm"/>
            <v:line id="直线 376" o:spid="_x0000_s1302" style="position:absolute;visibility:visible" from="34896,5238" to="34902,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3MkMcAAADdAAAADwAAAGRycy9kb3ducmV2LnhtbESPUUvDQBCE3wX/w7GCL9JeUmyqsdci&#10;giAWBduC9G3NrUlobi/crW38916h4OMwM98w8+XgOnWgEFvPBvJxBoq48rbl2sB28zy6AxUF2WLn&#10;mQz8UoTl4vJijqX1R/6gw1pqlSAcSzTQiPSl1rFqyGEc+544ed8+OJQkQ61twGOCu05PsqzQDltO&#10;Cw329NRQtV//OANhNq3yzxv/vtq97UWKHdJX8WrM9dXw+ABKaJD/8Ln9Yg1M8tt7OL1JT0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XcyQxwAAAN0AAAAPAAAAAAAA&#10;AAAAAAAAAKECAABkcnMvZG93bnJldi54bWxQSwUGAAAAAAQABAD5AAAAlQMAAAAA&#10;" strokeweight="3e-5mm"/>
            <v:line id="直线 377" o:spid="_x0000_s1303" style="position:absolute;visibility:visible" from="39836,6648" to="39843,6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7z0MQAAADdAAAADwAAAGRycy9kb3ducmV2LnhtbERPTWvCQBC9F/wPywheim4imErqKiIU&#10;SksLVaF4m2anSTA7G3ZHTf9991Do8fG+V5vBdepKIbaeDeSzDBRx5W3LtYHj4Wm6BBUF2WLnmQz8&#10;UITNenS3wtL6G3/QdS+1SiEcSzTQiPSl1rFqyGGc+Z44cd8+OJQEQ61twFsKd52eZ1mhHbacGhrs&#10;addQdd5fnIHwsKjyz3v//np6O4sUJ6Sv4sWYyXjYPoISGuRf/Od+tgbm+SLtT2/SE9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vvPQxAAAAN0AAAAPAAAAAAAAAAAA&#10;AAAAAKECAABkcnMvZG93bnJldi54bWxQSwUGAAAAAAQABAD5AAAAkgMAAAAA&#10;" strokeweight="3e-5mm"/>
            <v:line id="直线 378" o:spid="_x0000_s1304" style="position:absolute;visibility:visible" from="40871,5238" to="40878,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fJWS8cAAADdAAAADwAAAGRycy9kb3ducmV2LnhtbESPUUvDQBCE3wv+h2MFX6S9pNBYYq9F&#10;BEEUC62F0rc1tyahub1wt7bx33sFoY/DzHzDLFaD69SJQmw9G8gnGSjiytuWawO7z5fxHFQUZIud&#10;ZzLwSxFWy5vRAkvrz7yh01ZqlSAcSzTQiPSl1rFqyGGc+J44ed8+OJQkQ61twHOCu05Ps6zQDltO&#10;Cw329NxQddz+OAPhYVbl+3u/fj98HEWKA9JX8WbM3e3w9AhKaJBr+L/9ag1M81kOlzfpCej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8lZLxwAAAN0AAAAPAAAAAAAA&#10;AAAAAAAAAKECAABkcnMvZG93bnJldi54bWxQSwUGAAAAAAQABAD5AAAAlQMAAAAA&#10;" strokeweight="3e-5mm"/>
            <v:line id="直线 379" o:spid="_x0000_s1305" style="position:absolute;flip:x y;visibility:visible" from="9985,5016" to="10448,55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V0TMQAAADdAAAADwAAAGRycy9kb3ducmV2LnhtbESPQWsCMRSE74X+h/AKvRTNukUrW6OU&#10;Uot4c633x+a5WUxeliTV9d83BcHjMDPfMIvV4Kw4U4idZwWTcQGCuPG641bBz349moOICVmj9UwK&#10;rhRhtXx8WGCl/YV3dK5TKzKEY4UKTEp9JWVsDDmMY98TZ+/og8OUZWilDnjJcGdlWRQz6bDjvGCw&#10;p09Dzan+dQpe3w77zcm+mO06OvP1betmFq5KPT8NH+8gEg3pHr61N1pBOZmW8P8mPwG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hXRMxAAAAN0AAAAPAAAAAAAAAAAA&#10;AAAAAKECAABkcnMvZG93bnJldi54bWxQSwUGAAAAAAQABAD5AAAAkgMAAAAA&#10;" strokeweight="0"/>
            <v:line id="直线 380" o:spid="_x0000_s1306" style="position:absolute;flip:x y;visibility:visible" from="10321,4502" to="11585,5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nR18QAAADdAAAADwAAAGRycy9kb3ducmV2LnhtbESPQWsCMRSE74X+h/AKXkrNqtTKapRS&#10;tEhvXev9sXluFpOXJYm6/ntTEDwOM/MNs1j1zoozhdh6VjAaFiCIa69bbhT87TZvMxAxIWu0nknB&#10;lSKsls9PCyy1v/AvnavUiAzhWKICk1JXShlrQw7j0HfE2Tv44DBlGRqpA14y3Fk5LoqpdNhyXjDY&#10;0Zeh+lidnILJx363PdpX87OJzqy/bVVPw1WpwUv/OQeRqE+P8L291QrGo/cJ/L/JT0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ydHXxAAAAN0AAAAPAAAAAAAAAAAA&#10;AAAAAKECAABkcnMvZG93bnJldi54bWxQSwUGAAAAAAQABAD5AAAAkgMAAAAA&#10;" strokeweight="0"/>
            <v:line id="直线 381" o:spid="_x0000_s1307" style="position:absolute;flip:x y;visibility:visible" from="10671,3981" to="12728,6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BJo8QAAADdAAAADwAAAGRycy9kb3ducmV2LnhtbESPQWsCMRSE70L/Q3iFXkrNqq3KapRS&#10;tEhvXfX+2Dw3i8nLkqS6/vumUPA4zMw3zHLdOysuFGLrWcFoWIAgrr1uuVFw2G9f5iBiQtZoPZOC&#10;G0VYrx4GSyy1v/I3XarUiAzhWKICk1JXShlrQw7j0HfE2Tv54DBlGRqpA14z3Fk5LoqpdNhyXjDY&#10;0Yeh+lz9OAWT2XG/O9tn87WNzmw+bVVPw02pp8f+fQEiUZ/u4f/2TisYj95e4e9NfgJ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IEmjxAAAAN0AAAAPAAAAAAAAAAAA&#10;AAAAAKECAABkcnMvZG93bnJldi54bWxQSwUGAAAAAAQABAD5AAAAkgMAAAAA&#10;" strokeweight="0"/>
            <v:line id="直线 382" o:spid="_x0000_s1308" style="position:absolute;flip:x y;visibility:visible" from="11007,3460" to="13871,6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zsOMQAAADdAAAADwAAAGRycy9kb3ducmV2LnhtbESPQWsCMRSE70L/Q3gFL1KzWrSyGqWU&#10;WsRb13p/bJ6bxeRlSVJd/70pFDwOM/MNs9r0zooLhdh6VjAZFyCIa69bbhT8HLYvCxAxIWu0nknB&#10;jSJs1k+DFZbaX/mbLlVqRIZwLFGBSakrpYy1IYdx7Dvi7J18cJiyDI3UAa8Z7qycFsVcOmw5Lxjs&#10;6MNQfa5+nYLXt+Nhd7Yjs99GZz6/bFXPw02p4XP/vgSRqE+P8H97pxVMJ7MZ/L3JT0Cu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bOw4xAAAAN0AAAAPAAAAAAAAAAAA&#10;AAAAAKECAABkcnMvZG93bnJldi54bWxQSwUGAAAAAAQABAD5AAAAkgMAAAAA&#10;" strokeweight="0"/>
            <v:line id="直线 383" o:spid="_x0000_s1309" style="position:absolute;flip:x y;visibility:visible" from="11350,2940" to="14906,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5yT8QAAADdAAAADwAAAGRycy9kb3ducmV2LnhtbESPQWsCMRSE74X+h/AKvRTNanErW6OU&#10;Uot4c633x+a5WUxeliTV9d83BcHjMDPfMIvV4Kw4U4idZwWTcQGCuPG641bBz349moOICVmj9UwK&#10;rhRhtXx8WGCl/YV3dK5TKzKEY4UKTEp9JWVsDDmMY98TZ+/og8OUZWilDnjJcGfltChK6bDjvGCw&#10;p09Dzan+dQpe3w77zcm+mO06OvP1beumDFelnp+Gj3cQiYZ0D9/aG61gOpmV8P8mPwG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vnJPxAAAAN0AAAAPAAAAAAAAAAAA&#10;AAAAAKECAABkcnMvZG93bnJldi54bWxQSwUGAAAAAAQABAD5AAAAkgMAAAAA&#10;" strokeweight="0"/>
            <v:line id="直线 384" o:spid="_x0000_s1310" style="position:absolute;flip:x y;visibility:visible" from="12023,2768" to="15738,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LX1MQAAADdAAAADwAAAGRycy9kb3ducmV2LnhtbESPQWsCMRSE74X+h/CEXopmtVRlNUop&#10;tUhvrnp/bJ6bxeRlSVJd/31TEDwOM/MNs1z3zooLhdh6VjAeFSCIa69bbhQc9pvhHERMyBqtZ1Jw&#10;owjr1fPTEkvtr7yjS5UakSEcS1RgUupKKWNtyGEc+Y44eycfHKYsQyN1wGuGOysnRTGVDlvOCwY7&#10;+jRUn6tfp+Btdtxvz/bV/GyiM1/ftqqn4abUy6D/WIBI1KdH+N7eagWT8fsM/t/kJ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8tfUxAAAAN0AAAAPAAAAAAAAAAAA&#10;AAAAAKECAABkcnMvZG93bnJldi54bWxQSwUGAAAAAAQABAD5AAAAkgMAAAAA&#10;" strokeweight="0"/>
            <v:line id="直线 385" o:spid="_x0000_s1311" style="position:absolute;flip:x y;visibility:visible" from="12849,2768" to="16570,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1DpsEAAADdAAAADwAAAGRycy9kb3ducmV2LnhtbERPTWsCMRC9C/0PYQq9SM2qaGU1ikgV&#10;8da13ofNuFlMJkuS6vrvm0Ohx8f7Xm16Z8WdQmw9KxiPChDEtdctNwq+z/v3BYiYkDVaz6TgSRE2&#10;65fBCkvtH/xF9yo1IodwLFGBSakrpYy1IYdx5DvizF19cJgyDI3UAR853Fk5KYq5dNhybjDY0c5Q&#10;fat+nILpx+V8vNmhOe2jM58HW9Xz8FTq7bXfLkEk6tO/+M991Aom41mem9/kJy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bUOmwQAAAN0AAAAPAAAAAAAAAAAAAAAA&#10;AKECAABkcnMvZG93bnJldi54bWxQSwUGAAAAAAQABAD5AAAAjwMAAAAA&#10;" strokeweight="0"/>
            <v:line id="直线 386" o:spid="_x0000_s1312" style="position:absolute;flip:x y;visibility:visible" from="13681,2768" to="17395,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HmPcQAAADdAAAADwAAAGRycy9kb3ducmV2LnhtbESPQWsCMRSE70L/Q3iFXkrNqtTqapRS&#10;tEhvXfX+2Dw3i8nLkqS6/vumUPA4zMw3zHLdOysuFGLrWcFoWIAgrr1uuVFw2G9fZiBiQtZoPZOC&#10;G0VYrx4GSyy1v/I3XarUiAzhWKICk1JXShlrQw7j0HfE2Tv54DBlGRqpA14z3Fk5LoqpdNhyXjDY&#10;0Yeh+lz9OAWTt+N+d7bP5msbndl82qqehptST4/9+wJEoj7dw//tnVYwHr3O4e9NfgJ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IeY9xAAAAN0AAAAPAAAAAAAAAAAA&#10;AAAAAKECAABkcnMvZG93bnJldi54bWxQSwUGAAAAAAQABAD5AAAAkgMAAAAA&#10;" strokeweight="0"/>
            <v:line id="直线 387" o:spid="_x0000_s1313" style="position:absolute;flip:x y;visibility:visible" from="14506,2768" to="18227,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eFHcEAAADdAAAADwAAAGRycy9kb3ducmV2LnhtbERPz2vCMBS+C/sfwhvsIprqoErXKGPM&#10;IbutbvdH89aUJi8lybT+98tB8Pjx/a73k7PiTCH2nhWslgUI4tbrnjsF36fDYgsiJmSN1jMpuFKE&#10;/e5hVmOl/YW/6NykTuQQjhUqMCmNlZSxNeQwLv1InLlfHxymDEMndcBLDndWrouilA57zg0GR3oz&#10;1A7Nn1PwvPk5HQc7N5+H6Mz7h23aMlyVenqcXl9AJJrSXXxzH7WC9arM+/Ob/ATk7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d4UdwQAAAN0AAAAPAAAAAAAAAAAAAAAA&#10;AKECAABkcnMvZG93bnJldi54bWxQSwUGAAAAAAQABAD5AAAAjwMAAAAA&#10;" strokeweight="0"/>
            <v:line id="直线 388" o:spid="_x0000_s1314" style="position:absolute;flip:x y;visibility:visible" from="15338,2768" to="19059,6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sghsQAAADdAAAADwAAAGRycy9kb3ducmV2LnhtbESPQWsCMRSE74X+h/AKXkrNrsJatkYp&#10;RYv05mrvj83rZjF5WZJU13/fCAWPw8x8wyzXo7PiTCH2nhWU0wIEcet1z52C42H78goiJmSN1jMp&#10;uFKE9erxYYm19hfe07lJncgQjjUqMCkNtZSxNeQwTv1AnL0fHxymLEMndcBLhjsrZ0VRSYc95wWD&#10;A30Yak/Nr1MwX3wfdif7bL620ZnNp23aKlyVmjyN728gEo3pHv5v77SCWVmVcHuTn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OyCGxAAAAN0AAAAPAAAAAAAAAAAA&#10;AAAAAKECAABkcnMvZG93bnJldi54bWxQSwUGAAAAAAQABAD5AAAAkgMAAAAA&#10;" strokeweight="0"/>
            <v:line id="直线 389" o:spid="_x0000_s1315" style="position:absolute;flip:x y;visibility:visible" from="16170,2768" to="19262,60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8cQAAADdAAAADwAAAGRycy9kb3ducmV2LnhtbESPQWsCMRSE74X+h/AKXkrNusJatkYp&#10;RYv05mrvj83rZjF5WZJU13/fCAWPw8x8wyzXo7PiTCH2nhXMpgUI4tbrnjsFx8P25RVETMgarWdS&#10;cKUI69XjwxJr7S+8p3OTOpEhHGtUYFIaailja8hhnPqBOHs/PjhMWYZO6oCXDHdWlkVRSYc95wWD&#10;A30Yak/Nr1MwX3wfdif7bL620ZnNp23aKlyVmjyN728gEo3pHv5v77SCclaVcHuTn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6b7xxAAAAN0AAAAPAAAAAAAAAAAA&#10;AAAAAKECAABkcnMvZG93bnJldi54bWxQSwUGAAAAAAQABAD5AAAAkgMAAAAA&#10;" strokeweight="0"/>
            <v:line id="直线 390" o:spid="_x0000_s1316" style="position:absolute;flip:x y;visibility:visible" from="18392,4254" to="19262,5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UbasQAAADdAAAADwAAAGRycy9kb3ducmV2LnhtbESPQWsCMRSE74L/ITyhF6lZFdayNUop&#10;WsRb1/b+2LxuFpOXJYm6/vumIPQ4zMw3zHo7OCuuFGLnWcF8VoAgbrzuuFXwddo/v4CICVmj9UwK&#10;7hRhuxmP1lhpf+NPutapFRnCsUIFJqW+kjI2hhzGme+Js/fjg8OUZWilDnjLcGfloihK6bDjvGCw&#10;p3dDzbm+OAXL1ffpcLZTc9xHZ3Yftm7KcFfqaTK8vYJINKT/8KN90AoW83IJf2/yE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pRtqxAAAAN0AAAAPAAAAAAAAAAAA&#10;AAAAAKECAABkcnMvZG93bnJldi54bWxQSwUGAAAAAAQABAD5AAAAkgMAAAAA&#10;" strokeweight="0"/>
            <v:line id="直线 391" o:spid="_x0000_s1317" style="position:absolute;flip:x y;visibility:visible" from="17002,2768" to="18380,42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yDHsQAAADdAAAADwAAAGRycy9kb3ducmV2LnhtbESPQWsCMRSE74X+h/AKvRTNamUrW6OU&#10;Uot4c633x+a5WUxeliTV9d83BcHjMDPfMIvV4Kw4U4idZwWTcQGCuPG641bBz349moOICVmj9UwK&#10;rhRhtXx8WGCl/YV3dK5TKzKEY4UKTEp9JWVsDDmMY98TZ+/og8OUZWilDnjJcGfltChK6bDjvGCw&#10;p09Dzan+dQpe3w77zcm+mO06OvP1beumDFelnp+Gj3cQiYZ0D9/aG61gOiln8P8mPwG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TIMexAAAAN0AAAAPAAAAAAAAAAAA&#10;AAAAAKECAABkcnMvZG93bnJldi54bWxQSwUGAAAAAAQABAD5AAAAkgMAAAAA&#10;" strokeweight="0"/>
            <v:line id="直线 392" o:spid="_x0000_s1318" style="position:absolute;flip:x y;visibility:visible" from="19307,4337" to="19548,4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AmhcQAAADdAAAADwAAAGRycy9kb3ducmV2LnhtbESPQWsCMRSE74X+h/AKvRTNanErW6OU&#10;Uot4c633x+a5WUxeliTV9d83BcHjMDPfMIvV4Kw4U4idZwWTcQGCuPG641bBz349moOICVmj9UwK&#10;rhRhtXx8WGCl/YV3dK5TKzKEY4UKTEp9JWVsDDmMY98TZ+/og8OUZWilDnjJcGfltChK6bDjvGCw&#10;p09Dzan+dQpe3w77zcm+mO06OvP1beumDFelnp+Gj3cQiYZ0D9/aG61gOiln8P8mPwG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ACaFxAAAAN0AAAAPAAAAAAAAAAAA&#10;AAAAAKECAABkcnMvZG93bnJldi54bWxQSwUGAAAAAAQABAD5AAAAkgMAAAAA&#10;" strokeweight="0"/>
            <v:line id="直线 393" o:spid="_x0000_s1319" style="position:absolute;flip:x y;visibility:visible" from="17827,2768" to="19084,4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K48sQAAADdAAAADwAAAGRycy9kb3ducmV2LnhtbESPQWsCMRSE7wX/Q3hCL0WzWtjKahQp&#10;VaS3rvX+2Dw3i8nLkqS6/ntTKPQ4zMw3zGozOCuuFGLnWcFsWoAgbrzuuFXwfdxNFiBiQtZoPZOC&#10;O0XYrEdPK6y0v/EXXevUigzhWKECk1JfSRkbQw7j1PfE2Tv74DBlGVqpA94y3Fk5L4pSOuw4Lxjs&#10;6d1Qc6l/nILXt9PxcLEv5nMXnfnY27opw12p5/GwXYJINKT/8F/7oBXMZ2UJv2/yE5D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0rjyxAAAAN0AAAAPAAAAAAAAAAAA&#10;AAAAAKECAABkcnMvZG93bnJldi54bWxQSwUGAAAAAAQABAD5AAAAkgMAAAAA&#10;" strokeweight="0"/>
            <v:line id="直线 394" o:spid="_x0000_s1320" style="position:absolute;flip:x y;visibility:visible" from="20208,4413" to="20259,4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4dacQAAADdAAAADwAAAGRycy9kb3ducmV2LnhtbESPQWsCMRSE70L/Q3hCL6JZLaxlNUqR&#10;WqS3rvb+2Dw3i8nLkkRd/31TKPQ4zMw3zHo7OCtuFGLnWcF8VoAgbrzuuFVwOu6nryBiQtZoPZOC&#10;B0XYbp5Ga6y0v/MX3erUigzhWKECk1JfSRkbQw7jzPfE2Tv74DBlGVqpA94z3Fm5KIpSOuw4Lxjs&#10;aWeoudRXp+Bl+X08XOzEfO6jM+8ftm7K8FDqeTy8rUAkGtJ/+K990AoW83IJv2/yE5Cb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nh1pxAAAAN0AAAAPAAAAAAAAAAAA&#10;AAAAAKECAABkcnMvZG93bnJldi54bWxQSwUGAAAAAAQABAD5AAAAkgMAAAAA&#10;" strokeweight="0"/>
            <v:line id="直线 395" o:spid="_x0000_s1321" style="position:absolute;flip:x y;visibility:visible" from="18659,2768" to="19224,3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GJG8EAAADdAAAADwAAAGRycy9kb3ducmV2LnhtbERPz2vCMBS+C/sfwhvsIprqoErXKGPM&#10;IbutbvdH89aUJi8lybT+98tB8Pjx/a73k7PiTCH2nhWslgUI4tbrnjsF36fDYgsiJmSN1jMpuFKE&#10;/e5hVmOl/YW/6NykTuQQjhUqMCmNlZSxNeQwLv1InLlfHxymDEMndcBLDndWrouilA57zg0GR3oz&#10;1A7Nn1PwvPk5HQc7N5+H6Mz7h23aMlyVenqcXl9AJJrSXXxzH7WC9arMc/Ob/ATk7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AYkbwQAAAN0AAAAPAAAAAAAAAAAAAAAA&#10;AKECAABkcnMvZG93bnJldi54bWxQSwUGAAAAAAQABAD5AAAAjwMAAAAA&#10;" strokeweight="0"/>
            <v:line id="直线 396" o:spid="_x0000_s1322" style="position:absolute;flip:x y;visibility:visible" from="27276,4883" to="27606,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0sgMQAAADdAAAADwAAAGRycy9kb3ducmV2LnhtbESPQWsCMRSE70L/Q3iFXqRmtbBtt0Yp&#10;RYt4c23vj83rZjF5WZKo679vBMHjMDPfMPPl4Kw4UYidZwXTSQGCuPG641bBz379/AYiJmSN1jMp&#10;uFCE5eJhNMdK+zPv6FSnVmQIxwoVmJT6SsrYGHIYJ74nzt6fDw5TlqGVOuA5w52Vs6IopcOO84LB&#10;nr4MNYf66BS8vP7uNwc7Ntt1dGb1beumDBelnh6Hzw8QiYZ0D9/aG61gNi3f4fomPwG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TSyAxAAAAN0AAAAPAAAAAAAAAAAA&#10;AAAAAKECAABkcnMvZG93bnJldi54bWxQSwUGAAAAAAQABAD5AAAAkgMAAAAA&#10;" strokeweight="0"/>
            <v:line id="直线 397" o:spid="_x0000_s1323" style="position:absolute;flip:x y;visibility:visible" from="26152,3695" to="26190,3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4TwMAAAADdAAAADwAAAGRycy9kb3ducmV2LnhtbERPTWsCMRC9C/6HMEIvUrMqaNkaRUSL&#10;9NZV78NmullMJksSdf335lDo8fG+V5veWXGnEFvPCqaTAgRx7XXLjYLz6fD+ASImZI3WMyl4UoTN&#10;ejhYYan9g3/oXqVG5BCOJSowKXWllLE25DBOfEecuV8fHKYMQyN1wEcOd1bOimIhHbacGwx2tDNU&#10;X6ubUzBfXk7Hqx2b70N0Zv9lq3oRnkq9jfrtJ4hEffoX/7mPWsFsusz785v8BOT6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GuE8DAAAAA3QAAAA8AAAAAAAAAAAAAAAAA&#10;oQIAAGRycy9kb3ducmV2LnhtbFBLBQYAAAAABAAEAPkAAACOAwAAAAA=&#10;" strokeweight="0"/>
            <v:line id="直线 398" o:spid="_x0000_s1324" style="position:absolute;flip:x y;visibility:visible" from="27276,4000" to="28438,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K2W8QAAADdAAAADwAAAGRycy9kb3ducmV2LnhtbESPQWsCMRSE70L/Q3gFL1Kza0HL1ihF&#10;tEhvrvb+2LxuFpOXJYm6/vumUPA4zMw3zHI9OCuuFGLnWUE5LUAQN1533Co4HXcvbyBiQtZoPZOC&#10;O0VYr55GS6y0v/GBrnVqRYZwrFCBSamvpIyNIYdx6nvi7P344DBlGVqpA94y3Fk5K4q5dNhxXjDY&#10;08ZQc64vTsHr4vu4P9uJ+dpFZ7aftm7m4a7U+Hn4eAeRaEiP8H97rxXMykUJf2/yE5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4rZbxAAAAN0AAAAPAAAAAAAAAAAA&#10;AAAAAKECAABkcnMvZG93bnJldi54bWxQSwUGAAAAAAQABAD5AAAAkgMAAAAA&#10;" strokeweight="0"/>
            <v:line id="直线 399" o:spid="_x0000_s1325" style="position:absolute;flip:x y;visibility:visible" from="26825,3524" to="27022,3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AoLMQAAADdAAAADwAAAGRycy9kb3ducmV2LnhtbESPQWsCMRSE70L/Q3gFL1KzbkHL1ihF&#10;tEhvrvb+2LxuFpOXJYm6/vumUPA4zMw3zHI9OCuuFGLnWcFsWoAgbrzuuFVwOu5e3kDEhKzReiYF&#10;d4qwXj2Nllhpf+MDXevUigzhWKECk1JfSRkbQw7j1PfE2fvxwWHKMrRSB7xluLOyLIq5dNhxXjDY&#10;08ZQc64vTsHr4vu4P9uJ+dpFZ7aftm7m4a7U+Hn4eAeRaEiP8H97rxWUs0UJf2/yE5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MCgsxAAAAN0AAAAPAAAAAAAAAAAA&#10;AAAAAKECAABkcnMvZG93bnJldi54bWxQSwUGAAAAAAQABAD5AAAAkgMAAAAA&#10;" strokeweight="0"/>
            <v:line id="直线 400" o:spid="_x0000_s1326" style="position:absolute;flip:x y;visibility:visible" from="27930,3816" to="29270,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yNt8MAAADdAAAADwAAAGRycy9kb3ducmV2LnhtbESPQWsCMRSE7wX/Q3iCl1KzKmjZGqUU&#10;Femtq94fm9fNYvKyJFHXf2+EQo/DzHzDLNe9s+JKIbaeFUzGBQji2uuWGwXHw/btHURMyBqtZ1Jw&#10;pwjr1eBliaX2N/6ha5UakSEcS1RgUupKKWNtyGEc+444e78+OExZhkbqgLcMd1ZOi2IuHbacFwx2&#10;9GWoPlcXp2C2OB32Z/tqvrfRmc3OVvU83JUaDfvPDxCJ+vQf/mvvtYLpZDGD55v8BOTq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8jbfDAAAA3QAAAA8AAAAAAAAAAAAA&#10;AAAAoQIAAGRycy9kb3ducmV2LnhtbFBLBQYAAAAABAAEAPkAAACRAwAAAAA=&#10;" strokeweight="0"/>
            <v:line id="直线 401" o:spid="_x0000_s1327" style="position:absolute;flip:x y;visibility:visible" from="27276,3117" to="27854,3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UVw8QAAADdAAAADwAAAGRycy9kb3ducmV2LnhtbESPQWsCMRSE74X+h/CEXopmtUVlNUop&#10;tUhvrnp/bJ6bxeRlSVJd/31TEDwOM/MNs1z3zooLhdh6VjAeFSCIa69bbhQc9pvhHERMyBqtZ1Jw&#10;owjr1fPTEkvtr7yjS5UakSEcS1RgUupKKWNtyGEc+Y44eycfHKYsQyN1wGuGOysnRTGVDlvOCwY7&#10;+jRUn6tfp+Btdtxvz/bV/GyiM1/ftqqn4abUy6D/WIBI1KdH+N7eagWT8ewd/t/kJ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lRXDxAAAAN0AAAAPAAAAAAAAAAAA&#10;AAAAAKECAABkcnMvZG93bnJldi54bWxQSwUGAAAAAAQABAD5AAAAkgMAAAAA&#10;" strokeweight="0"/>
            <v:line id="直线 402" o:spid="_x0000_s1328" style="position:absolute;flip:x y;visibility:visible" from="27485,2457" to="30102,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mwWMQAAADdAAAADwAAAGRycy9kb3ducmV2LnhtbESPQWsCMRSE74X+h/CEXopmtVRlNUop&#10;tUhvrnp/bJ6bxeRlSVJd/31TEDwOM/MNs1z3zooLhdh6VjAeFSCIa69bbhQc9pvhHERMyBqtZ1Jw&#10;owjr1fPTEkvtr7yjS5UakSEcS1RgUupKKWNtyGEc+Y44eycfHKYsQyN1wGuGOysnRTGVDlvOCwY7&#10;+jRUn6tfp+Btdtxvz/bV/GyiM1/ftqqn4abUy6D/WIBI1KdH+N7eagWT8ewd/t/kJ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2bBYxAAAAN0AAAAPAAAAAAAAAAAA&#10;AAAAAKECAABkcnMvZG93bnJldi54bWxQSwUGAAAAAAQABAD5AAAAkgMAAAAA&#10;" strokeweight="0"/>
            <v:line id="直线 403" o:spid="_x0000_s1329" style="position:absolute;flip:x y;visibility:visible" from="28317,2457" to="30934,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suL8QAAADdAAAADwAAAGRycy9kb3ducmV2LnhtbESPQWsCMRSE70L/Q3hCL6JZLaxlNUqR&#10;WqS3rvb+2Dw3i8nLkkRd/31TKPQ4zMw3zHo7OCtuFGLnWcF8VoAgbrzuuFVwOu6nryBiQtZoPZOC&#10;B0XYbp5Ga6y0v/MX3erUigzhWKECk1JfSRkbQw7jzPfE2Tv74DBlGVqpA94z3Fm5KIpSOuw4Lxjs&#10;aWeoudRXp+Bl+X08XOzEfO6jM+8ftm7K8FDqeTy8rUAkGtJ/+K990AoW82UJv2/yE5Cb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Cy4vxAAAAN0AAAAPAAAAAAAAAAAA&#10;AAAAAKECAABkcnMvZG93bnJldi54bWxQSwUGAAAAAAQABAD5AAAAkgMAAAAA&#10;" strokeweight="0"/>
            <v:line id="直线 404" o:spid="_x0000_s1330" style="position:absolute;flip:x y;visibility:visible" from="29143,2457" to="31759,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eLtMQAAADdAAAADwAAAGRycy9kb3ducmV2LnhtbESPQWsCMRSE74X+h/CEXopmVXDLapRS&#10;apHeumvvj81zs5i8LEmq679vhEKPw8x8w2x2o7PiQiH2nhXMZwUI4tbrnjsFx2Y/fQERE7JG65kU&#10;3CjCbvv4sMFK+yt/0aVOncgQjhUqMCkNlZSxNeQwzvxAnL2TDw5TlqGTOuA1w52Vi6JYSYc95wWD&#10;A70Zas/1j1OwLL+bw9k+m899dOb9w9btKtyUepqMr2sQicb0H/5rH7SCxbws4f4mPw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4u0xAAAAN0AAAAPAAAAAAAAAAAA&#10;AAAAAKECAABkcnMvZG93bnJldi54bWxQSwUGAAAAAAQABAD5AAAAkgMAAAAA&#10;" strokeweight="0"/>
            <v:line id="直线 405" o:spid="_x0000_s1331" style="position:absolute;flip:x y;visibility:visible" from="29975,2457" to="32591,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gfxsAAAADdAAAADwAAAGRycy9kb3ducmV2LnhtbERPTWsCMRC9C/6HMEIvUrMqaNkaRUSL&#10;9NZV78NmullMJksSdf335lDo8fG+V5veWXGnEFvPCqaTAgRx7XXLjYLz6fD+ASImZI3WMyl4UoTN&#10;ejhYYan9g3/oXqVG5BCOJSowKXWllLE25DBOfEecuV8fHKYMQyN1wEcOd1bOimIhHbacGwx2tDNU&#10;X6ubUzBfXk7Hqx2b70N0Zv9lq3oRnkq9jfrtJ4hEffoX/7mPWsFsusxz85v8BOT6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YH8bAAAAA3QAAAA8AAAAAAAAAAAAAAAAA&#10;oQIAAGRycy9kb3ducmV2LnhtbFBLBQYAAAAABAAEAPkAAACOAwAAAAA=&#10;" strokeweight="0"/>
            <v:line id="直线 406" o:spid="_x0000_s1332" style="position:absolute;flip:x y;visibility:visible" from="30807,2457" to="33423,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S6XcQAAADdAAAADwAAAGRycy9kb3ducmV2LnhtbESPQWsCMRSE70L/Q3gFL1KzWtC6GqWU&#10;WsRb13p/bJ6bxeRlSVJd/70pFDwOM/MNs9r0zooLhdh6VjAZFyCIa69bbhT8HLYvbyBiQtZoPZOC&#10;G0XYrJ8GKyy1v/I3XarUiAzhWKICk1JXShlrQw7j2HfE2Tv54DBlGRqpA14z3Fk5LYqZdNhyXjDY&#10;0Yeh+lz9OgWv8+Nhd7Yjs99GZz6/bFXPwk2p4XP/vgSRqE+P8H97pxVMJ/MF/L3JT0Cu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lLpdxAAAAN0AAAAPAAAAAAAAAAAA&#10;AAAAAKECAABkcnMvZG93bnJldi54bWxQSwUGAAAAAAQABAD5AAAAkgMAAAAA&#10;" strokeweight="0"/>
            <v:line id="直线 407" o:spid="_x0000_s1333" style="position:absolute;flip:x y;visibility:visible" from="33537,4483" to="34255,5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tj58AAAADdAAAADwAAAGRycy9kb3ducmV2LnhtbERPTWsCMRC9C/6HMEIvUrNaUFmNIqJF&#10;eutq78Nm3CwmkyWJuv775lDo8fG+19veWfGgEFvPCqaTAgRx7XXLjYLL+fi+BBETskbrmRS8KMJ2&#10;MxyssdT+yd/0qFIjcgjHEhWYlLpSylgbchgnviPO3NUHhynD0Egd8JnDnZWzophLhy3nBoMd7Q3V&#10;t+ruFHwsfs6nmx2br2N05vBpq3oeXkq9jfrdCkSiPv2L/9wnrWA2Xeb9+U1+AnLz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R7Y+fAAAAA3QAAAA8AAAAAAAAAAAAAAAAA&#10;oQIAAGRycy9kb3ducmV2LnhtbFBLBQYAAAAABAAEAPkAAACOAwAAAAA=&#10;" strokeweight="0"/>
            <v:line id="直线 408" o:spid="_x0000_s1334" style="position:absolute;flip:x y;visibility:visible" from="31632,2457" to="32667,3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fGfMQAAADdAAAADwAAAGRycy9kb3ducmV2LnhtbESPQWsCMRSE74X+h/CEXopmV0FlNUop&#10;tUhv3W3vj81zs5i8LEmq679vhEKPw8x8w2z3o7PiQiH2nhWUswIEcet1z52Cr+YwXYOICVmj9UwK&#10;bhRhv3t82GKl/ZU/6VKnTmQIxwoVmJSGSsrYGnIYZ34gzt7JB4cpy9BJHfCa4c7KeVEspcOe84LB&#10;gV4Ntef6xylYrL6b49k+m49DdObt3dbtMtyUepqMLxsQicb0H/5rH7WCebku4f4mPwG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N8Z8xAAAAN0AAAAPAAAAAAAAAAAA&#10;AAAAAKECAABkcnMvZG93bnJldi54bWxQSwUGAAAAAAQABAD5AAAAkgMAAAAA&#10;" strokeweight="0"/>
            <v:line id="直线 409" o:spid="_x0000_s1335" style="position:absolute;flip:y;visibility:visible" from="34896,4699" to="35340,5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nPscAAADdAAAADwAAAGRycy9kb3ducmV2LnhtbESPQWsCMRSE7wX/Q3iCt5p1D1ZWo0hL&#10;RQpt0daDt+fmdXdx87Ik0U3/fVMQPA4z8w2zWEXTiis531hWMBlnIIhLqxuuFHx/vT7OQPiArLG1&#10;TAp+ycNqOXhYYKFtzzu67kMlEoR9gQrqELpCSl/WZNCPbUecvB/rDIYkXSW1wz7BTSvzLJtKgw2n&#10;hRo7eq6pPO8vRsHu44lPbnOJ53jq3z+Ph+rt8LJWajSM6zmIQDHcw7f2VivIJ7Mc/t+kJ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4wec+xwAAAN0AAAAPAAAAAAAA&#10;AAAAAAAAAKECAABkcnMvZG93bnJldi54bWxQSwUGAAAAAAQABAD5AAAAlQMAAAAA&#10;" strokeweight="0"/>
            <v:line id="直线 410" o:spid="_x0000_s1336" style="position:absolute;flip:y;visibility:visible" from="36915,2457" to="37449,3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1CpccAAADdAAAADwAAAGRycy9kb3ducmV2LnhtbESPQWsCMRSE70L/Q3iF3jSrBStbo0hL&#10;iwhVtPXg7bl57i5uXpYkuvHfN0Khx2FmvmGm82gacSXna8sKhoMMBHFhdc2lgp/vj/4EhA/IGhvL&#10;pOBGHuazh94Uc2073tJ1F0qRIOxzVFCF0OZS+qIig35gW+LknawzGJJ0pdQOuwQ3jRxl2VgarDkt&#10;VNjSW0XFeXcxCrbrFz66z0s8x2P3tTnsy9X+faHU02NcvIIIFMN/+K+91ApGw8kz3N+kJ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jUKlxwAAAN0AAAAPAAAAAAAA&#10;AAAAAAAAAKECAABkcnMvZG93bnJldi54bWxQSwUGAAAAAAQABAD5AAAAlQMAAAAA&#10;" strokeweight="0"/>
            <v:line id="直线 411" o:spid="_x0000_s1337" style="position:absolute;flip:y;visibility:visible" from="35506,2457" to="38280,5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Ta0ccAAADdAAAADwAAAGRycy9kb3ducmV2LnhtbESPQWsCMRSE70L/Q3iF3jSrFCtbo0hL&#10;iwhVtPXg7bl57i5uXpYkuvHfN0Khx2FmvmGm82gacSXna8sKhoMMBHFhdc2lgp/vj/4EhA/IGhvL&#10;pOBGHuazh94Uc2073tJ1F0qRIOxzVFCF0OZS+qIig35gW+LknawzGJJ0pdQOuwQ3jRxl2VgarDkt&#10;VNjSW0XFeXcxCrbrFz66z0s8x2P3tTnsy9X+faHU02NcvIIIFMN/+K+91ApGw8kz3N+kJ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ZNrRxwAAAN0AAAAPAAAAAAAA&#10;AAAAAAAAAKECAABkcnMvZG93bnJldi54bWxQSwUGAAAAAAQABAD5AAAAlQMAAAAA&#10;" strokeweight="0"/>
            <v:line id="直线 412" o:spid="_x0000_s1338" style="position:absolute;flip:y;visibility:visible" from="36160,2457" to="39112,5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h/SscAAADdAAAADwAAAGRycy9kb3ducmV2LnhtbESPQWsCMRSE70L/Q3iF3jSrUCtbo0hL&#10;iwhVtPXg7bl57i5uXpYkuvHfN0Khx2FmvmGm82gacSXna8sKhoMMBHFhdc2lgp/vj/4EhA/IGhvL&#10;pOBGHuazh94Uc2073tJ1F0qRIOxzVFCF0OZS+qIig35gW+LknawzGJJ0pdQOuwQ3jRxl2VgarDkt&#10;VNjSW0XFeXcxCrbrFz66z0s8x2P3tTnsy9X+faHU02NcvIIIFMN/+K+91ApGw8kz3N+kJ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KH9KxwAAAN0AAAAPAAAAAAAA&#10;AAAAAAAAAKECAABkcnMvZG93bnJldi54bWxQSwUGAAAAAAQABAD5AAAAlQMAAAAA&#10;" strokeweight="0"/>
            <v:line id="直线 413" o:spid="_x0000_s1339" style="position:absolute;flip:y;visibility:visible" from="36814,2457" to="39944,5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hPcYAAADdAAAADwAAAGRycy9kb3ducmV2LnhtbESPQWsCMRSE70L/Q3iF3jSrB5WtUaSl&#10;pRSqaOvB23Pz3F3cvCxJdOO/N4LQ4zAz3zCzRTSNuJDztWUFw0EGgriwuuZSwd/vR38KwgdkjY1l&#10;UnAlD4v5U2+GubYdb+iyDaVIEPY5KqhCaHMpfVGRQT+wLXHyjtYZDEm6UmqHXYKbRo6ybCwN1pwW&#10;KmzpraLitD0bBZvVhA/u8xxP8dD9rPe78nv3vlTq5TkuX0EEiuE//Gh/aQWj4XQM9zfpCcj5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f64T3GAAAA3QAAAA8AAAAAAAAA&#10;AAAAAAAAoQIAAGRycy9kb3ducmV2LnhtbFBLBQYAAAAABAAEAPkAAACUAwAAAAA=&#10;" strokeweight="0"/>
            <v:line id="直线 414" o:spid="_x0000_s1340" style="position:absolute;flip:y;visibility:visible" from="37468,2457" to="40776,5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ZEpsYAAADdAAAADwAAAGRycy9kb3ducmV2LnhtbESPQWsCMRSE74L/IbxCb5rVQ5WtUaTS&#10;UgqtqPXg7bl57i5uXpYkuum/bwTB4zAz3zCzRTSNuJLztWUFo2EGgriwuuZSwe/ufTAF4QOyxsYy&#10;KfgjD4t5vzfDXNuON3TdhlIkCPscFVQhtLmUvqjIoB/aljh5J+sMhiRdKbXDLsFNI8dZ9iIN1pwW&#10;KmzpraLivL0YBZufCR/dxyWe47H7Xh/25dd+tVTq+SkuX0EEiuERvrc/tYLxaDqB25v0BOT8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2RKbGAAAA3QAAAA8AAAAAAAAA&#10;AAAAAAAAoQIAAGRycy9kb3ducmV2LnhtbFBLBQYAAAAABAAEAPkAAACUAwAAAAA=&#10;" strokeweight="0"/>
            <v:line id="直线 415" o:spid="_x0000_s1341" style="position:absolute;flip:y;visibility:visible" from="38122,2457" to="41602,6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nQ1MMAAADdAAAADwAAAGRycy9kb3ducmV2LnhtbERPy2oCMRTdC/5DuII7zejCytQoUrGU&#10;Qi2+Ft1dJ7czg5ObIYlO+vdmUXB5OO/FKppG3Mn52rKCyTgDQVxYXXOp4HTcjuYgfEDW2FgmBX/k&#10;YbXs9xaYa9vxnu6HUIoUwj5HBVUIbS6lLyoy6Me2JU7cr3UGQ4KulNphl8JNI6dZNpMGa04NFbb0&#10;VlFxPdyMgv3uhS/u/Rav8dJ9ff+cy8/zZq3UcBDXryACxfAU/7s/tILpZJ7mpjfpCcj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p0NTDAAAA3QAAAA8AAAAAAAAAAAAA&#10;AAAAoQIAAGRycy9kb3ducmV2LnhtbFBLBQYAAAAABAAEAPkAAACRAwAAAAA=&#10;" strokeweight="0"/>
            <v:line id="直线 416" o:spid="_x0000_s1342" style="position:absolute;flip:y;visibility:visible" from="38776,2457" to="42433,63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V1T8cAAADdAAAADwAAAGRycy9kb3ducmV2LnhtbESPQWsCMRSE70L/Q3iF3jSrB2tXo0hL&#10;pRSsaOvB23Pzuru4eVmS6MZ/b4RCj8PMfMPMFtE04kLO15YVDAcZCOLC6ppLBT/f7/0JCB+QNTaW&#10;ScGVPCzmD70Z5tp2vKXLLpQiQdjnqKAKoc2l9EVFBv3AtsTJ+7XOYEjSlVI77BLcNHKUZWNpsOa0&#10;UGFLrxUVp93ZKNh+PfPRrc7xFI/denPYl5/7t6VST49xOQURKIb/8F/7QysYDScvcH+TnoCc3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ZXVPxwAAAN0AAAAPAAAAAAAA&#10;AAAAAAAAAKECAABkcnMvZG93bnJldi54bWxQSwUGAAAAAAQABAD5AAAAlQMAAAAA&#10;" strokeweight="0"/>
            <v:line id="直线 417" o:spid="_x0000_s1343" style="position:absolute;flip:y;visibility:visible" from="39430,2457" to="43259,6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ZKD8QAAADdAAAADwAAAGRycy9kb3ducmV2LnhtbERPTWsCMRC9F/wPYQRvNasHrVujiNJS&#10;ClbUeuht3Ex3FzeTJYlu/PfmUOjx8b7ny2gacSPna8sKRsMMBHFhdc2lgu/j2/MLCB+QNTaWScGd&#10;PCwXvac55tp2vKfbIZQihbDPUUEVQptL6YuKDPqhbYkT92udwZCgK6V22KVw08hxlk2kwZpTQ4Ut&#10;rSsqLoerUbD/mvLZvV/jJZ677e7nVH6eNiulBv24egURKIZ/8Z/7QysYj2Zpf3qTn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hkoPxAAAAN0AAAAPAAAAAAAAAAAA&#10;AAAAAKECAABkcnMvZG93bnJldi54bWxQSwUGAAAAAAQABAD5AAAAkgMAAAAA&#10;" strokeweight="0"/>
            <v:line id="直线 418" o:spid="_x0000_s1344" style="position:absolute;flip:y;visibility:visible" from="39995,2457" to="44091,6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rvlMcAAADdAAAADwAAAGRycy9kb3ducmV2LnhtbESPT2sCMRTE7wW/Q3hCbzW7HvpnNYq0&#10;tJSCFa0evD03z93FzcuSRDf99qZQ8DjMzG+Y6TyaVlzI+caygnyUgSAurW64UrD9eX94BuEDssbW&#10;Min4JQ/z2eBuioW2Pa/psgmVSBD2BSqoQ+gKKX1Zk0E/sh1x8o7WGQxJukpqh32Cm1aOs+xRGmw4&#10;LdTY0WtN5WlzNgrW3098cB/neIqHfrna76qv3dtCqfthXExABIrhFv5vf2oF4/wlh7836QnI2R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yu+UxwAAAN0AAAAPAAAAAAAA&#10;AAAAAAAAAKECAABkcnMvZG93bnJldi54bWxQSwUGAAAAAAQABAD5AAAAlQMAAAAA&#10;" strokeweight="0"/>
            <v:line id="直线 419" o:spid="_x0000_s1345" style="position:absolute;flip:y;visibility:visible" from="40408,2457" to="44923,7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hx48gAAADdAAAADwAAAGRycy9kb3ducmV2LnhtbESPQUsDMRSE7wX/Q3iCtzbbPVhdm5ai&#10;KKWg0tUeenvdvO4u3bwsSdpN/70RBI/DzHzDzJfRdOJCzreWFUwnGQjiyuqWawXfX6/jBxA+IGvs&#10;LJOCK3lYLm5Gcyy0HXhLlzLUIkHYF6igCaEvpPRVQwb9xPbEyTtaZzAk6WqpHQ4JbjqZZ9m9NNhy&#10;Wmiwp+eGqlN5Ngq2HzM+uLdzPMXD8P6539Wb3ctKqbvbuHoCESiG//Bfe60V5NPHHH7fpCcgF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Rhx48gAAADdAAAADwAAAAAA&#10;AAAAAAAAAAChAgAAZHJzL2Rvd25yZXYueG1sUEsFBgAAAAAEAAQA+QAAAJYDAAAAAA==&#10;" strokeweight="0"/>
            <v:line id="直线 420" o:spid="_x0000_s1346" style="position:absolute;flip:y;visibility:visible" from="40827,2457" to="45748,7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TUeMcAAADdAAAADwAAAGRycy9kb3ducmV2LnhtbESPQWsCMRSE74X+h/AK3mpWC7bdGkVa&#10;KiJo0erB23Pzuru4eVmS6MZ/bwqFHoeZ+YYZT6NpxIWcry0rGPQzEMSF1TWXCnbfn48vIHxA1thY&#10;JgVX8jCd3N+NMde24w1dtqEUCcI+RwVVCG0upS8qMuj7tiVO3o91BkOSrpTaYZfgppHDLBtJgzWn&#10;hQpbeq+oOG3PRsFm/cxHNz/HUzx2q6/DvlzuP2ZK9R7i7A1EoBj+w3/thVYwHLw+we+b9ATk5AY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VNR4xwAAAN0AAAAPAAAAAAAA&#10;AAAAAAAAAKECAABkcnMvZG93bnJldi54bWxQSwUGAAAAAAQABAD5AAAAlQMAAAAA&#10;" strokeweight="0"/>
            <v:line id="直线 421" o:spid="_x0000_s1347" style="position:absolute;flip:y;visibility:visible" from="41240,2457" to="46580,8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1MDMcAAADdAAAADwAAAGRycy9kb3ducmV2LnhtbESPQWsCMRSE74X+h/AK3mpWKbbdGkVa&#10;KiJo0erB23Pzuru4eVmS6MZ/bwqFHoeZ+YYZT6NpxIWcry0rGPQzEMSF1TWXCnbfn48vIHxA1thY&#10;JgVX8jCd3N+NMde24w1dtqEUCcI+RwVVCG0upS8qMuj7tiVO3o91BkOSrpTaYZfgppHDLBtJgzWn&#10;hQpbeq+oOG3PRsFm/cxHNz/HUzx2q6/DvlzuP2ZK9R7i7A1EoBj+w3/thVYwHLw+we+b9ATk5AY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vUwMxwAAAN0AAAAPAAAAAAAA&#10;AAAAAAAAAKECAABkcnMvZG93bnJldi54bWxQSwUGAAAAAAQABAD5AAAAlQMAAAAA&#10;" strokeweight="0"/>
            <v:line id="直线 422" o:spid="_x0000_s1348" style="position:absolute;flip:y;visibility:visible" from="41735,2705" to="47183,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Hpl8cAAADdAAAADwAAAGRycy9kb3ducmV2LnhtbESPQWsCMRSE74X+h/AK3mpWobbdGkVa&#10;KiJo0erB23Pzuru4eVmS6MZ/bwqFHoeZ+YYZT6NpxIWcry0rGPQzEMSF1TWXCnbfn48vIHxA1thY&#10;JgVX8jCd3N+NMde24w1dtqEUCcI+RwVVCG0upS8qMuj7tiVO3o91BkOSrpTaYZfgppHDLBtJgzWn&#10;hQpbeq+oOG3PRsFm/cxHNz/HUzx2q6/DvlzuP2ZK9R7i7A1EoBj+w3/thVYwHLw+we+b9ATk5AY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8emXxwAAAN0AAAAPAAAAAAAA&#10;AAAAAAAAAKECAABkcnMvZG93bnJldi54bWxQSwUGAAAAAAQABAD5AAAAlQMAAAAA&#10;" strokeweight="0"/>
            <v:line id="直线 423" o:spid="_x0000_s1349" style="position:absolute;flip:y;visibility:visible" from="42560,3587" to="47183,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N34McAAADdAAAADwAAAGRycy9kb3ducmV2LnhtbESPT2sCMRTE74V+h/AKvdWsHqxdjSIV&#10;SylY8d/B23Pzuru4eVmS6Kbf3hSEHoeZ+Q0zmUXTiCs5X1tW0O9lIIgLq2suFex3y5cRCB+QNTaW&#10;ScEveZhNHx8mmGvb8Yau21CKBGGfo4IqhDaX0hcVGfQ92xIn78c6gyFJV0rtsEtw08hBlg2lwZrT&#10;QoUtvVdUnLcXo2Dz/con93GJ53jqVuvjofw6LOZKPT/F+RhEoBj+w/f2p1Yw6L8N4e9NegJye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I3fgxwAAAN0AAAAPAAAAAAAA&#10;AAAAAAAAAKECAABkcnMvZG93bnJldi54bWxQSwUGAAAAAAQABAD5AAAAlQMAAAAA&#10;" strokeweight="0"/>
            <v:line id="直线 424" o:spid="_x0000_s1350" style="position:absolute;flip:y;visibility:visible" from="43392,5245" to="46459,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Se8cAAADdAAAADwAAAGRycy9kb3ducmV2LnhtbESPQWsCMRSE74X+h/AK3mpWD9quRpGK&#10;IgUr2nrw9ty87i5uXpYkuum/N4VCj8PMfMNM59E04kbO15YVDPoZCOLC6ppLBV+fq+cXED4ga2ws&#10;k4If8jCfPT5MMde24z3dDqEUCcI+RwVVCG0upS8qMuj7tiVO3rd1BkOSrpTaYZfgppHDLBtJgzWn&#10;hQpbequouByuRsH+Y8xnt77GSzx3293pWL4flwulek9xMQERKIb/8F97oxUMB69j+H2TnoCc3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b9J7xwAAAN0AAAAPAAAAAAAA&#10;AAAAAAAAAKECAABkcnMvZG93bnJldi54bWxQSwUGAAAAAAQABAD5AAAAlQMAAAAA&#10;" strokeweight="0"/>
            <v:line id="直线 425" o:spid="_x0000_s1351" style="position:absolute;flip:y;visibility:visible" from="46777,4470" to="47183,4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BGCcQAAADdAAAADwAAAGRycy9kb3ducmV2LnhtbERPTWsCMRC9F/wPYQRvNasHrVujiNJS&#10;ClbUeuht3Ex3FzeTJYlu/PfmUOjx8b7ny2gacSPna8sKRsMMBHFhdc2lgu/j2/MLCB+QNTaWScGd&#10;PCwXvac55tp2vKfbIZQihbDPUUEVQptL6YuKDPqhbYkT92udwZCgK6V22KVw08hxlk2kwZpTQ4Ut&#10;rSsqLoerUbD/mvLZvV/jJZ677e7nVH6eNiulBv24egURKIZ/8Z/7QysYj2ZpbnqTn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8EYJxAAAAN0AAAAPAAAAAAAAAAAA&#10;AAAAAKECAABkcnMvZG93bnJldi54bWxQSwUGAAAAAAQABAD5AAAAkgMAAAAA&#10;" strokeweight="0"/>
            <v:line id="直线 426" o:spid="_x0000_s1352" style="position:absolute;flip:y;visibility:visible" from="44224,4959" to="47545,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zjkscAAADdAAAADwAAAGRycy9kb3ducmV2LnhtbESPQWsCMRSE70L/Q3iF3jSrh1q3RpGW&#10;FhGqaOvB23Pz3F3cvCxJdOO/b4RCj8PMfMNM59E04krO15YVDAcZCOLC6ppLBT/fH/0XED4ga2ws&#10;k4IbeZjPHnpTzLXteEvXXShFgrDPUUEVQptL6YuKDPqBbYmTd7LOYEjSlVI77BLcNHKUZc/SYM1p&#10;ocKW3ioqzruLUbBdj/noPi/xHI/d1+awL1f794VST49x8QoiUAz/4b/2UisYDScTuL9JT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vOOSxwAAAN0AAAAPAAAAAAAA&#10;AAAAAAAAAKECAABkcnMvZG93bnJldi54bWxQSwUGAAAAAAQABAD5AAAAlQMAAAAA&#10;" strokeweight="0"/>
            <v:line id="直线 427" o:spid="_x0000_s1353" style="position:absolute;flip:y;visibility:visible" from="45050,6235" to="47183,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m+9MYAAADdAAAADwAAAGRycy9kb3ducmV2LnhtbESPT2sCMRTE7wW/Q3hCbzWrB1tWo4jS&#10;IoW2+O/g7bl57i5uXpYkuvHbm0Khx2FmfsNM59E04kbO15YVDAcZCOLC6ppLBfvd+8sbCB+QNTaW&#10;ScGdPMxnvacp5tp2vKHbNpQiQdjnqKAKoc2l9EVFBv3AtsTJO1tnMCTpSqkddgluGjnKsrE0WHNa&#10;qLClZUXFZXs1Cjbfr3xyH9d4iafu6+d4KD8Pq4VSz/24mIAIFMN/+K+91gpGCQm/b9ITkLMH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pvvTGAAAA3QAAAA8AAAAAAAAA&#10;AAAAAAAAoQIAAGRycy9kb3ducmV2LnhtbFBLBQYAAAAABAAEAPkAAACUAwAAAAA=&#10;" strokeweight="0"/>
            <v:line id="直线 428" o:spid="_x0000_s1354" style="position:absolute;flip:y;visibility:visible" from="45881,7118" to="47183,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Ubb8cAAADdAAAADwAAAGRycy9kb3ducmV2LnhtbESPQWsCMRSE74X+h/AKvdWse7BlaxRp&#10;UaRQi7YevD03z93FzcuSRDf+eyMIPQ4z8w0znkbTijM531hWMBxkIIhLqxuuFPz9zl/eQPiArLG1&#10;TAou5GE6eXwYY6Ftz2s6b0IlEoR9gQrqELpCSl/WZNAPbEecvIN1BkOSrpLaYZ/gppV5lo2kwYbT&#10;Qo0dfdRUHjcno2C9euW9W5ziMe7775/dtvrafs6Uen6Ks3cQgWL4D9/bS60gz7Mh3N6kJyA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RtvxwAAAN0AAAAPAAAAAAAA&#10;AAAAAAAAAKECAABkcnMvZG93bnJldi54bWxQSwUGAAAAAAQABAD5AAAAlQMAAAAA&#10;" strokeweight="0"/>
            <v:line id="直线 429" o:spid="_x0000_s1355" style="position:absolute;flip:y;visibility:visible" from="46713,8001" to="47183,8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eFGMcAAADdAAAADwAAAGRycy9kb3ducmV2LnhtbESPQWsCMRSE7wX/Q3iCt5p1D21ZjSKK&#10;UoS2aOvB23Pz3F3cvCxJdNN/3xQKPQ4z8w0zW0TTijs531hWMBlnIIhLqxuuFHx9bh5fQPiArLG1&#10;TAq+ycNiPniYYaFtz3u6H0IlEoR9gQrqELpCSl/WZNCPbUecvIt1BkOSrpLaYZ/gppV5lj1Jgw2n&#10;hRo7WtVUXg83o2D//sxnt73Fazz3bx+nY7U7rpdKjYZxOQURKIb/8F/7VSvI8yyH3zfpCcj5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N4UYxwAAAN0AAAAPAAAAAAAA&#10;AAAAAAAAAKECAABkcnMvZG93bnJldi54bWxQSwUGAAAAAAQABAD5AAAAlQMAAAAA&#10;" strokeweight="0"/>
            <v:shape id="任意多边形 430" o:spid="_x0000_s1356" style="position:absolute;left:38795;top:10242;width:514;height:121;visibility:visible;mso-wrap-style:square;v-text-anchor:top" coordsize="8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RvSsQA&#10;AADdAAAADwAAAGRycy9kb3ducmV2LnhtbESPzWrDMBCE74W8g9hAb40clZrUjRJCSCDHNn/nxdrY&#10;JtbKSErs9OmrQqHHYWa+YebLwbbiTj40jjVMJxkI4tKZhisNx8P2ZQYiRGSDrWPS8KAAy8XoaY6F&#10;cT1/0X0fK5EgHArUUMfYFVKGsiaLYeI64uRdnLcYk/SVNB77BLetVFmWS4sNp4UaO1rXVF73N6th&#10;k9/Oit59POWbtynLda++m0+tn8fD6gNEpCH+h//aO6NBqewVft+kJy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Eb0rEAAAA3QAAAA8AAAAAAAAAAAAAAAAAmAIAAGRycy9k&#10;b3ducmV2LnhtbFBLBQYAAAAABAAEAPUAAACJAwAAAAA=&#10;" path="m,l27,8r27,6l81,19e" filled="f" strokeweight="0">
              <v:path arrowok="t" o:connecttype="custom" o:connectlocs="0,0;2147483647,2060284832;2147483647,2147483647;2147483647,2147483647" o:connectangles="0,0,0,0"/>
            </v:shape>
            <v:shape id="任意多边形 431" o:spid="_x0000_s1357" style="position:absolute;left:42687;top:8401;width:280;height:476;visibility:visible;mso-wrap-style:square;v-text-anchor:top" coordsize="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sI+MUA&#10;AADdAAAADwAAAGRycy9kb3ducmV2LnhtbESPQWvCQBSE70L/w/IKvemuQRuJriIFoVAPVkWvj+wz&#10;Cc2+DdltTPvrXUHwOMzMN8xi1dtadNT6yrGG8UiBIM6dqbjQcDxshjMQPiAbrB2Thj/ysFq+DBaY&#10;GXflb+r2oRARwj5DDWUITSalz0uy6EeuIY7exbUWQ5RtIU2L1wi3tUyUepcWK44LJTb0UVL+s/+1&#10;Grqwaf7PO0oPak3b0+T0NR1zqvXba7+egwjUh2f40f40GpJETeD+Jj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Wwj4xQAAAN0AAAAPAAAAAAAAAAAAAAAAAJgCAABkcnMv&#10;ZG93bnJldi54bWxQSwUGAAAAAAQABAD1AAAAigMAAAAA&#10;" path="m,75l15,51,30,26,44,e" filled="f" strokeweight="0">
              <v:path arrowok="t" o:connecttype="custom" o:connectlocs="0,2147483647;2147483647,2147483647;2147483647,2147483647;2147483647,0" o:connectangles="0,0,0,0"/>
            </v:shape>
            <v:shape id="任意多边形 432" o:spid="_x0000_s1358" style="position:absolute;left:39836;top:9302;width:2502;height:1105;visibility:visible;mso-wrap-style:square;v-text-anchor:top" coordsize="394,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IST8YA&#10;AADdAAAADwAAAGRycy9kb3ducmV2LnhtbESP3WrCQBSE7wt9h+UIvdNdI20lukqRCoWi1p8HOGaP&#10;STB7Ns2uJr69WxB6OczMN8x03tlKXKnxpWMNw4ECQZw5U3Ku4bBf9scgfEA2WDkmDTfyMJ89P00x&#10;Na7lLV13IRcRwj5FDUUIdSqlzwqy6AeuJo7eyTUWQ5RNLk2DbYTbSiZKvUmLJceFAmtaFJSddxer&#10;IftdbTc/dnRs3031+X26nBfro9L6pdd9TEAE6sJ/+NH+MhqSRL3C35v4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IST8YAAADdAAAADwAAAAAAAAAAAAAAAACYAgAAZHJz&#10;L2Rvd25yZXYueG1sUEsFBgAAAAAEAAQA9QAAAIsDAAAAAA==&#10;" path="m,174r29,-1l58,170r30,-3l116,161r29,-7l173,145r27,-11l227,122r26,-13l278,95,303,78,328,60,351,42,373,22,394,e" filled="f" strokeweight="0">
              <v:path arrowok="t" o:connecttype="custom" o:connectlocs="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0" o:connectangles="0,0,0,0,0,0,0,0,0,0,0,0,0,0,0,0"/>
            </v:shape>
            <v:shape id="任意多边形 433" o:spid="_x0000_s1359" style="position:absolute;left:39303;top:10274;width:533;height:184;visibility:visible;mso-wrap-style:square;v-text-anchor:top" coordsize="8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NkcMMA&#10;AADdAAAADwAAAGRycy9kb3ducmV2LnhtbESPQWsCMRSE7wX/Q3iCt5p0D1JWo0hF6KEIVcHrY/PM&#10;rm5eliTq6q9vCoLHYWa+YWaL3rXiSiE2njV8jBUI4sqbhq2G/W79/gkiJmSDrWfScKcIi/ngbYal&#10;8Tf+pes2WZEhHEvUUKfUlVLGqiaHcew74uwdfXCYsgxWmoC3DHetLJSaSIcN54UaO/qqqTpvL06D&#10;Onhnw8/9uKlWLha9ffjT6qH1aNgvpyAS9ekVfra/jYaiUBP4f5Of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NkcMMAAADdAAAADwAAAAAAAAAAAAAAAACYAgAAZHJzL2Rv&#10;d25yZXYueG1sUEsFBgAAAAAEAAQA9QAAAIgDAAAAAA==&#10;" path="m2,l,29,84,21,2,xe" fillcolor="black" stroked="f">
              <v:path arrowok="t" o:connecttype="custom" o:connectlocs="511346951,0;0,2147483647;2147483647,2147483647;511346951,0" o:connectangles="0,0,0,0"/>
            </v:shape>
            <v:shape id="任意多边形 434" o:spid="_x0000_s1360" style="position:absolute;left:39303;top:10274;width:533;height:184;visibility:visible;mso-wrap-style:square;v-text-anchor:top" coordsize="8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gAXsQA&#10;AADdAAAADwAAAGRycy9kb3ducmV2LnhtbESPS4vCQBCE7wv+h6EFL7JOzOIq0VF8ILgnn3huMm0S&#10;zfSEzKjZf78jCHssquorajJrTCkeVLvCsoJ+LwJBnFpdcKbgdFx/jkA4j6yxtEwKfsnBbNr6mGCi&#10;7ZP39Dj4TAQIuwQV5N5XiZQuzcmg69mKOHgXWxv0QdaZ1DU+A9yUMo6ib2mw4LCQY0XLnNLb4W4U&#10;fF0Hp83OrgL0/DPclunibrt7pTrtZj4G4anx/+F3e6MVxHE0hNeb8ATk9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oAF7EAAAA3QAAAA8AAAAAAAAAAAAAAAAAmAIAAGRycy9k&#10;b3ducmV2LnhtbFBLBQYAAAAABAAEAPUAAACJAwAAAAA=&#10;" path="m2,l,29,84,21,2,xe" filled="f" strokeweight="3e-5mm">
              <v:path arrowok="t" o:connecttype="custom" o:connectlocs="511346951,0;0,2147483647;2147483647,2147483647;511346951,0" o:connectangles="0,0,0,0"/>
            </v:shape>
            <v:shape id="任意多边形 435" o:spid="_x0000_s1361" style="position:absolute;left:42338;top:8820;width:413;height:482;visibility:visible;mso-wrap-style:square;v-text-anchor:top" coordsize="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gVcMA&#10;AADdAAAADwAAAGRycy9kb3ducmV2LnhtbERPz2vCMBS+D/wfwhO8DE1WZEg1ijiEXTysCurt2Tzb&#10;avNSmqzt/vvlMNjx4/u92gy2Fh21vnKs4W2mQBDnzlRcaDgd99MFCB+QDdaOScMPedisRy8rTI3r&#10;+Yu6LBQihrBPUUMZQpNK6fOSLPqZa4gjd3etxRBhW0jTYh/DbS0Tpd6lxYpjQ4kN7UrKn9m31bDv&#10;bufb8/o6fwTVZ8XHcW4O/qL1ZDxslyACDeFf/Of+NBqSRMW58U18An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mgVcMAAADdAAAADwAAAAAAAAAAAAAAAACYAgAAZHJzL2Rv&#10;d25yZXYueG1sUEsFBgAAAAAEAAQA9QAAAIgDAAAAAA==&#10;" path="m65,19l44,,,76,65,19xe" fillcolor="black" stroked="f">
              <v:path arrowok="t" o:connecttype="custom" o:connectlocs="2147483647,2147483647;2147483647,0;0,2147483647;2147483647,2147483647" o:connectangles="0,0,0,0"/>
            </v:shape>
            <v:rect id="矩形 436" o:spid="_x0000_s1362" style="position:absolute;left:40478;top:8667;width:1530;height:1981;rotation:-29;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DCl8YA&#10;AADdAAAADwAAAGRycy9kb3ducmV2LnhtbESPQWsCMRSE74L/ITzBi9Rst6B1axQpSC2e1B7a22Pz&#10;utm6eVmSdF3/fVMQPA4z8w2zXPe2ER35UDtW8DjNQBCXTtdcKfg4bR+eQYSIrLFxTAquFGC9Gg6W&#10;WGh34QN1x1iJBOFQoAITY1tIGUpDFsPUtcTJ+3beYkzSV1J7vCS4bWSeZTNpsea0YLClV0Pl+fhr&#10;Ffg4f9rPvnTbmbfP6me3oMn1faLUeNRvXkBE6uM9fGvvtII8zxbw/yY9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DCl8YAAADdAAAADwAAAAAAAAAAAAAAAACYAgAAZHJz&#10;L2Rvd25yZXYueG1sUEsFBgAAAAAEAAQA9QAAAIsDAAAAAA==&#10;" filled="f" stroked="f">
              <v:textbox style="mso-fit-shape-to-text:t" inset="0,0,0,0">
                <w:txbxContent>
                  <w:p w:rsidR="00AA1DDA" w:rsidRDefault="00AA1DDA" w:rsidP="00E818E8">
                    <w:r>
                      <w:rPr>
                        <w:rFonts w:ascii="宋体" w:cs="宋体"/>
                        <w:color w:val="000000"/>
                        <w:kern w:val="0"/>
                        <w:sz w:val="18"/>
                        <w:szCs w:val="18"/>
                      </w:rPr>
                      <w:t>45</w:t>
                    </w:r>
                    <w:r>
                      <w:rPr>
                        <w:rFonts w:ascii="宋体" w:cs="宋体"/>
                        <w:color w:val="000000"/>
                        <w:kern w:val="0"/>
                        <w:sz w:val="18"/>
                        <w:szCs w:val="18"/>
                      </w:rPr>
                      <w:t>°</w:t>
                    </w:r>
                  </w:p>
                </w:txbxContent>
              </v:textbox>
            </v:rect>
            <v:shape id="任意多边形 437" o:spid="_x0000_s1363" style="position:absolute;left:42338;top:8820;width:413;height:482;visibility:visible;mso-wrap-style:square;v-text-anchor:top" coordsize="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i5M8MA&#10;AADdAAAADwAAAGRycy9kb3ducmV2LnhtbERPW2vCMBR+H+w/hCP4NtNWGKMzliEMNgSZt+HjoTk2&#10;Zc1JbaKt/nrzMPDx47vPisE24kKdrx0rSCcJCOLS6ZorBbvt58sbCB+QNTaOScGVPBTz56cZ5tr1&#10;vKbLJlQihrDPUYEJoc2l9KUhi37iWuLIHV1nMUTYVVJ32Mdw28gsSV6lxZpjg8GWFobKv83ZKtia&#10;aV8elt+rQ3Ojn+G0Px1vv6jUeDR8vIMINISH+N/9pRVkWRr3xzfxCc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5i5M8MAAADdAAAADwAAAAAAAAAAAAAAAACYAgAAZHJzL2Rv&#10;d25yZXYueG1sUEsFBgAAAAAEAAQA9QAAAIgDAAAAAA==&#10;" path="m65,19l44,,,76,65,19xe" filled="f" strokeweight="3e-5mm">
              <v:path arrowok="t" o:connecttype="custom" o:connectlocs="2147483647,2147483647;2147483647,0;0,2147483647;2147483647,2147483647" o:connectangles="0,0,0,0"/>
            </v:shape>
            <v:rect id="矩形 438" o:spid="_x0000_s1364" style="position:absolute;left:32286;top:11582;width:1149;height:1981;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cd8IA&#10;AADdAAAADwAAAGRycy9kb3ducmV2LnhtbESP3YrCMBSE74V9h3AWvNO0vRDpGmVZEFS8se4DHJrT&#10;HzY5KUm09e2NIOzlMDPfMJvdZI24kw+9YwX5MgNBXDvdc6vg97pfrEGEiKzROCYFDwqw237MNlhq&#10;N/KF7lVsRYJwKFFBF+NQShnqjiyGpRuIk9c4bzEm6VupPY4Jbo0ssmwlLfacFjoc6Kej+q+6WQXy&#10;Wu3HdWV85k5FczbHw6Uhp9T8c/r+AhFpiv/hd/ugFRRFnsPrTXoCcvs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9Zx3wgAAAN0AAAAPAAAAAAAAAAAAAAAAAJgCAABkcnMvZG93&#10;bnJldi54bWxQSwUGAAAAAAQABAD1AAAAhwMAAAAA&#10;" filled="f" stroked="f">
              <v:textbox style="mso-fit-shape-to-text:t" inset="0,0,0,0">
                <w:txbxContent>
                  <w:p w:rsidR="00AA1DDA" w:rsidRDefault="00AA1DDA" w:rsidP="00E818E8"/>
                </w:txbxContent>
              </v:textbox>
            </v:rect>
            <v:rect id="矩形 440" o:spid="_x0000_s1365" style="position:absolute;left:35185;top:11582;width:5150;height:198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cCAMIA&#10;AADdAAAADwAAAGRycy9kb3ducmV2LnhtbESP3WoCMRSE7wu+QzhC72rWXBTZGkUEQcUb1z7AYXP2&#10;hyYnSxLd9e1NodDLYWa+YdbbyVnxoBB7zxqWiwIEce1Nz62G79vhYwUiJmSD1jNpeFKE7Wb2tsbS&#10;+JGv9KhSKzKEY4kaupSGUspYd+QwLvxAnL3GB4cpy9BKE3DMcGelKopP6bDnvNDhQPuO6p/q7jTI&#10;W3UYV5UNhT+r5mJPx2tDXuv3+bT7ApFoSv/hv/bRaFBqqeD3TX4CcvM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JwIAwgAAAN0AAAAPAAAAAAAAAAAAAAAAAJgCAABkcnMvZG93&#10;bnJldi54bWxQSwUGAAAAAAQABAD1AAAAhwMAAAAA&#10;" filled="f" stroked="f">
              <v:textbox style="mso-fit-shape-to-text:t" inset="0,0,0,0">
                <w:txbxContent>
                  <w:p w:rsidR="00AA1DDA" w:rsidRDefault="00AA1DDA" w:rsidP="00E818E8">
                    <w:pPr>
                      <w:rPr>
                        <w:szCs w:val="21"/>
                      </w:rPr>
                    </w:pPr>
                    <w:r>
                      <w:rPr>
                        <w:rFonts w:ascii="宋体" w:cs="宋体"/>
                        <w:color w:val="000000"/>
                        <w:kern w:val="0"/>
                        <w:sz w:val="18"/>
                        <w:szCs w:val="18"/>
                      </w:rPr>
                      <w:t>Tc</w:t>
                    </w:r>
                    <w:r>
                      <w:rPr>
                        <w:rFonts w:ascii="宋体" w:cs="宋体" w:hint="eastAsia"/>
                        <w:color w:val="000000"/>
                        <w:kern w:val="0"/>
                        <w:szCs w:val="21"/>
                      </w:rPr>
                      <w:t>＞10mm</w:t>
                    </w:r>
                  </w:p>
                </w:txbxContent>
              </v:textbox>
            </v:rect>
            <v:line id="直线 441" o:spid="_x0000_s1366" style="position:absolute;visibility:visible" from="40757,10280" to="40763,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O1G8YAAADdAAAADwAAAGRycy9kb3ducmV2LnhtbESPUUvDQBCE34X+h2MFX6S9JGKUtNdS&#10;BEEUC9aC9G2bW5PQ3F64W9v47z1B8HGYmW+YxWp0vTpRiJ1nA/ksA0Vce9txY2D3/ji9BxUF2WLv&#10;mQx8U4TVcnKxwMr6M7/RaSuNShCOFRpoRYZK61i35DDO/ECcvE8fHEqSodE24DnBXa+LLCu1w47T&#10;QosDPbRUH7dfzkC4u63zj2u/edm/HkXKPdKhfDbm6nJcz0EJjfIf/ms/WQNFkd/A75v0BP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MjtRvGAAAA3QAAAA8AAAAAAAAA&#10;AAAAAAAAoQIAAGRycy9kb3ducmV2LnhtbFBLBQYAAAAABAAEAPkAAACUAwAAAAA=&#10;" strokeweight="3e-5mm"/>
            <v:line id="直线 442" o:spid="_x0000_s1367" style="position:absolute;visibility:visible" from="39836,6648" to="39843,6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otb8YAAADdAAAADwAAAGRycy9kb3ducmV2LnhtbESPUUvDQBCE34X+h2MFX6S9JGiUtNdS&#10;BEEUC9aC9G2bW5PQ3F64W9v47z1B8HGYmW+YxWp0vTpRiJ1nA/ksA0Vce9txY2D3/ji9BxUF2WLv&#10;mQx8U4TVcnKxwMr6M7/RaSuNShCOFRpoRYZK61i35DDO/ECcvE8fHEqSodE24DnBXa+LLCu1w47T&#10;QosDPbRUH7dfzkC4u63zj2u/edm/HkXKPdKhfDbm6nJcz0EJjfIf/ms/WQNFkd/A75v0BP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KLW/GAAAA3QAAAA8AAAAAAAAA&#10;AAAAAAAAoQIAAGRycy9kb3ducmV2LnhtbFBLBQYAAAAABAAEAPkAAACUAwAAAAA=&#10;" strokeweight="3e-5mm"/>
            <v:line id="直线 443" o:spid="_x0000_s1368" style="position:absolute;visibility:visible" from="39836,6648" to="39843,6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aI9MYAAADdAAAADwAAAGRycy9kb3ducmV2LnhtbESPUUvDQBCE34X+h2MFX6S9JNBUYq+l&#10;CIIoCm2F0rc1tyahub1wt7bx33uC4OMwM98wy/XoenWmEDvPBvJZBoq49rbjxsD7/nF6ByoKssXe&#10;Mxn4pgjr1eRqiZX1F97SeSeNShCOFRpoRYZK61i35DDO/ECcvE8fHEqSodE24CXBXa+LLCu1w47T&#10;QosDPbRUn3ZfzkBYzOv8cOvfXo6vJ5HyiPRRPhtzcz1u7kEJjfIf/ms/WQNFkc/h9016Anr1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GiPTGAAAA3QAAAA8AAAAAAAAA&#10;AAAAAAAAoQIAAGRycy9kb3ducmV2LnhtbFBLBQYAAAAABAAEAPkAAACUAwAAAAA=&#10;" strokeweight="3e-5mm"/>
            <v:line id="直线 444" o:spid="_x0000_s1369" style="position:absolute;visibility:visible" from="42973,9982" to="42979,99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QWg8YAAADdAAAADwAAAGRycy9kb3ducmV2LnhtbESPUUvDQBCE3wX/w7FCX6S9JGAsaa9F&#10;BEGUClZB+rbmtklobi/cbdv473uC4OMwM98wy/XoenWiEDvPBvJZBoq49rbjxsDnx9N0DioKssXe&#10;Mxn4oQjr1fXVEivrz/xOp600KkE4VmigFRkqrWPdksM48wNx8vY+OJQkQ6NtwHOCu14XWVZqhx2n&#10;hRYHemypPmyPzkC4v6vzr1v/9rrbHETKHdJ3+WLM5GZ8WIASGuU//Nd+tgaKIi/h9016Anp1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NUFoPGAAAA3QAAAA8AAAAAAAAA&#10;AAAAAAAAoQIAAGRycy9kb3ducmV2LnhtbFBLBQYAAAAABAAEAPkAAACUAwAAAAA=&#10;" strokeweight="3e-5mm"/>
            <v:line id="直线 445" o:spid="_x0000_s1370" style="position:absolute;visibility:visible" from="39836,10826" to="39843,10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izGMYAAADdAAAADwAAAGRycy9kb3ducmV2LnhtbESPUUvDQBCE34X+h2MFX6S9JGAqsddS&#10;BEEUhbZC6duaW5PQ3F64W9v47z1B6OMwM98wi9XoenWiEDvPBvJZBoq49rbjxsDH7ml6DyoKssXe&#10;Mxn4oQir5eRqgZX1Z97QaSuNShCOFRpoRYZK61i35DDO/ECcvC8fHEqSodE24DnBXa+LLCu1w47T&#10;QosDPbZUH7ffzkCY39X5/ta/vx7ejiLlAemzfDHm5npcP4ASGuUS/m8/WwNFkc/h7016Anr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YsxjGAAAA3QAAAA8AAAAAAAAA&#10;AAAAAAAAoQIAAGRycy9kb3ducmV2LnhtbFBLBQYAAAAABAAEAPkAAACUAwAAAAA=&#10;" strokeweight="3e-5mm"/>
            <v:line id="直线 446" o:spid="_x0000_s1371" style="position:absolute;flip:y;visibility:visible" from="39843,10229" to="39843,10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YkL8QAAADdAAAADwAAAGRycy9kb3ducmV2LnhtbERPz2vCMBS+D/Y/hDfwNlN70NEZRTYU&#10;EXTo5mG3Z/PWFpuXkkQb/3tzEHb8+H5P59G04krON5YVjIYZCOLS6oYrBT/fy9c3ED4ga2wtk4Ib&#10;eZjPnp+mWGjb856uh1CJFMK+QAV1CF0hpS9rMuiHtiNO3J91BkOCrpLaYZ/CTSvzLBtLgw2nhho7&#10;+qipPB8uRsF+N+GTW13iOZ767dfvsdocPxdKDV7i4h1EoBj+xQ/3WivI81Gam96kJy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BiQvxAAAAN0AAAAPAAAAAAAAAAAA&#10;AAAAAKECAABkcnMvZG93bnJldi54bWxQSwUGAAAAAAQABAD5AAAAkgMAAAAA&#10;" strokeweight="0"/>
            <v:line id="直线 447" o:spid="_x0000_s1372" style="position:absolute;flip:y;visibility:visible" from="34909,10229" to="34909,10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BtMgAAADdAAAADwAAAGRycy9kb3ducmV2LnhtbESPQUsDMRSE7wX/Q3iCtzbbPVhdm5ai&#10;KKWg0tUeenvdvO4u3bwsSdpN/70RBI/DzHzDzJfRdOJCzreWFUwnGQjiyuqWawXfX6/jBxA+IGvs&#10;LJOCK3lYLm5Gcyy0HXhLlzLUIkHYF6igCaEvpPRVQwb9xPbEyTtaZzAk6WqpHQ4JbjqZZ9m9NNhy&#10;Wmiwp+eGqlN5Ngq2HzM+uLdzPMXD8P6539Wb3ctKqbvbuHoCESiG//Bfe60V5Pn0EX7fpCcgF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xUqBtMgAAADdAAAADwAAAAAA&#10;AAAAAAAAAAChAgAAZHJzL2Rvd25yZXYueG1sUEsFBgAAAAAEAAQA+QAAAJYDAAAAAA==&#10;" strokeweight="0"/>
            <v:line id="直线 448" o:spid="_x0000_s1373" style="position:absolute;flip:x;visibility:visible" from="35436,10394" to="39316,10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zilMQAAADdAAAADwAAAGRycy9kb3ducmV2LnhtbERPy2oCMRTdF/yHcIXuasZZ2DI1ilRa&#10;pFCLr0V318ntzODkZkiiE//eLASXh/OezqNpxYWcbywrGI8yEMSl1Q1XCva7z5c3ED4ga2wtk4Ir&#10;eZjPBk9TLLTteUOXbahECmFfoII6hK6Q0pc1GfQj2xEn7t86gyFBV0ntsE/hppV5lk2kwYZTQ40d&#10;fdRUnrZno2CzfuWj+zrHUzz2P79/h+r7sFwo9TyMi3cQgWJ4iO/ulVaQ53nan96kJyBn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HOKUxAAAAN0AAAAPAAAAAAAAAAAA&#10;AAAAAKECAABkcnMvZG93bnJldi54bWxQSwUGAAAAAAQABAD5AAAAkgMAAAAA&#10;" strokeweight="0"/>
            <v:shape id="任意多边形 449" o:spid="_x0000_s1374" style="position:absolute;left:39316;top:10306;width:527;height:184;visibility:visible;mso-wrap-style:square;v-text-anchor:top" coordsize="8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OY9sYA&#10;AADdAAAADwAAAGRycy9kb3ducmV2LnhtbESPQWvCQBSE70L/w/KEXqRuzCFIdJVaEKSlYhJ7f2Sf&#10;2dDs25Ddatpf3y0UPA4z8w2z3o62E1cafOtYwWKegCCunW65UXCu9k9LED4ga+wck4Jv8rDdPEzW&#10;mGt344KuZWhEhLDPUYEJoc+l9LUhi37ueuLoXdxgMUQ5NFIPeItw28k0STJpseW4YLCnF0P1Z/ll&#10;FdSn18tHMyvMkY5vWSh2VZm9/yj1OB2fVyACjeEe/m8ftII0TRfw9yY+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uOY9sYAAADdAAAADwAAAAAAAAAAAAAAAACYAgAAZHJz&#10;L2Rvd25yZXYueG1sUEsFBgAAAAAEAAQA9QAAAIsDAAAAAA==&#10;" path="m,l,29,83,14,,xe" fillcolor="black" stroked="f">
              <v:path arrowok="t" o:connecttype="custom" o:connectlocs="0,0;0,2147483647;2147483647,2147483647;0,0" o:connectangles="0,0,0,0"/>
            </v:shape>
            <v:shape id="任意多边形 450" o:spid="_x0000_s1375" style="position:absolute;left:39316;top:10306;width:527;height:184;visibility:visible;mso-wrap-style:square;v-text-anchor:top" coordsize="8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R8ocQA&#10;AADdAAAADwAAAGRycy9kb3ducmV2LnhtbERPXUvDMBR9F/wP4Qq+udSCQ7ulZQ5FmU+bxfl4aa5N&#10;sbnpkrh2/94IA8/b4XxxltVke3EkHzrHCm5nGQjixumOWwX1+/PNPYgQkTX2jknBiQJU5eXFEgvt&#10;Rt7ScRdbkUo4FKjAxDgUUobGkMUwcwNx0r6ctxgT9a3UHsdUbnuZZ9lcWuw4LRgcaG2o+d79WAWf&#10;K79ZH57emvzweLd9GD/25lS/KHV9Na0WICJN8d98Tr9qBXkC/L1JT0C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kfKHEAAAA3QAAAA8AAAAAAAAAAAAAAAAAmAIAAGRycy9k&#10;b3ducmV2LnhtbFBLBQYAAAAABAAEAPUAAACJAwAAAAA=&#10;" path="m,l,29,83,14,,xe" filled="f" strokeweight="3e-5mm">
              <v:path arrowok="t" o:connecttype="custom" o:connectlocs="0,0;0,2147483647;2147483647,2147483647;0,0" o:connectangles="0,0,0,0"/>
            </v:shape>
            <v:shape id="任意多边形 451" o:spid="_x0000_s1376" style="position:absolute;left:34909;top:10306;width:527;height:184;visibility:visible;mso-wrap-style:square;v-text-anchor:top" coordsize="8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2jGsYA&#10;AADdAAAADwAAAGRycy9kb3ducmV2LnhtbESPQWvCQBSE74L/YXmCl6KbphAkdRUtFKSlYmJ7f2Sf&#10;2dDs25DdauqvdwsFj8PMfMMs14NtxZl63zhW8DhPQBBXTjdcK/g8vs4WIHxA1tg6JgW/5GG9Go+W&#10;mGt34YLOZahFhLDPUYEJocul9JUhi37uOuLonVxvMUTZ11L3eIlw28o0STJpseG4YLCjF0PVd/lj&#10;FVSHt9NX/VCYPe3fs1Bsj2X2cVVqOhk2zyACDeEe/m/vtII0TZ/g7018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2jGsYAAADdAAAADwAAAAAAAAAAAAAAAACYAgAAZHJz&#10;L2Rvd25yZXYueG1sUEsFBgAAAAAEAAQA9QAAAIsDAAAAAA==&#10;" path="m83,r,29l,14,83,xe" fillcolor="black" stroked="f">
              <v:path arrowok="t" o:connecttype="custom" o:connectlocs="2147483647,0;2147483647,2147483647;0,2147483647;2147483647,0" o:connectangles="0,0,0,0"/>
            </v:shape>
            <v:rect id="矩形 452" o:spid="_x0000_s1377" style="position:absolute;left:35868;top:8767;width:3435;height:193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BsocUA&#10;AADdAAAADwAAAGRycy9kb3ducmV2LnhtbESP3WoCMRSE7wXfIRyhd5rdRaRujaKCWApe+PMAh83p&#10;ZnVzsiapbt++KRR6OczMN8xi1dtWPMiHxrGCfJKBIK6cbrhWcDnvxq8gQkTW2DomBd8UYLUcDhZY&#10;avfkIz1OsRYJwqFEBSbGrpQyVIYshonriJP36bzFmKSvpfb4THDbyiLLZtJiw2nBYEdbQ9Xt9GUV&#10;0GZ/nF/XwRykz0N++JjNp/u7Ui+jfv0GIlIf/8N/7XetoCiKKfy+SU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EGyhxQAAAN0AAAAPAAAAAAAAAAAAAAAAAJgCAABkcnMv&#10;ZG93bnJldi54bWxQSwUGAAAAAAQABAD1AAAAigMAAAAA&#10;" filled="f" stroked="f">
              <v:textbox inset="0,0,0,0">
                <w:txbxContent>
                  <w:p w:rsidR="00AA1DDA" w:rsidRDefault="00AA1DDA" w:rsidP="00E818E8">
                    <w:r>
                      <w:rPr>
                        <w:rFonts w:ascii="宋体" w:cs="宋体"/>
                        <w:color w:val="000000"/>
                        <w:kern w:val="0"/>
                        <w:sz w:val="18"/>
                        <w:szCs w:val="18"/>
                      </w:rPr>
                      <w:t>1.5 Tc</w:t>
                    </w:r>
                  </w:p>
                </w:txbxContent>
              </v:textbox>
            </v:rect>
            <v:shape id="任意多边形 453" o:spid="_x0000_s1378" style="position:absolute;left:34909;top:10306;width:527;height:184;visibility:visible;mso-wrap-style:square;v-text-anchor:top" coordsize="8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3k1ccA&#10;AADdAAAADwAAAGRycy9kb3ducmV2LnhtbESPT0sDMRTE74LfITzBm80aqLTbpqUWRbGn/kF7fGye&#10;m8XNyzaJ3e23N4LgcZiZ3zDz5eBacaYQG88a7kcFCOLKm4ZrDYf9890EREzIBlvPpOFCEZaL66s5&#10;lsb3vKXzLtUiQziWqMGm1JVSxsqSwzjyHXH2Pn1wmLIMtTQB+wx3rVRF8SAdNpwXLHa0tlR97b6d&#10;huMqvK1PT5tKnR7H22n//mEvhxetb2+G1QxEoiH9h//ar0aDUmoMv2/yE5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N5NXHAAAA3QAAAA8AAAAAAAAAAAAAAAAAmAIAAGRy&#10;cy9kb3ducmV2LnhtbFBLBQYAAAAABAAEAPUAAACMAwAAAAA=&#10;" path="m83,r,29l,14,83,xe" filled="f" strokeweight="3e-5mm">
              <v:path arrowok="t" o:connecttype="custom" o:connectlocs="2147483647,0;2147483647,2147483647;0,2147483647;2147483647,0" o:connectangles="0,0,0,0"/>
            </v:shape>
            <v:line id="直线 454" o:spid="_x0000_s1379" style="position:absolute;visibility:visible" from="39843,10394" to="39849,10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cPsYAAADdAAAADwAAAGRycy9kb3ducmV2LnhtbESPUUvDQBCE3wX/w7FCX6S9NGAsaa9F&#10;hEJRFKxC6ds2t01Cc3vhbtvGf+8Jgo/DzHzDLFaD69SFQmw9G5hOMlDElbct1wa+PtfjGagoyBY7&#10;z2TgmyKslrc3Cyytv/IHXbZSqwThWKKBRqQvtY5VQw7jxPfEyTv64FCSDLW2Aa8J7jqdZ1mhHbac&#10;Fhrs6bmh6rQ9OwPh8aGa7u79++v+7SRS7JEOxYsxo7vhaQ5KaJD/8F97Yw3keV7A75v0BP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043D7GAAAA3QAAAA8AAAAAAAAA&#10;AAAAAAAAoQIAAGRycy9kb3ducmV2LnhtbFBLBQYAAAAABAAEAPkAAACUAwAAAAA=&#10;" strokeweight="3e-5mm"/>
            <v:line id="直线 455" o:spid="_x0000_s1380" style="position:absolute;visibility:visible" from="34909,10394" to="34915,10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R5pccAAADdAAAADwAAAGRycy9kb3ducmV2LnhtbESPUUvDQBCE3wX/w7GCL9JeGmhaYq9F&#10;BEEsFqyF0rc1tyahub1wt7bx33tCoY/DzHzDLFaD69SJQmw9G5iMM1DElbct1wZ2ny+jOagoyBY7&#10;z2TglyKslrc3CyytP/MHnbZSqwThWKKBRqQvtY5VQw7j2PfEyfv2waEkGWptA54T3HU6z7JCO2w5&#10;LTTY03ND1XH74wyE2bSa7B/8Zn14P4oUB6Sv4s2Y+7vh6RGU0CDX8KX9ag3keT6D/zfpCej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dHmlxwAAAN0AAAAPAAAAAAAA&#10;AAAAAAAAAKECAABkcnMvZG93bnJldi54bWxQSwUGAAAAAAQABAD5AAAAlQMAAAAA&#10;" strokeweight="3e-5mm"/>
            <v:line id="直线 456" o:spid="_x0000_s1381" style="position:absolute;visibility:visible" from="34909,10394" to="34915,10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t18QAAADdAAAADwAAAGRycy9kb3ducmV2LnhtbERPTUvDQBC9C/6HZQQvpd000Cix2yKC&#10;IJYWGoXS25gdk9DsbNgd2/jv3UPB4+N9L9ej69WZQuw8G5jPMlDEtbcdNwY+P16nj6CiIFvsPZOB&#10;X4qwXt3eLLG0/sJ7OlfSqBTCsUQDrchQah3rlhzGmR+IE/ftg0NJMDTaBrykcNfrPMsK7bDj1NDi&#10;QC8t1afqxxkID4t6fpj43ea4PYkUR6Sv4t2Y+7vx+QmU0Cj/4qv7zRrI8zzNTW/SE9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6+3XxAAAAN0AAAAPAAAAAAAAAAAA&#10;AAAAAKECAABkcnMvZG93bnJldi54bWxQSwUGAAAAAAQABAD5AAAAkgMAAAAA&#10;" strokeweight="3e-5mm"/>
            <w10:wrap type="none"/>
            <w10:anchorlock/>
          </v:group>
        </w:pict>
      </w:r>
    </w:p>
    <w:p w:rsidR="00E818E8" w:rsidRPr="00E818E8" w:rsidRDefault="00E818E8" w:rsidP="00E818E8">
      <w:pPr>
        <w:spacing w:line="360" w:lineRule="auto"/>
        <w:jc w:val="center"/>
        <w:rPr>
          <w:rFonts w:ascii="宋体" w:eastAsia="宋体" w:hAnsi="Times New Roman" w:cs="Times New Roman"/>
          <w:szCs w:val="24"/>
        </w:rPr>
      </w:pPr>
      <w:r w:rsidRPr="00E818E8">
        <w:rPr>
          <w:rFonts w:ascii="宋体" w:eastAsia="宋体" w:hAnsi="宋体" w:cs="Times New Roman" w:hint="eastAsia"/>
          <w:szCs w:val="24"/>
        </w:rPr>
        <w:t>（</w:t>
      </w:r>
      <w:r w:rsidRPr="00E818E8">
        <w:rPr>
          <w:rFonts w:ascii="宋体" w:eastAsia="宋体" w:hAnsi="宋体" w:cs="Times New Roman"/>
          <w:szCs w:val="24"/>
        </w:rPr>
        <w:t>a</w:t>
      </w:r>
      <w:r w:rsidRPr="00E818E8">
        <w:rPr>
          <w:rFonts w:ascii="宋体" w:eastAsia="宋体" w:hAnsi="宋体" w:cs="Times New Roman" w:hint="eastAsia"/>
          <w:szCs w:val="24"/>
        </w:rPr>
        <w:t>）内壁尺寸不相等</w:t>
      </w:r>
    </w:p>
    <w:p w:rsidR="00E818E8" w:rsidRPr="00E818E8" w:rsidRDefault="006B3BFA" w:rsidP="00E818E8">
      <w:pPr>
        <w:spacing w:line="360" w:lineRule="auto"/>
        <w:jc w:val="left"/>
        <w:rPr>
          <w:rFonts w:ascii="宋体" w:eastAsia="宋体" w:hAnsi="Times New Roman" w:cs="Times New Roman"/>
          <w:sz w:val="24"/>
          <w:szCs w:val="24"/>
        </w:rPr>
      </w:pPr>
      <w:r w:rsidRPr="006B3BFA">
        <w:rPr>
          <w:rFonts w:ascii="Calibri" w:eastAsia="宋体" w:hAnsi="Calibri" w:cs="Times New Roman"/>
          <w:noProof/>
        </w:rPr>
      </w:r>
      <w:r w:rsidRPr="006B3BFA">
        <w:rPr>
          <w:rFonts w:ascii="Calibri" w:eastAsia="宋体" w:hAnsi="Calibri" w:cs="Times New Roman"/>
          <w:noProof/>
        </w:rPr>
        <w:pict>
          <v:group id="画布 440" o:spid="_x0000_s1382" editas="canvas" style="width:394.15pt;height:125.25pt;mso-position-horizontal-relative:char;mso-position-vertical-relative:line" coordsize="50057,15906">
            <v:shape id="_x0000_s1383" type="#_x0000_t75" style="position:absolute;width:50057;height:15906;visibility:visible">
              <v:fill o:detectmouseclick="t"/>
              <v:path o:connecttype="none"/>
            </v:shape>
            <v:group id="组合 660" o:spid="_x0000_s1384" style="position:absolute;top:2622;width:47859;height:11303" coordorigin="-12,413" coordsize="7537,1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line id="直线 460" o:spid="_x0000_s1385" style="position:absolute;flip:x;visibility:visible" from="155,1137" to="451,1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kTXMQAAADaAAAADwAAAGRycy9kb3ducmV2LnhtbESPQWsCMRSE70L/Q3iF3jRbC1W2RpFK&#10;SylYUevB23Pz3F3cvCxJdNN/bwqCx2FmvmEms2gacSHna8sKngcZCOLC6ppLBb/bj/4YhA/IGhvL&#10;pOCPPMymD70J5tp2vKbLJpQiQdjnqKAKoc2l9EVFBv3AtsTJO1pnMCTpSqkddgluGjnMsldpsOa0&#10;UGFL7xUVp83ZKFj/jPjgPs/xFA/dcrXfld+7xVypp8c4fwMRKIZ7+Nb+0gpe4P9KugFye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6RNcxAAAANoAAAAPAAAAAAAAAAAA&#10;AAAAAKECAABkcnMvZG93bnJldi54bWxQSwUGAAAAAAQABAD5AAAAkgMAAAAA&#10;" strokeweight="0"/>
              <v:line id="直线 461" o:spid="_x0000_s1386" style="position:absolute;flip:x;visibility:visible" from="155,1536" to="463,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CLKMQAAADaAAAADwAAAGRycy9kb3ducmV2LnhtbESPQWsCMRSE70L/Q3iF3jRbKVW2RpFK&#10;SylYUevB23Pz3F3cvCxJdNN/bwqCx2FmvmEms2gacSHna8sKngcZCOLC6ppLBb/bj/4YhA/IGhvL&#10;pOCPPMymD70J5tp2vKbLJpQiQdjnqKAKoc2l9EVFBv3AtsTJO1pnMCTpSqkddgluGjnMsldpsOa0&#10;UGFL7xUVp83ZKFj/jPjgPs/xFA/dcrXfld+7xVypp8c4fwMRKIZ7+Nb+0gpe4P9KugFye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AIsoxAAAANoAAAAPAAAAAAAAAAAA&#10;AAAAAKECAABkcnMvZG93bnJldi54bWxQSwUGAAAAAAQABAD5AAAAkgMAAAAA&#10;" strokeweight="0"/>
              <v:line id="直线 462" o:spid="_x0000_s1387" style="position:absolute;visibility:visible" from="196,1223" to="196,14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RVv8IAAADaAAAADwAAAGRycy9kb3ducmV2LnhtbESPT4vCMBTE7wt+h/AEb2uqoFurUUQU&#10;d2/rP/D4aJ5tsHkpTdTut98IgsdhZn7DzBatrcSdGm8cKxj0ExDEudOGCwXHw+YzBeEDssbKMSn4&#10;Iw+Leedjhpl2D97RfR8KESHsM1RQhlBnUvq8JIu+72ri6F1cYzFE2RRSN/iIcFvJYZKMpUXDcaHE&#10;mlYl5df9zSowv+Pt6OfrNDnJ9TYMzuk1NfaoVK/bLqcgArXhHX61v7WCETyvxBsg5/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RRVv8IAAADaAAAADwAAAAAAAAAAAAAA&#10;AAChAgAAZHJzL2Rvd25yZXYueG1sUEsFBgAAAAAEAAQA+QAAAJADAAAAAA==&#10;" strokeweight="0"/>
              <v:shape id="任意多边形 463" o:spid="_x0000_s1388" style="position:absolute;left:183;top:1137;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GN9cEA&#10;AADbAAAADwAAAGRycy9kb3ducmV2LnhtbERPTYvCMBC9C/6HMIIX0XQVdekaRRYWvYldkT3ONmNb&#10;TCalydb6740g7G0e73NWm84a0VLjK8cK3iYJCOLc6YoLBafvr/E7CB+QNRrHpOBOHjbrfm+FqXY3&#10;PlKbhULEEPYpKihDqFMpfV6SRT9xNXHkLq6xGCJsCqkbvMVwa+Q0SRbSYsWxocSaPkvKr9mfVdBm&#10;Z2N+D2hG85/lbL84dLttfVRqOOi2HyACdeFf/HLvdZw/h+cv8QC5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RjfXBAAAA2wAAAA8AAAAAAAAAAAAAAAAAmAIAAGRycy9kb3du&#10;cmV2LnhtbFBLBQYAAAAABAAEAPUAAACGAwAAAAA=&#10;" path="m,86r27,l13,,,86xe" fillcolor="black" stroked="f">
                <v:path arrowok="t" o:connecttype="custom" o:connectlocs="0,86;27,86;13,0;0,86" o:connectangles="0,0,0,0"/>
              </v:shape>
              <v:shape id="任意多边形 464" o:spid="_x0000_s1389" style="position:absolute;left:183;top:1137;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WWScQA&#10;AADbAAAADwAAAGRycy9kb3ducmV2LnhtbESPwWrDMBBE74X+g9hAL6WRHUIxbmQTCi2BEEocf8Bi&#10;bSxja2Us1XH/vgoUehxm5g2zKxc7iJkm3zlWkK4TEMSN0x23CurLx0sGwgdkjYNjUvBDHsri8WGH&#10;uXY3PtNchVZECPscFZgQxlxK3xiy6NduJI7e1U0WQ5RTK/WEtwi3g9wkyau02HFcMDjSu6Gmr76t&#10;gtOp/vyy2bnb9339XKXH7Wy2B6WeVsv+DUSgJfyH/9oHrWCTwv1L/AG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llknEAAAA2wAAAA8AAAAAAAAAAAAAAAAAmAIAAGRycy9k&#10;b3ducmV2LnhtbFBLBQYAAAAABAAEAPUAAACJAwAAAAA=&#10;" path="m,86r27,l13,,,86xe" filled="f" strokeweight="3e-5mm">
                <v:path arrowok="t" o:connecttype="custom" o:connectlocs="0,86;27,86;13,0;0,86" o:connectangles="0,0,0,0"/>
              </v:shape>
              <v:shape id="任意多边形 465" o:spid="_x0000_s1390" style="position:absolute;left:183;top:1450;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TfPMQA&#10;AADbAAAADwAAAGRycy9kb3ducmV2LnhtbESPQWvCQBSE7wX/w/IEL6VuTKmV1FVEEL2JUcTja/aZ&#10;BHffhuwa03/fLRQ8DjPzDTNf9taIjlpfO1YwGScgiAunay4VnI6btxkIH5A1Gsek4Ic8LBeDlzlm&#10;2j34QF0eShEh7DNUUIXQZFL6oiKLfuwa4uhdXWsxRNmWUrf4iHBrZJokU2mx5rhQYUPriopbfrcK&#10;uvxszPcezevH5fN9N93321VzUGo07FdfIAL14Rn+b++0gjSFvy/xB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U3zzEAAAA2wAAAA8AAAAAAAAAAAAAAAAAmAIAAGRycy9k&#10;b3ducmV2LnhtbFBLBQYAAAAABAAEAPUAAACJAwAAAAA=&#10;" path="m,l27,,13,86,,xe" fillcolor="black" stroked="f">
                <v:path arrowok="t" o:connecttype="custom" o:connectlocs="0,0;27,0;13,86;0,0" o:connectangles="0,0,0,0"/>
              </v:shape>
              <v:rect id="矩形 466" o:spid="_x0000_s1391" style="position:absolute;left:-32;top:1266;width:312;height:271;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Gt8UA&#10;AADbAAAADwAAAGRycy9kb3ducmV2LnhtbESPT2vCQBTE70K/w/IKvUizafpHTV1FhGBPglpzfmRf&#10;k9Ds25DdJvHbdwXB4zAzv2GW69E0oqfO1ZYVvEQxCOLC6ppLBd+n7HkOwnlkjY1lUnAhB+vVw2SJ&#10;qbYDH6g/+lIECLsUFVTet6mUrqjIoItsSxy8H9sZ9EF2pdQdDgFuGpnE8Yc0WHNYqLClbUXF7/HP&#10;KHiPMT9d9jPeTt827WHhs3ynz0o9PY6bTxCeRn8P39pfWkHyCtcv4Qf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1oa3xQAAANsAAAAPAAAAAAAAAAAAAAAAAJgCAABkcnMv&#10;ZG93bnJldi54bWxQSwUGAAAAAAQABAD1AAAAigM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1</w:t>
                      </w:r>
                    </w:p>
                  </w:txbxContent>
                </v:textbox>
              </v:rect>
              <v:shape id="任意多边形 467" o:spid="_x0000_s1392" style="position:absolute;left:183;top:1450;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I10cQA&#10;AADbAAAADwAAAGRycy9kb3ducmV2LnhtbESPwWrDMBBE74X+g9hAL6WRE0wxbmQTCi2BEEocf8Bi&#10;bSxja2Us1XH/vgoUehxm5g2zKxc7iJkm3zlWsFknIIgbpztuFdSXj5cMhA/IGgfHpOCHPJTF48MO&#10;c+1ufKa5Cq2IEPY5KjAhjLmUvjFk0a/dSBy9q5sshiinVuoJbxFuB7lNkldpseO4YHCkd0NNX31b&#10;BadT/flls3O37/v6udoc09mkB6WeVsv+DUSgJfyH/9oHrWCbwv1L/AGy+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SNdHEAAAA2wAAAA8AAAAAAAAAAAAAAAAAmAIAAGRycy9k&#10;b3ducmV2LnhtbFBLBQYAAAAABAAEAPUAAACJAwAAAAA=&#10;" path="m,l27,,13,86,,xe" filled="f" strokeweight="3e-5mm">
                <v:path arrowok="t" o:connecttype="custom" o:connectlocs="0,0;27,0;13,86;0,0" o:connectangles="0,0,0,0"/>
              </v:shape>
              <v:line id="直线 468" o:spid="_x0000_s1393" style="position:absolute;visibility:visible" from="452,1137" to="453,1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7Ej8UAAADbAAAADwAAAGRycy9kb3ducmV2LnhtbESPUWvCQBCE3wv9D8cW+lL0omAq0VOK&#10;IBRLC1pBfFtz2ySY2wt3q6b/vlco9HGYmW+Y+bJ3rbpSiI1nA6NhBoq49LbhysD+cz2YgoqCbLH1&#10;TAa+KcJycX83x8L6G2/pupNKJQjHAg3UIl2hdSxrchiHviNO3pcPDiXJUGkb8JbgrtXjLMu1w4bT&#10;Qo0drWoqz7uLMxCeJ+Xo8OQ/3o7vZ5H8iHTKN8Y8PvQvM1BCvfyH/9qv1sB4Ar9f0g/Qi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y7Ej8UAAADbAAAADwAAAAAAAAAA&#10;AAAAAAChAgAAZHJzL2Rvd25yZXYueG1sUEsFBgAAAAAEAAQA+QAAAJMDAAAAAA==&#10;" strokeweight="3e-5mm"/>
              <v:line id="直线 469" o:spid="_x0000_s1394" style="position:absolute;visibility:visible" from="463,1536" to="465,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a+MUAAADbAAAADwAAAGRycy9kb3ducmV2LnhtbESPUUvDQBCE3wv+h2MFX8ReWjCV2Gsp&#10;BUEUC00L0rc1tyahub1wt7bx33sFoY/DzHzDzJeD69SJQmw9G5iMM1DElbct1wb2u5eHJ1BRkC12&#10;nsnAL0VYLm5GcyysP/OWTqXUKkE4FmigEekLrWPVkMM49j1x8r59cChJhlrbgOcEd52eZlmuHbac&#10;Fhrsad1QdSx/nIEwe6wmn/d+8374OIrkB6Sv/M2Yu9th9QxKaJBr+L/9ag1Mc7h8ST9A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a+MUAAADbAAAADwAAAAAAAAAA&#10;AAAAAAChAgAAZHJzL2Rvd25yZXYueG1sUEsFBgAAAAAEAAQA+QAAAJMDAAAAAA==&#10;" strokeweight="3e-5mm"/>
              <v:line id="直线 470" o:spid="_x0000_s1395" style="position:absolute;visibility:visible" from="196,1536" to="198,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D/Y8UAAADbAAAADwAAAGRycy9kb3ducmV2LnhtbESPUWvCQBCE3wv9D8cW+lL0otAo0VOK&#10;IBRLC7WC+LbmtkkwtxfuVk3/fa9Q8HGYmW+Y+bJ3rbpQiI1nA6NhBoq49LbhysDuaz2YgoqCbLH1&#10;TAZ+KMJycX83x8L6K3/SZSuVShCOBRqoRbpC61jW5DAOfUecvG8fHEqSodI24DXBXavHWZZrhw2n&#10;hRo7WtVUnrZnZyBMnsvR/sl/vB3eTyL5AemYb4x5fOhfZqCEermF/9uv1sB4An9f0g/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D/Y8UAAADbAAAADwAAAAAAAAAA&#10;AAAAAAChAgAAZHJzL2Rvd25yZXYueG1sUEsFBgAAAAAEAAQA+QAAAJMDAAAAAA==&#10;" strokeweight="3e-5mm"/>
              <v:line id="直线 471" o:spid="_x0000_s1396" style="position:absolute;flip:y;visibility:visible" from="349,1317" to="358,13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2UGsIAAADbAAAADwAAAGRycy9kb3ducmV2LnhtbERPy2oCMRTdF/yHcIXuakYXWkajiNIi&#10;BVt8LdxdJ9eZwcnNkEQn/ftmUXB5OO/ZIppGPMj52rKC4SADQVxYXXOp4Hj4eHsH4QOyxsYyKfgl&#10;D4t572WGubYd7+ixD6VIIexzVFCF0OZS+qIig35gW+LEXa0zGBJ0pdQOuxRuGjnKsrE0WHNqqLCl&#10;VUXFbX83CnbfE764z3u8xUu3/Tmfyq/TeqnUaz8upyACxfAU/7s3WsEojU1f0g+Q8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82UGsIAAADbAAAADwAAAAAAAAAAAAAA&#10;AAChAgAAZHJzL2Rvd25yZXYueG1sUEsFBgAAAAAEAAQA+QAAAJADAAAAAA==&#10;" strokeweight="0"/>
              <v:line id="直线 472" o:spid="_x0000_s1397" style="position:absolute;flip:y;visibility:visible" from="452,1137" to="530,1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ExgcUAAADbAAAADwAAAGRycy9kb3ducmV2LnhtbESPQWsCMRSE74L/ITyhN83WQ6tbo0hL&#10;iwhWtPXQ23Pzuru4eVmS6Kb/3hQEj8PMfMPMFtE04kLO15YVPI4yEMSF1TWXCr6/3ocTED4ga2ws&#10;k4I/8rCY93szzLXteEeXfShFgrDPUUEVQptL6YuKDPqRbYmT92udwZCkK6V22CW4aeQ4y56kwZrT&#10;QoUtvVZUnPZno2D3+cxH93GOp3jsNtufQ7k+vC2VehjE5QuIQDHcw7f2SisYT+H/S/oBcn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IExgcUAAADbAAAADwAAAAAAAAAA&#10;AAAAAAChAgAAZHJzL2Rvd25yZXYueG1sUEsFBgAAAAAEAAQA+QAAAJMDAAAAAA==&#10;" strokeweight="0"/>
              <v:line id="直线 473" o:spid="_x0000_s1398" style="position:absolute;flip:y;visibility:visible" from="458,1303" to="500,13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IOwcIAAADbAAAADwAAAGRycy9kb3ducmV2LnhtbERPy2oCMRTdF/yHcAV3NWOFVkajiEUp&#10;hVZ8LdxdJ9eZwcnNkEQn/ftmUejycN6zRTSNeJDztWUFo2EGgriwuuZSwfGwfp6A8AFZY2OZFPyQ&#10;h8W89zTDXNuOd/TYh1KkEPY5KqhCaHMpfVGRQT+0LXHirtYZDAm6UmqHXQo3jXzJsldpsObUUGFL&#10;q4qK2/5uFOy+3/jiNvd4i5fua3s+lZ+n96VSg35cTkEEiuFf/Of+0ArGaX36kn6An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GIOwcIAAADbAAAADwAAAAAAAAAAAAAA&#10;AAChAgAAZHJzL2Rvd25yZXYueG1sUEsFBgAAAAAEAAQA+QAAAJADAAAAAA==&#10;" strokeweight="0"/>
              <v:line id="直线 474" o:spid="_x0000_s1399" style="position:absolute;flip:y;visibility:visible" from="522,1137" to="659,1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6rWsUAAADbAAAADwAAAGRycy9kb3ducmV2LnhtbESPQWsCMRSE70L/Q3iF3jSrhSpbo0il&#10;RQQr2nro7bl53V3cvCxJdNN/bwqCx2FmvmGm82gacSHna8sKhoMMBHFhdc2lgu+v9/4EhA/IGhvL&#10;pOCPPMxnD70p5tp2vKPLPpQiQdjnqKAKoc2l9EVFBv3AtsTJ+7XOYEjSlVI77BLcNHKUZS/SYM1p&#10;ocKW3ioqTvuzUbD7HPPRfZzjKR67zfbnUK4Py4VST49x8QoiUAz38K290gqeh/D/Jf0AOb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y6rWsUAAADbAAAADwAAAAAAAAAA&#10;AAAAAAChAgAAZHJzL2Rvd25yZXYueG1sUEsFBgAAAAAEAAQA+QAAAJMDAAAAAA==&#10;" strokeweight="0"/>
              <v:line id="直线 475" o:spid="_x0000_s1400" style="position:absolute;flip:y;visibility:visible" from="463,1137" to="788,1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DnJsgAAADdAAAADwAAAGRycy9kb3ducmV2LnhtbESPQUsDMRCF70L/Q5iCN5tVsMq2aSkt&#10;iggqrfbQ23Qz7i7dTJYk7cZ/7xwEbzO8N+99M19m16kLhdh6NnA7KUARV962XBv4+ny6eQQVE7LF&#10;zjMZ+KEIy8Xoao6l9QNv6bJLtZIQjiUaaFLqS61j1ZDDOPE9sWjfPjhMsoZa24CDhLtO3xXFVDts&#10;WRoa7GndUHXanZ2B7fsDH8PzOZ/ycXj7OOzr1/1mZcz1OK9moBLl9G/+u36xgn8/FVz5RkbQi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S8DnJsgAAADdAAAADwAAAAAA&#10;AAAAAAAAAAChAgAAZHJzL2Rvd25yZXYueG1sUEsFBgAAAAAEAAQA+QAAAJYDAAAAAA==&#10;" strokeweight="0"/>
              <v:line id="直线 476" o:spid="_x0000_s1401" style="position:absolute;flip:y;visibility:visible" from="536,1137" to="917,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xCvcUAAADdAAAADwAAAGRycy9kb3ducmV2LnhtbERPTWsCMRC9F/wPYYTearZCbbs1ilgq&#10;Iqho66G3cTPdXdxMliS68d+bQqG3ebzPGU+jacSFnK8tK3gcZCCIC6trLhV8fX48vIDwAVljY5kU&#10;XMnDdNK7G2Oubcc7uuxDKVII+xwVVCG0uZS+qMigH9iWOHE/1hkMCbpSaoddCjeNHGbZSBqsOTVU&#10;2NK8ouK0PxsFu80zH93iHE/x2K2334dydXifKXXfj7M3EIFi+Bf/uZc6zX8avcLvN+kEOb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IxCvcUAAADdAAAADwAAAAAAAAAA&#10;AAAAAAChAgAAZHJzL2Rvd25yZXYueG1sUEsFBgAAAAAEAAQA+QAAAJMDAAAAAA==&#10;" strokeweight="0"/>
              <v:line id="直线 477" o:spid="_x0000_s1402" style="position:absolute;flip:y;visibility:visible" from="666,1137" to="1047,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99/cgAAADdAAAADwAAAGRycy9kb3ducmV2LnhtbESPQUsDMRCF74L/IYzgzWYVamXbtJQW&#10;iwgqrfbQ23Qz7i7dTJYk7cZ/7xwEbzO8N+99M1tk16kLhdh6NnA/KkARV962XBv4+ny+ewIVE7LF&#10;zjMZ+KEIi/n11QxL6wfe0mWXaiUhHEs00KTUl1rHqiGHceR7YtG+fXCYZA21tgEHCXedfiiKR+2w&#10;ZWlosKdVQ9Vpd3YGtu8TPobNOZ/ycXj7OOzr1/16acztTV5OQSXK6d/8d/1iBX88EX75RkbQ8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MG99/cgAAADdAAAADwAAAAAA&#10;AAAAAAAAAAChAgAAZHJzL2Rvd25yZXYueG1sUEsFBgAAAAAEAAQA+QAAAJYDAAAAAA==&#10;" strokeweight="0"/>
              <v:line id="直线 478" o:spid="_x0000_s1403" style="position:absolute;flip:y;visibility:visible" from="794,1137" to="1176,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PYZsUAAADdAAAADwAAAGRycy9kb3ducmV2LnhtbERPTWsCMRC9C/0PYQq9aVZBLVujiKIU&#10;wRZtPfQ2bqa7i5vJkkQ3/vumUOhtHu9zZotoGnEj52vLCoaDDARxYXXNpYLPj03/GYQPyBoby6Tg&#10;Th4W84feDHNtOz7Q7RhKkULY56igCqHNpfRFRQb9wLbEifu2zmBI0JVSO+xSuGnkKMsm0mDNqaHC&#10;llYVFZfj1Sg4vE357LbXeInnbv/+dSp3p/VSqafHuHwBESiGf/Gf+1Wn+ePpEH6/SSfI+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yPYZsUAAADdAAAADwAAAAAAAAAA&#10;AAAAAAChAgAAZHJzL2Rvd25yZXYueG1sUEsFBgAAAAAEAAQA+QAAAJMDAAAAAA==&#10;" strokeweight="0"/>
              <v:line id="直线 479" o:spid="_x0000_s1404" style="position:absolute;flip:y;visibility:visible" from="924,1208" to="1237,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GEcUAAADdAAAADwAAAGRycy9kb3ducmV2LnhtbERPTWsCMRC9C/6HMAVvmq3QWrZGEUuL&#10;FKxo66G3cTPdXdxMliS68d8boeBtHu9zpvNoGnEm52vLCh5HGQjiwuqaSwU/3+/DFxA+IGtsLJOC&#10;C3mYz/q9Kebadryl8y6UIoWwz1FBFUKbS+mLigz6kW2JE/dnncGQoCuldtilcNPIcZY9S4M1p4YK&#10;W1pWVBx3J6Ng+zXhg/s4xWM8dOvN77783L8tlBo8xMUriEAx3MX/7pVO858mY7h9k06Qs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GEcUAAADdAAAADwAAAAAAAAAA&#10;AAAAAAChAgAAZHJzL2Rvd25yZXYueG1sUEsFBgAAAAAEAAQA+QAAAJMDAAAAAA==&#10;" strokeweight="0"/>
              <v:line id="直线 480" o:spid="_x0000_s1405" style="position:absolute;flip:y;visibility:visible" from="1053,1288" to="1290,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3jisUAAADdAAAADwAAAGRycy9kb3ducmV2LnhtbERPTWsCMRC9C/6HMEJvmq2ltWyNIpaK&#10;FGrR1kNv42a6u7iZLEl04783hYK3ebzPmc6jacSZnK8tK7gfZSCIC6trLhV8f70Nn0H4gKyxsUwK&#10;LuRhPuv3pphr2/GWzrtQihTCPkcFVQhtLqUvKjLoR7YlTtyvdQZDgq6U2mGXwk0jx1n2JA3WnBoq&#10;bGlZUXHcnYyC7WbCB7c6xWM8dB+fP/vyff+6UOpuEBcvIALFcBP/u9c6zX+cPMDfN+kEOb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L3jisUAAADdAAAADwAAAAAAAAAA&#10;AAAAAAChAgAAZHJzL2Rvd25yZXYueG1sUEsFBgAAAAAEAAQA+QAAAJMDAAAAAA==&#10;" strokeweight="0"/>
              <v:line id="直线 481" o:spid="_x0000_s1406" style="position:absolute;flip:y;visibility:visible" from="1183,1367" to="1344,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R7/sUAAADdAAAADwAAAGRycy9kb3ducmV2LnhtbERPTWsCMRC9C/6HMEJvmq20tWyNIpaK&#10;FGrR1kNv42a6u7iZLEl04783hYK3ebzPmc6jacSZnK8tK7gfZSCIC6trLhV8f70Nn0H4gKyxsUwK&#10;LuRhPuv3pphr2/GWzrtQihTCPkcFVQhtLqUvKjLoR7YlTtyvdQZDgq6U2mGXwk0jx1n2JA3WnBoq&#10;bGlZUXHcnYyC7WbCB7c6xWM8dB+fP/vyff+6UOpuEBcvIALFcBP/u9c6zX+cPMDfN+kEOb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1R7/sUAAADdAAAADwAAAAAAAAAA&#10;AAAAAAChAgAAZHJzL2Rvd25yZXYueG1sUEsFBgAAAAAEAAQA+QAAAJMDAAAAAA==&#10;" strokeweight="0"/>
              <v:line id="直线 482" o:spid="_x0000_s1407" style="position:absolute;flip:y;visibility:visible" from="1312,1447" to="1397,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jeZcUAAADdAAAADwAAAGRycy9kb3ducmV2LnhtbERPS2sCMRC+F/wPYYTeataCD7ZGEUtL&#10;EVpR66G3cTPdXdxMliS66b83QsHbfHzPmS2iacSFnK8tKxgOMhDEhdU1lwq+929PUxA+IGtsLJOC&#10;P/KwmPceZphr2/GWLrtQihTCPkcFVQhtLqUvKjLoB7YlTtyvdQZDgq6U2mGXwk0jn7NsLA3WnBoq&#10;bGlVUXHanY2C7deEj+79HE/x2H1ufg7l+vC6VOqxH5cvIALFcBf/uz90mj+ajOD2TTpB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BjeZcUAAADdAAAADwAAAAAAAAAA&#10;AAAAAAChAgAAZHJzL2Rvd25yZXYueG1sUEsFBgAAAAAEAAQA+QAAAJMDAAAAAA==&#10;" strokeweight="0"/>
              <v:shape id="任意多边形 483" o:spid="_x0000_s1408" style="position:absolute;left:318;top:1008;width:275;height:634;visibility:visible;mso-wrap-style:square;v-text-anchor:top" coordsize="275,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031sYA&#10;AADdAAAADwAAAGRycy9kb3ducmV2LnhtbERPS0/CQBC+k/AfNmPiDbYYLaayEB8xeCAmItHr2B3b&#10;Yne27G5p8dezJCTc5sv3nNmiN7XYk/OVZQWTcQKCOLe64kLB5vN1dA/CB2SNtWVScCAPi/lwMMNM&#10;244/aL8OhYgh7DNUUIbQZFL6vCSDfmwb4sj9WmcwROgKqR12MdzU8iZJUmmw4thQYkPPJeV/69Yo&#10;aHeb9++0/aefbbd8etndTr5Wrlbq+qp/fAARqA8X8dn9puP8u2kKp2/iCXJ+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031sYAAADdAAAADwAAAAAAAAAAAAAAAACYAgAAZHJz&#10;L2Rvd25yZXYueG1sUEsFBgAAAAAEAAQA9QAAAIsDAAAAAA==&#10;" path="m134,r,260l275,286,,313r145,27l145,634e" filled="f" strokeweight="0">
                <v:path arrowok="t" o:connecttype="custom" o:connectlocs="134,0;134,260;275,286;0,313;145,340;145,634" o:connectangles="0,0,0,0,0,0"/>
              </v:shape>
              <v:shape id="任意多边形 484" o:spid="_x0000_s1409" style="position:absolute;left:429;top:1113;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G8X8UA&#10;AADdAAAADwAAAGRycy9kb3ducmV2LnhtbESPQWvCQBCF7wX/wzJCL6IbFatGV7GlBW9SI56H7JhE&#10;s7Nhd2viv+8WhN5meG/e92a97Uwt7uR8ZVnBeJSAIM6trrhQcMq+hgsQPiBrrC2Tggd52G56L2tM&#10;tW35m+7HUIgYwj5FBWUITSqlz0sy6Ee2IY7axTqDIa6ukNphG8NNLSdJ8iYNVhwJJTb0UVJ+O/6Y&#10;CPk0l93g+miDm2TZ+/gwXZ7NVKnXfrdbgQjUhX/z83qvY/3ZfA5/38QR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EbxfxQAAAN0AAAAPAAAAAAAAAAAAAAAAAJgCAABkcnMv&#10;ZG93bnJldi54bWxQSwUGAAAAAAQABAD1AAAAigMAAAAA&#10;" path="m23,24r,23l17,46,11,44,7,40,3,35,1,30,,24,1,18,3,12,7,7,11,3,17,1,23,r,24xe" fillcolor="black" stroked="f">
                <v:path arrowok="t" o:connecttype="custom" o:connectlocs="23,24;23,47;17,46;11,44;7,40;3,35;1,30;0,24;1,18;3,12;7,7;11,3;17,1;23,0;23,24" o:connectangles="0,0,0,0,0,0,0,0,0,0,0,0,0,0,0"/>
              </v:shape>
              <v:shape id="任意多边形 485" o:spid="_x0000_s1410" style="position:absolute;left:429;top:1113;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k6+MQA&#10;AADdAAAADwAAAGRycy9kb3ducmV2LnhtbESPQWvCQBCF70L/wzKFXqRuWrTVmI0EoViPJvU+ZMck&#10;NDsbsltN/33nUPA2w3vz3jfZbnK9utIYOs8GXhYJKOLa244bA1/Vx/MaVIjIFnvPZOCXAuzyh1mG&#10;qfU3PtG1jI2SEA4pGmhjHFKtQ92Sw7DwA7FoFz86jLKOjbYj3iTc9fo1Sd60w46locWB9i3V3+WP&#10;M1CeK73Z8Lzwx+PeBi59QYelMU+PU7EFFWmKd/P/9acV/NW74Mo3Mo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ZOvjEAAAA3QAAAA8AAAAAAAAAAAAAAAAAmAIAAGRycy9k&#10;b3ducmV2LnhtbFBLBQYAAAAABAAEAPUAAACJAwAAAAA=&#10;" path="m23,47l17,46,11,44,7,40,3,35,1,30,,24,1,18,3,12,7,7,11,3,17,1,23,e" filled="f" strokeweight="0">
                <v:path arrowok="t" o:connecttype="custom" o:connectlocs="23,47;17,46;11,44;7,40;3,35;1,30;0,24;1,18;3,12;7,7;11,3;17,1;23,0" o:connectangles="0,0,0,0,0,0,0,0,0,0,0,0,0"/>
              </v:shape>
              <v:shape id="任意多边形 486" o:spid="_x0000_s1411" style="position:absolute;left:452;top:1113;width:738;height:47;visibility:visible;mso-wrap-style:square;v-text-anchor:top" coordsize="73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zM8IA&#10;AADdAAAADwAAAGRycy9kb3ducmV2LnhtbERP32vCMBB+H+x/CCfsbaY63LQaRcTBXlfLns/mbIrN&#10;pWuiTf/7ZTDY2318P2+zi7YVd+p941jBbJqBIK6cbrhWUJ7en5cgfEDW2DomBSN52G0fHzaYazfw&#10;J92LUIsUwj5HBSaELpfSV4Ys+qnriBN3cb3FkGBfS93jkMJtK+dZ9iotNpwaDHZ0MFRdi5tVcLkN&#10;L7PjeTGWc/NVxPE70108KvU0ifs1iEAx/Iv/3B86zV+8reD3m3SC3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MzwgAAAN0AAAAPAAAAAAAAAAAAAAAAAJgCAABkcnMvZG93&#10;bnJldi54bWxQSwUGAAAAAAQABAD1AAAAhwMAAAAA&#10;" path="m,l,24,,47r738,l738,24,738,,,xe" fillcolor="black" stroked="f">
                <v:path arrowok="t" o:connecttype="custom" o:connectlocs="0,0;0,24;0,47;738,47;738,24;738,0;0,0" o:connectangles="0,0,0,0,0,0,0"/>
              </v:shape>
              <v:shape id="任意多边形 487" o:spid="_x0000_s1412" style="position:absolute;left:452;top:1113;width:738;height:47;visibility:visible;mso-wrap-style:square;v-text-anchor:top" coordsize="73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GiYcYA&#10;AADdAAAADwAAAGRycy9kb3ducmV2LnhtbESPQWvDMAyF74P9B6PBbqvTQraS1S2lUOhhO6wttEcR&#10;K3FYLKexm2T/fjoMdpN4T+99Wm0m36qB+tgENjCfZaCIy2Abrg2cT/uXJaiYkC22gcnAD0XYrB8f&#10;VljYMPIXDcdUKwnhWKABl1JXaB1LRx7jLHTEolWh95hk7Wttexwl3Ld6kWWv2mPD0uCwo52j8vt4&#10;9wZun6fdJb7lH9c2uMWQ22rc3ytjnp+m7TuoRFP6N/9dH6zg50vhl29kBL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GiYcYAAADdAAAADwAAAAAAAAAAAAAAAACYAgAAZHJz&#10;L2Rvd25yZXYueG1sUEsFBgAAAAAEAAQA9QAAAIsDAAAAAA==&#10;" path="m,l,24,,47r738,l738,24,738,,,xe" filled="f" strokeweight="0">
                <v:path arrowok="t" o:connecttype="custom" o:connectlocs="0,0;0,24;0,47;738,47;738,24;738,0;0,0" o:connectangles="0,0,0,0,0,0,0"/>
              </v:shape>
              <v:shape id="任意多边形 488" o:spid="_x0000_s1413" style="position:absolute;left:1190;top:1113;width:18;height:24;visibility:visible;mso-wrap-style:square;v-text-anchor:top" coordsize="18,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o7UMUA&#10;AADdAAAADwAAAGRycy9kb3ducmV2LnhtbERPS2vCQBC+F/wPywi9iG5sUWx0FSnUPm6NpdDbkB2T&#10;YHY2ZseY9td3C0Jv8/E9Z7XpXa06akPl2cB0koAizr2tuDDwsX8aL0AFQbZYeyYD3xRgsx7crDC1&#10;/sLv1GVSqBjCIUUDpUiTah3ykhyGiW+II3fwrUOJsC20bfESw12t75Jkrh1WHBtKbOixpPyYnZ0B&#10;ybMHGsnu9KPfXvef2+5+9FU9G3M77LdLUEK9/Iuv7hcb588WU/j7Jp6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KjtQxQAAAN0AAAAPAAAAAAAAAAAAAAAAAJgCAABkcnMv&#10;ZG93bnJldi54bWxQSwUGAAAAAAQABAD1AAAAigMAAAAA&#10;" path="m,24l,,3,,5,1,8,2r3,1l13,5r2,2l18,10,,24xe" fillcolor="black" stroked="f">
                <v:path arrowok="t" o:connecttype="custom" o:connectlocs="0,24;0,0;3,0;5,1;8,2;11,3;13,5;15,7;18,10;0,24" o:connectangles="0,0,0,0,0,0,0,0,0,0"/>
              </v:shape>
              <v:shape id="任意多边形 489" o:spid="_x0000_s1414" style="position:absolute;left:1190;top:1113;width:18;height:10;visibility:visible;mso-wrap-style:square;v-text-anchor:top" coordsize="1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4NfcQA&#10;AADdAAAADwAAAGRycy9kb3ducmV2LnhtbERP22rCQBB9L/gPywh9KboxUNHUVVQQLIKXtOR5mh2T&#10;YHY2ZLca/75bEHybw7nObNGZWlypdZVlBaNhBII4t7riQsH312YwAeE8ssbaMim4k4PFvPcyw0Tb&#10;G5/omvpChBB2CSoovW8SKV1ekkE3tA1x4M62NegDbAupW7yFcFPLOIrG0mDFoaHEhtYl5Zf01yj4&#10;+VxN38bZMZruLtss3R9iy02m1Gu/W36A8NT5p/jh3uow/30Sw/834QQ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uDX3EAAAA3QAAAA8AAAAAAAAAAAAAAAAAmAIAAGRycy9k&#10;b3ducmV2LnhtbFBLBQYAAAAABAAEAPUAAACJAwAAAAA=&#10;" path="m,l3,,5,1,8,2r3,1l13,5r2,2l18,10e" filled="f" strokeweight="0">
                <v:path arrowok="t" o:connecttype="custom" o:connectlocs="0,0;3,0;5,1;8,2;11,3;13,5;15,7;18,10" o:connectangles="0,0,0,0,0,0,0,0"/>
              </v:shape>
              <v:shape id="任意多边形 490" o:spid="_x0000_s1415" style="position:absolute;left:1171;top:1123;width:269;height:373;visibility:visible;mso-wrap-style:square;v-text-anchor:top" coordsize="26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dPVMQA&#10;AADdAAAADwAAAGRycy9kb3ducmV2LnhtbERP32vCMBB+H/g/hBv4NtNNFKlGGYKzCDLmhO3xaM6m&#10;rLmEJtrqX78MBr7dx/fzFqveNuJCbagdK3geZSCIS6drrhQcPzdPMxAhImtsHJOCKwVYLQcPC8y1&#10;6/iDLodYiRTCIUcFJkafSxlKQxbDyHnixJ1cazEm2FZSt9ilcNvIlyybSos1pwaDntaGyp/D2Srw&#10;3dt7X0y9+dpPzG2/XRe74/VbqeFj/zoHEamPd/G/u9Bp/mQ2hr9v0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HT1TEAAAA3QAAAA8AAAAAAAAAAAAAAAAAmAIAAGRycy9k&#10;b3ducmV2LnhtbFBLBQYAAAAABAAEAPUAAACJAwAAAAA=&#10;" path="m37,l19,14,,27,231,373r19,-13l269,346,37,xe" fillcolor="black" stroked="f">
                <v:path arrowok="t" o:connecttype="custom" o:connectlocs="37,0;19,14;0,27;231,373;250,360;269,346;37,0" o:connectangles="0,0,0,0,0,0,0"/>
              </v:shape>
              <v:shape id="任意多边形 491" o:spid="_x0000_s1416" style="position:absolute;left:1171;top:1123;width:269;height:373;visibility:visible;mso-wrap-style:square;v-text-anchor:top" coordsize="26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dAccAA&#10;AADdAAAADwAAAGRycy9kb3ducmV2LnhtbERP3WrCMBS+F3yHcATvNN1wo3RGGTLBK2FdH+DYnDXF&#10;5qQksa1vb4TB7s7H93u2+8l2YiAfWscKXtYZCOLa6ZYbBdXPcZWDCBFZY+eYFNwpwH43n22x0G7k&#10;bxrK2IgUwqFABSbGvpAy1IYshrXriRP367zFmKBvpPY4pnDbydcse5cWW04NBns6GKqv5c0quNSt&#10;D7Yar3g2iBTLr2wYKqWWi+nzA0SkKf6L/9wnnea/5Rt4fpNOkL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JdAccAAAADdAAAADwAAAAAAAAAAAAAAAACYAgAAZHJzL2Rvd25y&#10;ZXYueG1sUEsFBgAAAAAEAAQA9QAAAIUDAAAAAA==&#10;" path="m37,l19,14,,27,231,373r19,-13l269,346,37,xe" filled="f" strokeweight="0">
                <v:path arrowok="t" o:connecttype="custom" o:connectlocs="37,0;19,14;0,27;231,373;250,360;269,346;37,0" o:connectangles="0,0,0,0,0,0,0"/>
              </v:shape>
              <v:shape id="任意多边形 492" o:spid="_x0000_s1417" style="position:absolute;left:1421;top:1469;width:23;height:14;visibility:visible;mso-wrap-style:square;v-text-anchor:top" coordsize="2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fiKcIA&#10;AADdAAAADwAAAGRycy9kb3ducmV2LnhtbERP3WrCMBS+H/gO4Qx2N9OOOaQzyigIgujWbg9waI5N&#10;WXNSmszGtzeCsLvz8f2e1SbaXpxp9J1jBfk8A0HcON1xq+Dne/u8BOEDssbeMSm4kIfNevawwkK7&#10;iSs616EVKYR9gQpMCEMhpW8MWfRzNxAn7uRGiyHBsZV6xCmF216+ZNmbtNhxajA4UGmo+a3/rIJq&#10;+uTy8hqaYzx8GZ/v46E9RaWeHuPHO4hAMfyL7+6dTvMXywXcvkknyPU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9+IpwgAAAN0AAAAPAAAAAAAAAAAAAAAAAJgCAABkcnMvZG93&#10;bnJldi54bWxQSwUGAAAAAAQABAD1AAAAhwMAAAAA&#10;" path="m,14l19,r1,3l21,6r1,3l23,14,,14xe" fillcolor="black" stroked="f">
                <v:path arrowok="t" o:connecttype="custom" o:connectlocs="0,14;19,0;20,3;21,6;22,9;23,14;0,14" o:connectangles="0,0,0,0,0,0,0"/>
              </v:shape>
              <v:shape id="任意多边形 493" o:spid="_x0000_s1418" style="position:absolute;left:1440;top:1469;width:4;height:14;visibility:visible;mso-wrap-style:square;v-text-anchor:top" coordsize="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7uj8QA&#10;AADdAAAADwAAAGRycy9kb3ducmV2LnhtbESPzWrDMBCE74W+g9hCb7WcQI1xooSQ4tJj6gafF2tj&#10;O7FWxlL9k6evCoXedpnZmW+3+9l0YqTBtZYVrKIYBHFldcu1gvNX/pKCcB5ZY2eZFCzkYL97fNhi&#10;pu3EnzQWvhYhhF2GChrv+0xKVzVk0EW2Jw7axQ4GfViHWuoBpxBuOrmO40QabDk0NNjTsaHqVnwb&#10;Bbk19wCxzultKa/l7N9PaVEq9fw0HzYgPM3+3/x3/aED/muawO83YQS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7o/EAAAA3QAAAA8AAAAAAAAAAAAAAAAAmAIAAGRycy9k&#10;b3ducmV2LnhtbFBLBQYAAAAABAAEAPUAAACJAwAAAAA=&#10;" path="m,l1,3,2,6,3,9r1,5e" filled="f" strokeweight="0">
                <v:path arrowok="t" o:connecttype="custom" o:connectlocs="0,0;1,3;2,6;3,9;4,14" o:connectangles="0,0,0,0,0"/>
              </v:shape>
              <v:shape id="任意多边形 494" o:spid="_x0000_s1419" style="position:absolute;left:1398;top:1483;width:46;height:53;visibility:visible;mso-wrap-style:square;v-text-anchor:top" coordsize="4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P18IA&#10;AADdAAAADwAAAGRycy9kb3ducmV2LnhtbERPS4vCMBC+C/6HMMLeNHXBVapRdGFhQVbq4+JtaMam&#10;2Exqk7X1328WBG/z8T1nsepsJe7U+NKxgvEoAUGcO11yoeB0/BrOQPiArLFyTAoe5GG17PcWmGrX&#10;8p7uh1CIGMI+RQUmhDqV0ueGLPqRq4kjd3GNxRBhU0jdYBvDbSXfk+RDWiw5Nhis6dNQfj38WgV0&#10;zc++lbstT7LzT7bJUJrdTam3QbeegwjUhZf46f7Wcf5kNoX/b+IJ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T0/XwgAAAN0AAAAPAAAAAAAAAAAAAAAAAJgCAABkcnMvZG93&#10;bnJldi54bWxQSwUGAAAAAAQABAD1AAAAhwMAAAAA&#10;" path="m46,l23,,,,,53r23,l46,53,46,xe" fillcolor="black" stroked="f">
                <v:path arrowok="t" o:connecttype="custom" o:connectlocs="46,0;23,0;0,0;0,53;23,53;46,53;46,0" o:connectangles="0,0,0,0,0,0,0"/>
              </v:shape>
              <v:shape id="任意多边形 495" o:spid="_x0000_s1420" style="position:absolute;left:1398;top:1483;width:46;height:53;visibility:visible;mso-wrap-style:square;v-text-anchor:top" coordsize="4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qqD8MA&#10;AADdAAAADwAAAGRycy9kb3ducmV2LnhtbESPQWvCQBCF7wX/wzJCb3WjoNXoKiIKxZtpeh+yYxLM&#10;zobsmsR/3zkUepvhvXnvm91hdI3qqQu1ZwPzWQKKuPC25tJA/n35WIMKEdli45kMvCjAYT9522Fq&#10;/cA36rNYKgnhkKKBKsY21ToUFTkMM98Si3b3ncMoa1dq2+Eg4a7RiyRZaYc1S0OFLZ0qKh7Z0xm4&#10;uvziPuuxHzZa3/Ls3CSb148x79PxuAUVaYz/5r/rLyv4y7Xgyjcygt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qqD8MAAADdAAAADwAAAAAAAAAAAAAAAACYAgAAZHJzL2Rv&#10;d25yZXYueG1sUEsFBgAAAAAEAAQA9QAAAIgDAAAAAA==&#10;" path="m46,l23,,,,,53r23,l46,53,46,xe" filled="f" strokeweight="0">
                <v:path arrowok="t" o:connecttype="custom" o:connectlocs="46,0;23,0;0,0;0,53;23,53;46,53;46,0" o:connectangles="0,0,0,0,0,0,0"/>
              </v:shape>
              <v:shape id="任意多边形 496" o:spid="_x0000_s1421" style="position:absolute;left:1421;top:1536;width:23;height:23;visibility:visible;mso-wrap-style:square;v-text-anchor:top" coordsize="2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gVn8QA&#10;AADdAAAADwAAAGRycy9kb3ducmV2LnhtbERP22rCQBB9L/gPywi+1Y2CkqauUgVFClLqpc9DdpIN&#10;zc6G7GpSv94tFPo2h3Odxaq3tbhR6yvHCibjBARx7nTFpYLzafucgvABWWPtmBT8kIfVcvC0wEy7&#10;jj/pdgyliCHsM1RgQmgyKX1uyKIfu4Y4coVrLYYI21LqFrsYbms5TZK5tFhxbDDY0MZQ/n28WgVf&#10;l/XhrtOT2X28N6ZIbTctJp1So2H/9goiUB/+xX/uvY7zZ+kL/H4TT5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4FZ/EAAAA3QAAAA8AAAAAAAAAAAAAAAAAmAIAAGRycy9k&#10;b3ducmV2LnhtbFBLBQYAAAAABAAEAPUAAACJAwAAAAA=&#10;" path="m,l23,,22,3,21,6r,3l19,11r-1,3l16,16r-3,3l11,20,9,22r-3,l3,23,,23,,xe" fillcolor="black" stroked="f">
                <v:path arrowok="t" o:connecttype="custom" o:connectlocs="0,0;23,0;22,3;21,6;21,9;19,11;18,14;16,16;13,19;11,20;9,22;6,22;3,23;0,23;0,0" o:connectangles="0,0,0,0,0,0,0,0,0,0,0,0,0,0,0"/>
              </v:shape>
              <v:shape id="任意多边形 497" o:spid="_x0000_s1422" style="position:absolute;left:1421;top:1536;width:23;height:23;visibility:visible;mso-wrap-style:square;v-text-anchor:top" coordsize="2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DewcUA&#10;AADdAAAADwAAAGRycy9kb3ducmV2LnhtbESPQU/DMAyF70j8h8hI3Fi6SSAoyyZUhgRIHDb4AVZj&#10;2ojGKYnZ2n+PD0jcbL3n9z6vt1MczJFyCYkdLBcVGOI2+cCdg4/3p6tbMEWQPQ6JycFMBbab87M1&#10;1j6deE/Hg3RGQ7jU6KAXGWtrS9tTxLJII7FqnylHFF1zZ33Gk4bHwa6q6sZGDKwNPY7U9NR+HX6i&#10;g13bND4sH3fzKry+vH1nGWYR5y4vpod7MEKT/Jv/rp+94l/fKb9+oyPY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N7BxQAAAN0AAAAPAAAAAAAAAAAAAAAAAJgCAABkcnMv&#10;ZG93bnJldi54bWxQSwUGAAAAAAQABAD1AAAAigMAAAAA&#10;" path="m23,l22,3,21,6r,3l19,11r-1,3l16,16r-3,3l11,20,9,22r-3,l3,23,,23e" filled="f" strokeweight="0">
                <v:path arrowok="t" o:connecttype="custom" o:connectlocs="23,0;22,3;21,6;21,9;19,11;18,14;16,16;13,19;11,20;9,22;6,22;3,23;0,23" o:connectangles="0,0,0,0,0,0,0,0,0,0,0,0,0"/>
              </v:shape>
              <v:shape id="任意多边形 498" o:spid="_x0000_s1423" style="position:absolute;left:463;top:1512;width:958;height:47;visibility:visible;mso-wrap-style:square;v-text-anchor:top" coordsize="95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WyJ8cA&#10;AADdAAAADwAAAGRycy9kb3ducmV2LnhtbESPT2vCQBDF70K/wzKF3nSjWGnTbKQoQvBS/5SW3obs&#10;NEnNzobdrcZv7wqCtxne+715k81704ojOd9YVjAeJSCIS6sbrhR87lfDFxA+IGtsLZOCM3mY5w+D&#10;DFNtT7yl4y5UIoawT1FBHUKXSunLmgz6ke2Io/ZrncEQV1dJ7fAUw00rJ0kykwYbjhdq7GhRU3nY&#10;/ZtYo1i6D3n+mfKi+P5arw9/G5rtlXp67N/fQATqw918owsduefXMVy/iSPI/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FsifHAAAA3QAAAA8AAAAAAAAAAAAAAAAAmAIAAGRy&#10;cy9kb3ducmV2LnhtbFBLBQYAAAAABAAEAPUAAACMAwAAAAA=&#10;" path="m958,47r,-23l958,,,,,24,,47r958,xe" fillcolor="black" stroked="f">
                <v:path arrowok="t" o:connecttype="custom" o:connectlocs="958,47;958,24;958,0;0,0;0,24;0,47;958,47" o:connectangles="0,0,0,0,0,0,0"/>
              </v:shape>
              <v:shape id="任意多边形 499" o:spid="_x0000_s1424" style="position:absolute;left:463;top:1512;width:958;height:47;visibility:visible;mso-wrap-style:square;v-text-anchor:top" coordsize="958,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8UesQA&#10;AADdAAAADwAAAGRycy9kb3ducmV2LnhtbERPTWvCQBC9F/oflin0ppsGtBpdpbQWij1pBPU2ZCfZ&#10;YHY2ZFdN/70rCL3N433OfNnbRlyo87VjBW/DBARx4XTNlYJd/j2YgPABWWPjmBT8kYfl4vlpjpl2&#10;V97QZRsqEUPYZ6jAhNBmUvrCkEU/dC1x5ErXWQwRdpXUHV5juG1kmiRjabHm2GCwpU9DxWl7tgp+&#10;y3U+PRzHZZ4ev97tySTn9X6l1OtL/zEDEagP/+KH+0fH+aNpCvdv4gl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fFHrEAAAA3QAAAA8AAAAAAAAAAAAAAAAAmAIAAGRycy9k&#10;b3ducmV2LnhtbFBLBQYAAAAABAAEAPUAAACJAwAAAAA=&#10;" path="m958,47r,-23l958,,,,,24,,47r958,xe" filled="f" strokeweight="0">
                <v:path arrowok="t" o:connecttype="custom" o:connectlocs="958,47;958,24;958,0;0,0;0,24;0,47;958,47" o:connectangles="0,0,0,0,0,0,0"/>
              </v:shape>
              <v:shape id="任意多边形 500" o:spid="_x0000_s1425" style="position:absolute;left:441;top:1512;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U6K8MA&#10;AADdAAAADwAAAGRycy9kb3ducmV2LnhtbERPTWvCQBC9F/oflil4KbqpbUSjq4ggleLFGO9DdkxC&#10;s7Mhu7rpv+8Khd7m8T5ntRlMK+7Uu8aygrdJAoK4tLrhSkFx3o/nIJxH1thaJgU/5GCzfn5aYaZt&#10;4BPdc1+JGMIuQwW1910mpStrMugmtiOO3NX2Bn2EfSV1jyGGm1ZOk2QmDTYcG2rsaFdT+Z3fjAL9&#10;NUv3xTGEvPnEy0eRhFdOt0qNXobtEoSnwf+L/9wHHeeni3d4fBN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U6K8MAAADdAAAADwAAAAAAAAAAAAAAAACYAgAAZHJzL2Rv&#10;d25yZXYueG1sUEsFBgAAAAAEAAQA9QAAAIgDAAAAAA==&#10;" path="m22,24r,23l16,46,11,44,7,40,3,35,1,30,,24,1,18,3,12,7,7,11,3,16,1,22,r,24xe" fillcolor="black" stroked="f">
                <v:path arrowok="t" o:connecttype="custom" o:connectlocs="22,24;22,47;16,46;11,44;7,40;3,35;1,30;0,24;1,18;3,12;7,7;11,3;16,1;22,0;22,24" o:connectangles="0,0,0,0,0,0,0,0,0,0,0,0,0,0,0"/>
              </v:shape>
              <v:shape id="任意多边形 501" o:spid="_x0000_s1426" style="position:absolute;left:441;top:1512;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49n8QA&#10;AADdAAAADwAAAGRycy9kb3ducmV2LnhtbERPS2vCQBC+C/6HZYReSt0o1ZroKqUvBL2oAeltmh2T&#10;YHY2ZLcx/feuUPA2H99zFqvOVKKlxpWWFYyGEQjizOqScwXp4fNpBsJ5ZI2VZVLwRw5Wy35vgYm2&#10;F95Ru/e5CCHsElRQeF8nUrqsIINuaGviwJ1sY9AH2ORSN3gJ4aaS4yiaSoMlh4YCa3orKDvvf42C&#10;DX6/18fD13aMzI8/7cvHOrapUg+D7nUOwlPn7+J/91qH+ZP4GW7fhBP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OPZ/EAAAA3QAAAA8AAAAAAAAAAAAAAAAAmAIAAGRycy9k&#10;b3ducmV2LnhtbFBLBQYAAAAABAAEAPUAAACJAwAAAAA=&#10;" path="m22,47l16,46,11,44,7,40,3,35,1,30,,24,1,18,3,12,7,7,11,3,16,1,22,e" filled="f" strokeweight="0">
                <v:path arrowok="t" o:connecttype="custom" o:connectlocs="22,47;16,46;11,44;7,40;3,35;1,30;0,24;1,18;3,12;7,7;11,3;16,1;22,0" o:connectangles="0,0,0,0,0,0,0,0,0,0,0,0,0"/>
              </v:shape>
              <v:shape id="任意多边形 502" o:spid="_x0000_s1427" style="position:absolute;left:2264;top:968;width:28;height:46;visibility:visible;mso-wrap-style:square;v-text-anchor:top" coordsize="2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2LMQA&#10;AADdAAAADwAAAGRycy9kb3ducmV2LnhtbERPS2vCQBC+C/6HZYTedNOCRaOrlEBLC634Ouht2B2T&#10;YHY2zW6T9N93C4K3+fies1z3thItNb50rOBxkoAg1s6UnCs4Hl7HMxA+IBusHJOCX/KwXg0HS0yN&#10;63hH7T7kIoawT1FBEUKdSul1QRb9xNXEkbu4xmKIsMmlabCL4baST0nyLC2WHBsKrCkrSF/3P1bB&#10;7ktvP6j1ZpN9nz+zU6fftsEr9TDqXxYgAvXhLr65302cP51P4f+beIJ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kNizEAAAA3QAAAA8AAAAAAAAAAAAAAAAAmAIAAGRycy9k&#10;b3ducmV2LnhtbFBLBQYAAAAABAAEAPUAAACJAwAAAAA=&#10;" path="m6,24l,1,6,r6,1l17,3r5,4l25,12r3,5l28,24r,6l25,35r-3,5l17,44r-5,2l6,24xe" fillcolor="black" stroked="f">
                <v:path arrowok="t" o:connecttype="custom" o:connectlocs="6,24;0,1;6,0;12,1;17,3;22,7;25,12;28,17;28,24;28,30;25,35;22,40;17,44;12,46;6,24" o:connectangles="0,0,0,0,0,0,0,0,0,0,0,0,0,0,0"/>
              </v:shape>
              <v:shape id="任意多边形 503" o:spid="_x0000_s1428" style="position:absolute;left:2264;top:968;width:28;height:46;visibility:visible;mso-wrap-style:square;v-text-anchor:top" coordsize="2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d68UA&#10;AADdAAAADwAAAGRycy9kb3ducmV2LnhtbERPS2vCQBC+F/oflhG8BN3UYtTUVaSlKvXg89LbkB2T&#10;0OxsyK4a/31XKPQ2H99zpvPWVOJKjSstK3jpxyCIM6tLzhWcjp+9MQjnkTVWlknBnRzMZ89PU0y1&#10;vfGergefixDCLkUFhfd1KqXLCjLo+rYmDtzZNgZ9gE0udYO3EG4qOYjjRBosOTQUWNN7QdnP4WIU&#10;8GgZJePLa3RafH/stvGKNl/LSKlup128gfDU+n/xn3utw/zhJIHHN+EE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X93rxQAAAN0AAAAPAAAAAAAAAAAAAAAAAJgCAABkcnMv&#10;ZG93bnJldi54bWxQSwUGAAAAAAQABAD1AAAAigMAAAAA&#10;" path="m,1l6,r6,1l17,3r5,4l25,12r3,5l28,24r,6l25,35r-3,5l17,44r-5,2e" filled="f" strokeweight="0">
                <v:path arrowok="t" o:connecttype="custom" o:connectlocs="0,1;6,0;12,1;17,3;22,7;25,12;28,17;28,24;28,30;25,35;22,40;17,44;12,46" o:connectangles="0,0,0,0,0,0,0,0,0,0,0,0,0"/>
              </v:shape>
              <v:shape id="任意多边形 504" o:spid="_x0000_s1429" style="position:absolute;left:1731;top:969;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2z68UA&#10;AADdAAAADwAAAGRycy9kb3ducmV2LnhtbERP30vDMBB+F/Y/hBv45tIJq123bJSBoCCK1SG+Hc2t&#10;7dZcSpJ13X9vBMG3+/h+3no7mk4M5HxrWcF8loAgrqxuuVbw+fF4l4HwAVljZ5kUXMnDdjO5WWOu&#10;7YXfaShDLWII+xwVNCH0uZS+asign9meOHIH6wyGCF0ttcNLDDedvE+SVBpsOTY02NOuoepUno2C&#10;MntbFMXX8/k7S1/3w0uVHq8OlbqdjsUKRKAx/Iv/3E86zl8sH+D3m3iC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LbPrxQAAAN0AAAAPAAAAAAAAAAAAAAAAAJgCAABkcnMv&#10;ZG93bnJldi54bWxQSwUGAAAAAAQABAD1AAAAigMAAAAA&#10;" path="m545,45l539,23,533,,,145r6,23l12,190,545,45xe" fillcolor="black" stroked="f">
                <v:path arrowok="t" o:connecttype="custom" o:connectlocs="545,45;539,23;533,0;0,145;6,168;12,190;545,45" o:connectangles="0,0,0,0,0,0,0"/>
              </v:shape>
              <v:shape id="任意多边形 505" o:spid="_x0000_s1430" style="position:absolute;left:1731;top:969;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eIBb8A&#10;AADdAAAADwAAAGRycy9kb3ducmV2LnhtbERPTYvCMBC9L/gfwgh7W1NddrG1qYggijereB6asSk2&#10;k9JErf/eCAt7m8f7nHw52FbcqfeNYwXTSQKCuHK64VrB6bj5moPwAVlj65gUPMnDshh95Jhp9+AD&#10;3ctQixjCPkMFJoQuk9JXhiz6ieuII3dxvcUQYV9L3eMjhttWzpLkV1psODYY7GhtqLqWN6vAXYZD&#10;2WydJLnnW23M+rs9P5X6HA+rBYhAQ/gX/7l3Os7/SVN4fxNPkM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wJ4gFvwAAAN0AAAAPAAAAAAAAAAAAAAAAAJgCAABkcnMvZG93bnJl&#10;di54bWxQSwUGAAAAAAQABAD1AAAAhAMAAAAA&#10;" path="m545,45l539,23,533,,,145r6,23l12,190,545,45xe" filled="f" strokeweight="0">
                <v:path arrowok="t" o:connecttype="custom" o:connectlocs="545,45;539,23;533,0;0,145;6,168;12,190;545,45" o:connectangles="0,0,0,0,0,0,0"/>
              </v:shape>
              <v:shape id="任意多边形 506" o:spid="_x0000_s1431" style="position:absolute;left:1718;top:1114;width:19;height:23;visibility:visible;mso-wrap-style:square;v-text-anchor:top" coordsize="1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C8KMQA&#10;AADcAAAADwAAAGRycy9kb3ducmV2LnhtbESPUWvCMBSF3wf+h3AF32aqgyqdUYYgDEYH7fYDrs1d&#10;W9bchCTT2l+/DAY+Hs453+HsDqMZxIV86C0rWC0zEMSN1T23Cj4/To9bECEiaxwsk4IbBTjsZw87&#10;LLS9ckWXOrYiQTgUqKCL0RVShqYjg2FpHXHyvqw3GJP0rdQerwluBrnOslwa7DktdOjo2FHzXf8Y&#10;Be90GtfuzVZVKF3Zu+k8DdortZiPL88gIo3xHv5vv2oFm6cc/s6kIyD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AvCjEAAAA3AAAAA8AAAAAAAAAAAAAAAAAmAIAAGRycy9k&#10;b3ducmV2LnhtbFBLBQYAAAAABAAEAPUAAACJAwAAAAA=&#10;" path="m19,23l13,,11,1,8,2,6,4,3,6,,9,19,23xe" fillcolor="black" stroked="f">
                <v:path arrowok="t" o:connecttype="custom" o:connectlocs="19,23;13,0;11,1;8,2;6,4;3,6;0,9;19,23" o:connectangles="0,0,0,0,0,0,0,0"/>
              </v:shape>
              <v:shape id="任意多边形 507" o:spid="_x0000_s1432" style="position:absolute;left:1718;top:1114;width:13;height:9;visibility:visible;mso-wrap-style:square;v-text-anchor:top" coordsize="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OJBskA&#10;AADcAAAADwAAAGRycy9kb3ducmV2LnhtbESPW0vDQBSE3wX/w3IEX6TdWKWXtNtSBTX0obTphT4e&#10;ssckmD0bs2ua/ntXEPo4zMw3zGzRmUq01LjSsoLHfgSCOLO65FzBfvfWG4NwHlljZZkUXMjBYn57&#10;M8NY2zNvqU19LgKEXYwKCu/rWEqXFWTQ9W1NHLxP2xj0QTa51A2eA9xUchBFQ2mw5LBQYE2vBWVf&#10;6Y9RUE7Sdb5ql4fN6SF5mbwfn78HH4lS93fdcgrCU+ev4f92ohWMnkbwdyYcATn/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0OJBskAAADcAAAADwAAAAAAAAAAAAAAAACYAgAA&#10;ZHJzL2Rvd25yZXYueG1sUEsFBgAAAAAEAAQA9QAAAI4DAAAAAA==&#10;" path="m13,l11,1,8,2,6,4,3,6,,9e" filled="f" strokeweight="0">
                <v:path arrowok="t" o:connecttype="custom" o:connectlocs="13,0;11,1;8,2;6,4;3,6;0,9" o:connectangles="0,0,0,0,0,0"/>
              </v:shape>
              <v:shape id="任意多边形 508" o:spid="_x0000_s1433" style="position:absolute;left:1487;top:1123;width:269;height:373;visibility:visible;mso-wrap-style:square;v-text-anchor:top" coordsize="26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5Y8MA&#10;AADcAAAADwAAAGRycy9kb3ducmV2LnhtbERPXWvCMBR9H/gfwhV803SKbnRGEUFXBiJzwvZ4ae6a&#10;suYmNJmt/vrlQdjj4Xwv171txIXaUDtW8DjJQBCXTtdcKTh/7MbPIEJE1tg4JgVXCrBeDR6WmGvX&#10;8TtdTrESKYRDjgpMjD6XMpSGLIaJ88SJ+3atxZhgW0ndYpfCbSOnWbaQFmtODQY9bQ2VP6dfq8B3&#10;+2NfLLz5PMzN7fC6Ld7O1y+lRsN+8wIiUh//xXd3oRU8zdLadCYdAb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e5Y8MAAADcAAAADwAAAAAAAAAAAAAAAACYAgAAZHJzL2Rv&#10;d25yZXYueG1sUEsFBgAAAAAEAAQA9QAAAIgDAAAAAA==&#10;" path="m269,27l250,14,231,,,346r18,14l37,373,269,27xe" fillcolor="black" stroked="f">
                <v:path arrowok="t" o:connecttype="custom" o:connectlocs="269,27;250,14;231,0;0,346;18,360;37,373;269,27" o:connectangles="0,0,0,0,0,0,0"/>
              </v:shape>
              <v:shape id="任意多边形 509" o:spid="_x0000_s1434" style="position:absolute;left:1487;top:1123;width:269;height:373;visibility:visible;mso-wrap-style:square;v-text-anchor:top" coordsize="26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QlscIA&#10;AADcAAAADwAAAGRycy9kb3ducmV2LnhtbESPzWrDMBCE74W+g9hCb42cFPLjRAmlJNBTII4fYGNt&#10;LBNrZSTFdt++KgRyHGbmG2azG20revKhcaxgOslAEFdON1wrKM+HjyWIEJE1to5JwS8F2G1fXzaY&#10;azfwifoi1iJBOOSowMTY5VKGypDFMHEdcfKuzluMSfpaao9DgttWzrJsLi02nBYMdvRtqLoVd6vg&#10;UjU+2HK44dEgUiz2Wd+XSr2/jV9rEJHG+Aw/2j9aweJzBf9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9CWxwgAAANwAAAAPAAAAAAAAAAAAAAAAAJgCAABkcnMvZG93&#10;bnJldi54bWxQSwUGAAAAAAQABAD1AAAAhwMAAAAA&#10;" path="m269,27l250,14,231,,,346r18,14l37,373,269,27xe" filled="f" strokeweight="0">
                <v:path arrowok="t" o:connecttype="custom" o:connectlocs="269,27;250,14;231,0;0,346;18,360;37,373;269,27" o:connectangles="0,0,0,0,0,0,0"/>
              </v:shape>
              <v:shape id="任意多边形 510" o:spid="_x0000_s1435" style="position:absolute;left:1483;top:1469;width:22;height:14;visibility:visible;mso-wrap-style:square;v-text-anchor:top" coordsize="2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R3k8EA&#10;AADcAAAADwAAAGRycy9kb3ducmV2LnhtbERPy4rCMBTdC/5DuAPubNqqM0M1igg+NsqM4wdcmmtb&#10;prmpTdT692YhuDyc92zRmVrcqHWVZQVJFIMgzq2uuFBw+lsPv0E4j6yxtkwKHuRgMe/3Zphpe+df&#10;uh19IUIIuwwVlN43mZQuL8mgi2xDHLizbQ36ANtC6hbvIdzUMo3jT2mw4tBQYkOrkvL/49UoSK+V&#10;HWGyS06HdXrZTH5GjvZbpQYf3XIKwlPn3+KXe6cVfI3D/HAmHAE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Ud5PBAAAA3AAAAA8AAAAAAAAAAAAAAAAAmAIAAGRycy9kb3du&#10;cmV2LnhtbFBLBQYAAAAABAAEAPUAAACGAwAAAAA=&#10;" path="m22,14l4,,2,3,1,6,,9r,5l22,14xe" fillcolor="black" stroked="f">
                <v:path arrowok="t" o:connecttype="custom" o:connectlocs="22,14;4,0;2,3;1,6;0,9;0,14;22,14" o:connectangles="0,0,0,0,0,0,0"/>
              </v:shape>
              <v:shape id="任意多边形 511" o:spid="_x0000_s1436" style="position:absolute;left:1483;top:1469;width:4;height:14;visibility:visible;mso-wrap-style:square;v-text-anchor:top" coordsize="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nE6MAA&#10;AADcAAAADwAAAGRycy9kb3ducmV2LnhtbERPTWuDQBC9F/Iflgn0VteE0oh1E0KCpcfWFM+DO1ET&#10;d1bcrZr++m6hkOPjfWe72XRipMG1lhWsohgEcWV1y7WCr1P+lIBwHlljZ5kU3MjBbrt4yDDVduJP&#10;GgtfixDCLkUFjfd9KqWrGjLoItsTB+5sB4M+wKGWesAphJtOruP4RRpsOTQ02NOhoepafBsFuTU/&#10;YcQ6p+OtvJSzf/tIilKpx+W8fwXhafZ38b/7XSvYPK/g70w4AnL7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2nE6MAAAADcAAAADwAAAAAAAAAAAAAAAACYAgAAZHJzL2Rvd25y&#10;ZXYueG1sUEsFBgAAAAAEAAQA9QAAAIUDAAAAAA==&#10;" path="m4,l2,3,1,6,,9r,5e" filled="f" strokeweight="0">
                <v:path arrowok="t" o:connecttype="custom" o:connectlocs="4,0;2,3;1,6;0,9;0,14" o:connectangles="0,0,0,0,0"/>
              </v:shape>
              <v:shape id="任意多边形 512" o:spid="_x0000_s1437" style="position:absolute;left:1483;top:1483;width:45;height:53;visibility:visible;mso-wrap-style:square;v-text-anchor:top" coordsize="4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hMxsgA&#10;AADcAAAADwAAAGRycy9kb3ducmV2LnhtbESPT2vCQBTE74V+h+UJXkrdGKRK6iqlIET04L8K3l6z&#10;zyQ0+zZkV0389G6h0OMwM79hpvPWVOJKjSstKxgOIhDEmdUl5woO+8XrBITzyBory6SgIwfz2fPT&#10;FBNtb7yl687nIkDYJaig8L5OpHRZQQbdwNbEwTvbxqAPssmlbvAW4KaScRS9SYMlh4UCa/osKPvZ&#10;XYyC9b36Wr18H8mvT4dNvO1G9+UkVarfaz/eQXhq/X/4r51qBeNRDL9nwhGQs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eEzGyAAAANwAAAAPAAAAAAAAAAAAAAAAAJgCAABk&#10;cnMvZG93bnJldi54bWxQSwUGAAAAAAQABAD1AAAAjQMAAAAA&#10;" path="m45,l22,,,,,53r22,l45,53,45,xe" fillcolor="black" stroked="f">
                <v:path arrowok="t" o:connecttype="custom" o:connectlocs="45,0;22,0;0,0;0,53;22,53;45,53;45,0" o:connectangles="0,0,0,0,0,0,0"/>
              </v:shape>
              <v:shape id="任意多边形 513" o:spid="_x0000_s1438" style="position:absolute;left:1483;top:1483;width:45;height:53;visibility:visible;mso-wrap-style:square;v-text-anchor:top" coordsize="4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my4MQA&#10;AADcAAAADwAAAGRycy9kb3ducmV2LnhtbESPzYrCQBCE7wu+w9CCt3WiLu4SHUX8AS97MPoATaZN&#10;opmekBnz49M7Cwsei6r6ilquO1OKhmpXWFYwGUcgiFOrC84UXM6Hzx8QziNrLC2Tgp4crFeDjyXG&#10;2rZ8oibxmQgQdjEqyL2vYildmpNBN7YVcfCutjbog6wzqWtsA9yUchpFc2mw4LCQY0XbnNJ78jAK&#10;Gtq3+3Pb97e5vsweabHL8Pep1GjYbRYgPHX+Hf5vH7WC768Z/J0JR0C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ZsuDEAAAA3AAAAA8AAAAAAAAAAAAAAAAAmAIAAGRycy9k&#10;b3ducmV2LnhtbFBLBQYAAAAABAAEAPUAAACJAwAAAAA=&#10;" path="m45,l22,,,,,53r22,l45,53,45,xe" filled="f" strokeweight="0">
                <v:path arrowok="t" o:connecttype="custom" o:connectlocs="45,0;22,0;0,0;0,53;22,53;45,53;45,0" o:connectangles="0,0,0,0,0,0,0"/>
              </v:shape>
              <v:shape id="任意多边形 514" o:spid="_x0000_s1439" style="position:absolute;left:1483;top:1536;width:22;height:23;visibility:visible;mso-wrap-style:square;v-text-anchor:top" coordsize="2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U+rMUA&#10;AADcAAAADwAAAGRycy9kb3ducmV2LnhtbESP3WrCQBSE7wu+w3KE3tWNNdiQugaxCCKUYpReH7In&#10;P5g9G7KrSX16t1Do5TAz3zCrbDStuFHvGssK5rMIBHFhdcOVgvNp95KAcB5ZY2uZFPyQg2w9eVph&#10;qu3AR7rlvhIBwi5FBbX3XSqlK2oy6Ga2Iw5eaXuDPsi+krrHIcBNK1+jaCkNNhwWauxoW1Nxya9G&#10;wafOd4dvtyxzxkXsv+73/TH5UOp5Om7eQXga/X/4r73XCt7iGH7PhCM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JT6sxQAAANwAAAAPAAAAAAAAAAAAAAAAAJgCAABkcnMv&#10;ZG93bnJldi54bWxQSwUGAAAAAAQABAD1AAAAigMAAAAA&#10;" path="m22,l,,,3,1,6r,3l3,11r1,3l7,16r2,3l11,20r3,2l17,22r2,1l22,23,22,xe" fillcolor="black" stroked="f">
                <v:path arrowok="t" o:connecttype="custom" o:connectlocs="22,0;0,0;0,3;1,6;1,9;3,11;4,14;7,16;9,19;11,20;14,22;17,22;19,23;22,23;22,0" o:connectangles="0,0,0,0,0,0,0,0,0,0,0,0,0,0,0"/>
              </v:shape>
              <v:shape id="任意多边形 515" o:spid="_x0000_s1440" style="position:absolute;left:1483;top:1536;width:22;height:23;visibility:visible;mso-wrap-style:square;v-text-anchor:top" coordsize="2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hlHMcA&#10;AADcAAAADwAAAGRycy9kb3ducmV2LnhtbESPwW7CMBBE70j8g7VIvRGHFgoEDGqhRb1wKKCW4xIv&#10;SdR4HcVuCH+PKyH1OJqZN5r5sjWlaKh2hWUFgygGQZxaXXCm4LB/709AOI+ssbRMCq7kYLnoduaY&#10;aHvhT2p2PhMBwi5BBbn3VSKlS3My6CJbEQfvbGuDPsg6k7rGS4CbUj7G8bM0WHBYyLGiVU7pz+7X&#10;KFgf03X2dfLF6/Twvdk/nbfbt2aq1EOvfZmB8NT6//C9/aEVjIcj+DsTj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IZRzHAAAA3AAAAA8AAAAAAAAAAAAAAAAAmAIAAGRy&#10;cy9kb3ducmV2LnhtbFBLBQYAAAAABAAEAPUAAACMAwAAAAA=&#10;" path="m,l,3,1,6r,3l3,11r1,3l7,16r2,3l11,20r3,2l17,22r2,1l22,23e" filled="f" strokeweight="0">
                <v:path arrowok="t" o:connecttype="custom" o:connectlocs="0,0;0,3;1,6;1,9;3,11;4,14;7,16;9,19;11,20;14,22;17,22;19,23;22,23" o:connectangles="0,0,0,0,0,0,0,0,0,0,0,0,0"/>
              </v:shape>
              <v:shape id="任意多边形 516" o:spid="_x0000_s1441" style="position:absolute;left:1505;top:1512;width:1290;height:47;visibility:visible;mso-wrap-style:square;v-text-anchor:top" coordsize="129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3LMQA&#10;AADcAAAADwAAAGRycy9kb3ducmV2LnhtbESPQWvCQBSE74L/YXkFb2ajFJXoKkVQCi0VjXp+ZJ9J&#10;2uzbmF1j+u+7BcHjMDPfMItVZyrRUuNKywpGUQyCOLO65FzBMd0MZyCcR9ZYWSYFv+Rgtez3Fpho&#10;e+c9tQefiwBhl6CCwvs6kdJlBRl0ka2Jg3exjUEfZJNL3eA9wE0lx3E8kQZLDgsF1rQuKPs53IyC&#10;jCk919u8Sj+mu+O3/xy1X9eTUoOX7m0OwlPnn+FH+10rmL5O4P9MO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k9yzEAAAA3AAAAA8AAAAAAAAAAAAAAAAAmAIAAGRycy9k&#10;b3ducmV2LnhtbFBLBQYAAAAABAAEAPUAAACJAwAAAAA=&#10;" path="m,l,24,,47r1290,l1290,24r,-24l,xe" fillcolor="black" stroked="f">
                <v:path arrowok="t" o:connecttype="custom" o:connectlocs="0,0;0,24;0,47;1290,47;1290,24;1290,0;0,0" o:connectangles="0,0,0,0,0,0,0"/>
              </v:shape>
              <v:shape id="任意多边形 517" o:spid="_x0000_s1442" style="position:absolute;left:1505;top:1512;width:1290;height:47;visibility:visible;mso-wrap-style:square;v-text-anchor:top" coordsize="129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vRsQA&#10;AADcAAAADwAAAGRycy9kb3ducmV2LnhtbESPQYvCMBSE74L/ITxhb5oqRUs1igiCLl5WXRZvz+Zt&#10;W7Z5KU3U6q83C4LHYWa+YWaL1lTiSo0rLSsYDiIQxJnVJecKjod1PwHhPLLGyjIpuJODxbzbmWGq&#10;7Y2/6Lr3uQgQdikqKLyvUyldVpBBN7A1cfB+bWPQB9nkUjd4C3BTyVEUjaXBksNCgTWtCsr+9hej&#10;4HHaxmYzjCv8/qnpfMqTsf3cKfXRa5dTEJ5a/w6/2hutYBJP4P9MO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Jb0bEAAAA3AAAAA8AAAAAAAAAAAAAAAAAmAIAAGRycy9k&#10;b3ducmV2LnhtbFBLBQYAAAAABAAEAPUAAACJAwAAAAA=&#10;" path="m,l,24,,47r1290,l1290,24r,-24l,xe" filled="f" strokeweight="0">
                <v:path arrowok="t" o:connecttype="custom" o:connectlocs="0,0;0,24;0,47;1290,47;1290,24;1290,0;0,0" o:connectangles="0,0,0,0,0,0,0"/>
              </v:shape>
              <v:shape id="任意多边形 518" o:spid="_x0000_s1443" style="position:absolute;left:2795;top:1512;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YO9MIA&#10;AADcAAAADwAAAGRycy9kb3ducmV2LnhtbERPS2vCQBC+F/wPywheSt2opY/UVVQs9CY1pechOyap&#10;2dmwu5r47zuHQo8f33u5HlyrrhRi49nAbJqBIi69bbgy8FW8P7yAignZYuuZDNwowno1ultibn3P&#10;n3Q9pkpJCMccDdQpdbnWsazJYZz6jli4kw8Ok8BQaRuwl3DX6nmWPWmHDUtDjR3tairPx4uTkr07&#10;be5/bn0K86LYzg6L12+3MGYyHjZvoBIN6V/85/6wBp4fZa2ckSO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lg70wgAAANwAAAAPAAAAAAAAAAAAAAAAAJgCAABkcnMvZG93&#10;bnJldi54bWxQSwUGAAAAAAQABAD1AAAAhwMAAAAA&#10;" path="m,24l,,6,1r5,2l16,7r3,5l22,18r1,6l22,30r-3,5l16,40r-5,4l6,46,,47,,24xe" fillcolor="black" stroked="f">
                <v:path arrowok="t" o:connecttype="custom" o:connectlocs="0,24;0,0;6,1;11,3;16,7;19,12;22,18;23,24;22,30;19,35;16,40;11,44;6,46;0,47;0,24" o:connectangles="0,0,0,0,0,0,0,0,0,0,0,0,0,0,0"/>
              </v:shape>
              <v:shape id="任意多边形 519" o:spid="_x0000_s1444" style="position:absolute;left:2795;top:1512;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I9HcAA&#10;AADcAAAADwAAAGRycy9kb3ducmV2LnhtbESPQYvCMBSE74L/ITzBi2iqyGqrUYogq8eten80z7bY&#10;vJQmav33G0HwOMzMN8x625laPKh1lWUF00kEgji3uuJCwfm0Hy9BOI+ssbZMCl7kYLvp99aYaPvk&#10;P3pkvhABwi5BBaX3TSKly0sy6Ca2IQ7e1bYGfZBtIXWLzwA3tZxF0Y80WHFYKLGhXUn5LbsbBdnl&#10;JOOYR6k9HnfacWZT+p0rNRx06QqEp85/w5/2QStYzGN4nwlHQG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xI9HcAAAADcAAAADwAAAAAAAAAAAAAAAACYAgAAZHJzL2Rvd25y&#10;ZXYueG1sUEsFBgAAAAAEAAQA9QAAAIUDAAAAAA==&#10;" path="m,l6,1r5,2l16,7r3,5l22,18r1,6l22,30r-3,5l16,40r-5,4l6,46,,47e" filled="f" strokeweight="0">
                <v:path arrowok="t" o:connecttype="custom" o:connectlocs="0,0;6,1;11,3;16,7;19,12;22,18;23,24;22,30;19,35;16,40;11,44;6,46;0,47" o:connectangles="0,0,0,0,0,0,0,0,0,0,0,0,0"/>
              </v:shape>
              <v:line id="直线 520" o:spid="_x0000_s1445" style="position:absolute;visibility:visible" from="1737,1137" to="2488,1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36TZcEAAADcAAAADwAAAGRycy9kb3ducmV2LnhtbERPTYvCMBC9C/sfwix401RB7VajLIvi&#10;etOqsMehGdtgMylN1PrvNwfB4+N9L1adrcWdWm8cKxgNExDEhdOGSwWn42aQgvABWWPtmBQ8ycNq&#10;+dFbYKbdgw90z0MpYgj7DBVUITSZlL6oyKIfuoY4chfXWgwRtqXULT5iuK3lOEmm0qLh2FBhQz8V&#10;Fdf8ZhWY/XQ72c3OX2e53obRX3pNjT0p1f/svucgAnXhLX65f7WC2STOj2fiEZ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fpNlwQAAANwAAAAPAAAAAAAAAAAAAAAA&#10;AKECAABkcnMvZG93bnJldi54bWxQSwUGAAAAAAQABAD5AAAAjwMAAAAA&#10;" strokeweight="0"/>
              <v:shape id="任意多边形 521" o:spid="_x0000_s1446" style="position:absolute;left:2247;top:968;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UxtMQA&#10;AADcAAAADwAAAGRycy9kb3ducmV2LnhtbESPS2vCQBSF94X+h+EWupE6iVIf0VGsVOhONMX1JXNN&#10;0mbuhJnRxH/fEYQuD+fxcZbr3jTiSs7XlhWkwwQEcWF1zaWC73z3NgPhA7LGxjIpuJGH9er5aYmZ&#10;th0f6HoMpYgj7DNUUIXQZlL6oiKDfmhb4uidrTMYonSl1A67OG4aOUqSiTRYcyRU2NK2ouL3eDER&#10;8mnOm8HPrQtulOcf6X48P5mxUq8v/WYBIlAf/sOP9pdWMH1P4X4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1MbTEAAAA3AAAAA8AAAAAAAAAAAAAAAAAmAIAAGRycy9k&#10;b3ducmV2LnhtbFBLBQYAAAAABAAEAPUAAACJAwAAAAA=&#10;" path="m23,24r,23l17,46,12,44,7,40,3,35,1,30,,24,1,17,3,12,7,7,12,3,17,1,23,r,24xe" fillcolor="black" stroked="f">
                <v:path arrowok="t" o:connecttype="custom" o:connectlocs="23,24;23,47;17,46;12,44;7,40;3,35;1,30;0,24;1,17;3,12;7,7;12,3;17,1;23,0;23,24" o:connectangles="0,0,0,0,0,0,0,0,0,0,0,0,0,0,0"/>
              </v:shape>
              <v:shape id="任意多边形 522" o:spid="_x0000_s1447" style="position:absolute;left:2247;top:968;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85scAA&#10;AADcAAAADwAAAGRycy9kb3ducmV2LnhtbESPzarCMBSE9xd8h3CEu7loqvhbjVIEUZdW3R+aY1ts&#10;TkqTq/XtjSC4HGbmG2a5bk0l7tS40rKCQT8CQZxZXXKu4Hza9mYgnEfWWFkmBU9ysF51fpYYa/vg&#10;I91Tn4sAYRejgsL7OpbSZQUZdH1bEwfvahuDPsgml7rBR4CbSg6jaCINlhwWCqxpU1B2S/+NgvRy&#10;kvM5/yX2cNhox6lNaDdS6rfbJgsQnlr/DX/ae61gOh7C+0w4An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G85scAAAADcAAAADwAAAAAAAAAAAAAAAACYAgAAZHJzL2Rvd25y&#10;ZXYueG1sUEsFBgAAAAAEAAQA9QAAAIUDAAAAAA==&#10;" path="m23,47l17,46,12,44,7,40,3,35,1,30,,24,1,17,3,12,7,7,12,3,17,1,23,e" filled="f" strokeweight="0">
                <v:path arrowok="t" o:connecttype="custom" o:connectlocs="23,47;17,46;12,44;7,40;3,35;1,30;0,24;1,17;3,12;7,7;12,3;17,1;23,0" o:connectangles="0,0,0,0,0,0,0,0,0,0,0,0,0"/>
              </v:shape>
              <v:shape id="任意多边形 523" o:spid="_x0000_s1448" style="position:absolute;left:2270;top:968;width:525;height:47;visibility:visible;mso-wrap-style:square;v-text-anchor:top" coordsize="525,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5s7cUA&#10;AADcAAAADwAAAGRycy9kb3ducmV2LnhtbESPT4vCMBTE7wt+h/AEb2uq4p/tGkUFwd2L2C7s9dE8&#10;22LzUpKo9dubhQWPw8z8hlmuO9OIGzlfW1YwGiYgiAuray4V/OT79wUIH5A1NpZJwYM8rFe9tyWm&#10;2t75RLcslCJC2KeooAqhTaX0RUUG/dC2xNE7W2cwROlKqR3eI9w0cpwkM2mw5rhQYUu7iopLdjUK&#10;su3iQx6/Z19lfTm1v3KebycuV2rQ7zafIAJ14RX+bx+0gvl0An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7mztxQAAANwAAAAPAAAAAAAAAAAAAAAAAJgCAABkcnMv&#10;ZG93bnJldi54bWxQSwUGAAAAAAQABAD1AAAAigMAAAAA&#10;" path="m,l,24,,47r525,l525,24,525,,,xe" fillcolor="black" stroked="f">
                <v:path arrowok="t" o:connecttype="custom" o:connectlocs="0,0;0,24;0,47;525,47;525,24;525,0;0,0" o:connectangles="0,0,0,0,0,0,0"/>
              </v:shape>
              <v:shape id="任意多边形 524" o:spid="_x0000_s1449" style="position:absolute;left:2270;top:968;width:525;height:47;visibility:visible;mso-wrap-style:square;v-text-anchor:top" coordsize="525,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wrzsYA&#10;AADcAAAADwAAAGRycy9kb3ducmV2LnhtbESPS4vCQBCE74L/YWhhL7JOXHyRdRQRBC8iPlj01mR6&#10;k+xmekJm1MRf7wiCx6KqvqKm89oU4kqVyy0r6PciEMSJ1TmnCo6H1ecEhPPIGgvLpKAhB/NZuzXF&#10;WNsb7+i696kIEHYxKsi8L2MpXZKRQdezJXHwfm1l0AdZpVJXeAtwU8ivKBpJgzmHhQxLWmaU/O8v&#10;RsHhctw0rnva4qT7cx/k6fCvGZ+V+ujUi28Qnmr/Dr/aa61gPBzA80w4AnL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wrzsYAAADcAAAADwAAAAAAAAAAAAAAAACYAgAAZHJz&#10;L2Rvd25yZXYueG1sUEsFBgAAAAAEAAQA9QAAAIsDAAAAAA==&#10;" path="m,l,24,,47r525,l525,24,525,,,xe" filled="f" strokeweight="0">
                <v:path arrowok="t" o:connecttype="custom" o:connectlocs="0,0;0,24;0,47;525,47;525,24;525,0;0,0" o:connectangles="0,0,0,0,0,0,0"/>
              </v:shape>
              <v:shape id="任意多边形 525" o:spid="_x0000_s1450" style="position:absolute;left:2795;top:968;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43t8QA&#10;AADcAAAADwAAAGRycy9kb3ducmV2LnhtbESPX2vCMBTF3wW/Q7iCLzJTFd3WGUXHBnsTrfh8aa5t&#10;Z3NTkmjrt18Ggo+H8+fHWa47U4sbOV9ZVjAZJyCIc6srLhQcs++XNxA+IGusLZOCO3lYr/q9Jaba&#10;tryn2yEUIo6wT1FBGUKTSunzkgz6sW2Io3e2zmCI0hVSO2zjuKnlNEkW0mDFkVBiQ58l5ZfD1UTI&#10;lzlvRr/3Nrhplm0nu9n7ycyUGg66zQeIQF14hh/tH63gdT6H/zPxCM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ON7fEAAAA3AAAAA8AAAAAAAAAAAAAAAAAmAIAAGRycy9k&#10;b3ducmV2LnhtbFBLBQYAAAAABAAEAPUAAACJAwAAAAA=&#10;" path="m,24l,,6,1r5,2l16,7r3,5l22,17r1,7l22,30r-3,5l16,40r-5,4l6,46,,47,,24xe" fillcolor="black" stroked="f">
                <v:path arrowok="t" o:connecttype="custom" o:connectlocs="0,24;0,0;6,1;11,3;16,7;19,12;22,17;23,24;22,30;19,35;16,40;11,44;6,46;0,47;0,24" o:connectangles="0,0,0,0,0,0,0,0,0,0,0,0,0,0,0"/>
              </v:shape>
              <v:shape id="任意多边形 526" o:spid="_x0000_s1451" style="position:absolute;left:2795;top:968;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Q/ssEA&#10;AADcAAAADwAAAGRycy9kb3ducmV2LnhtbESPzarCMBSE94LvEI7gRjRVvP5UoxRBri6tuj80x7bY&#10;nJQman37G0G4y2FmvmHW29ZU4kmNKy0rGI8iEMSZ1SXnCi7n/XABwnlkjZVlUvAmB9tNt7PGWNsX&#10;n+iZ+lwECLsYFRTe17GULivIoBvZmjh4N9sY9EE2udQNvgLcVHISRTNpsOSwUGBNu4Kye/owCtLr&#10;WS6XPEjs8bjTjlOb0O9UqX6vTVYgPLX+P/xtH7SC+c8MPmfCEZC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dUP7LBAAAA3AAAAA8AAAAAAAAAAAAAAAAAmAIAAGRycy9kb3du&#10;cmV2LnhtbFBLBQYAAAAABAAEAPUAAACGAwAAAAA=&#10;" path="m,l6,1r5,2l16,7r3,5l22,17r1,7l22,30r-3,5l16,40r-5,4l6,46,,47e" filled="f" strokeweight="0">
                <v:path arrowok="t" o:connecttype="custom" o:connectlocs="0,0;6,1;11,3;16,7;19,12;22,17;23,24;22,30;19,35;16,40;11,44;6,46;0,47" o:connectangles="0,0,0,0,0,0,0,0,0,0,0,0,0"/>
              </v:shape>
              <v:shape id="任意多边形 527" o:spid="_x0000_s1452" style="position:absolute;left:2649;top:827;width:369;height:830;visibility:visible;mso-wrap-style:square;v-text-anchor:top" coordsize="369,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Mp78IA&#10;AADcAAAADwAAAGRycy9kb3ducmV2LnhtbERPy4rCMBTdD/gP4QpuBk0VfFBNiwgDM4MLX6DLS3Nt&#10;S5ub0kRb/36yGHB5OO9N2ptaPKl1pWUF00kEgjizuuRcweX8NV6BcB5ZY22ZFLzIQZoMPjYYa9vx&#10;kZ4nn4sQwi5GBYX3TSylywoy6Ca2IQ7c3bYGfYBtLnWLXQg3tZxF0UIaLDk0FNjQrqCsOj2MgvxQ&#10;RdfbUlb7/eP1g/Mt/nafC6VGw367BuGp92/xv/tbK1jOw9pwJhwBm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4ynvwgAAANwAAAAPAAAAAAAAAAAAAAAAAJgCAABkcnMvZG93&#10;bnJldi54bWxQSwUGAAAAAAQABAD1AAAAhwMAAAAA&#10;" path="m146,r,357l369,415,,415r146,51l146,830e" filled="f" strokeweight="0">
                <v:path arrowok="t" o:connecttype="custom" o:connectlocs="146,0;146,357;369,415;0,415;146,466;146,830" o:connectangles="0,0,0,0,0,0"/>
              </v:shape>
              <v:shape id="任意多边形 528" o:spid="_x0000_s1453" style="position:absolute;left:2080;top:1222;width:26;height:82;visibility:visible;mso-wrap-style:square;v-text-anchor:top" coordsize="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AWYsUA&#10;AADcAAAADwAAAGRycy9kb3ducmV2LnhtbESPQUsDMRSE74L/ITzBm81WsF23TYuIQi8ebEu9vm6e&#10;m7WblyV5dld/vREEj8PMfMMs16Pv1JliagMbmE4KUMR1sC03Bva755sSVBJki11gMvBFCdary4sl&#10;VjYM/ErnrTQqQzhVaMCJ9JXWqXbkMU1CT5y99xA9Spax0TbikOG+07dFMdMeW84LDnt6dFSftp/e&#10;AMub++5sLI9Pm/YwzPTL/KMUY66vxocFKKFR/sN/7Y01ML+7h98z+Qjo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BZixQAAANwAAAAPAAAAAAAAAAAAAAAAAJgCAABkcnMv&#10;ZG93bnJldi54bWxQSwUGAAAAAAQABAD1AAAAigMAAAAA&#10;" path="m,82l10,56,19,28,26,e" filled="f" strokeweight="0">
                <v:path arrowok="t" o:connecttype="custom" o:connectlocs="0,82;10,56;19,28;26,0" o:connectangles="0,0,0,0"/>
              </v:shape>
              <v:shape id="任意多边形 529" o:spid="_x0000_s1454" style="position:absolute;left:2028;top:885;width:45;height:72;visibility:visible;mso-wrap-style:square;v-text-anchor:top" coordsize="4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cDfsQA&#10;AADcAAAADwAAAGRycy9kb3ducmV2LnhtbERPTWvCQBC9C/6HZQpeim4sYjW6Sls0FKyg0YPHITtN&#10;gtnZkF1N/PfdQ8Hj430v152pxJ0aV1pWMB5FIIgzq0vOFZxP2+EMhPPIGivLpOBBDtarfm+JsbYt&#10;H+me+lyEEHYxKii8r2MpXVaQQTeyNXHgfm1j0AfY5FI32IZwU8m3KJpKgyWHhgJr+ioou6Y3o2Bv&#10;uuQ13Y0vk5802bSH2fzzlGilBi/dxwKEp84/xf/ub63gfRrmhzPhCM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nA37EAAAA3AAAAA8AAAAAAAAAAAAAAAAAmAIAAGRycy9k&#10;b3ducmV2LnhtbFBLBQYAAAAABAAEAPUAAACJAwAAAAA=&#10;" path="m45,72l32,46,17,22,,e" filled="f" strokeweight="0">
                <v:path arrowok="t" o:connecttype="custom" o:connectlocs="45,72;32,46;17,22;0,0" o:connectangles="0,0,0,0"/>
              </v:shape>
              <v:shape id="任意多边形 530" o:spid="_x0000_s1455" style="position:absolute;left:2103;top:1037;width:12;height:100;visibility:visible;mso-wrap-style:square;v-text-anchor:top" coordsize="1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AW48IA&#10;AADcAAAADwAAAGRycy9kb3ducmV2LnhtbESPwWrDMBBE74H8g9hAb4nsUuzgRAkh0FJ6CU3yAYu1&#10;lo2tlbEU2/37qhDocZiZN8z+ONtOjDT4xrGCdJOAIC6dbtgouN/e11sQPiBr7ByTgh/ycDwsF3ss&#10;tJv4m8ZrMCJC2BeooA6hL6T0ZU0W/cb1xNGr3GAxRDkYqQecItx28jVJMmmx4bhQY0/nmsr2+rAK&#10;3i5ftiL/YahLyrwlU1VtGJV6Wc2nHYhAc/gPP9ufWkGepfB3Jh4Be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QBbjwgAAANwAAAAPAAAAAAAAAAAAAAAAAJgCAABkcnMvZG93&#10;bnJldi54bWxQSwUGAAAAAAQABAD1AAAAhwMAAAAA&#10;" path="m12,100l10,67,6,33,,e" filled="f" strokeweight="0">
                <v:path arrowok="t" o:connecttype="custom" o:connectlocs="12,100;10,67;6,33;0,0" o:connectangles="0,0,0,0"/>
              </v:shape>
              <v:shape id="任意多边形 531" o:spid="_x0000_s1456" style="position:absolute;left:2092;top:1137;width:28;height:87;visibility:visible;mso-wrap-style:square;v-text-anchor:top" coordsize="28,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mmQ8MA&#10;AADcAAAADwAAAGRycy9kb3ducmV2LnhtbESPQYvCMBSE7wv+h/CEva2pHqpUo4ii7EmoCuLt0Tyb&#10;YvNSkqj1328WFvY4zMw3zGLV21Y8yYfGsYLxKANBXDndcK3gfNp9zUCEiKyxdUwK3hRgtRx8LLDQ&#10;7sUlPY+xFgnCoUAFJsaukDJUhiyGkeuIk3dz3mJM0tdSe3wluG3lJMtyabHhtGCwo42h6n58WAV5&#10;eTDSX6u47d4Nb8r94TI9P5T6HPbrOYhIffwP/7W/tYJpPoHfM+kIy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7mmQ8MAAADcAAAADwAAAAAAAAAAAAAAAACYAgAAZHJzL2Rv&#10;d25yZXYueG1sUEsFBgAAAAAEAAQA9QAAAIgDAAAAAA==&#10;" path="m,84r28,3l23,,,84xe" fillcolor="black" stroked="f">
                <v:path arrowok="t" o:connecttype="custom" o:connectlocs="0,84;28,87;23,0;0,84" o:connectangles="0,0,0,0"/>
              </v:shape>
              <v:shape id="任意多边形 532" o:spid="_x0000_s1457" style="position:absolute;left:2092;top:1137;width:28;height:87;visibility:visible;mso-wrap-style:square;v-text-anchor:top" coordsize="28,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1zUMMA&#10;AADcAAAADwAAAGRycy9kb3ducmV2LnhtbESPQYvCMBSE7wv+h/AEb2vqCq5WoyyC0MNe7ApeH82z&#10;LTYvNYm1+us3guBxmJlvmNWmN43oyPnasoLJOAFBXFhdc6ng8Lf7nIPwAVljY5kU3MnDZj34WGGq&#10;7Y331OWhFBHCPkUFVQhtKqUvKjLox7Yljt7JOoMhSldK7fAW4aaRX0kykwZrjgsVtrStqDjnV6NA&#10;znOX1Y/pojldfJv97o7bY8dKjYb9zxJEoD68w692phV8z6bwPBOP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1zUMMAAADcAAAADwAAAAAAAAAAAAAAAACYAgAAZHJzL2Rv&#10;d25yZXYueG1sUEsFBgAAAAAEAAQA9QAAAIgDAAAAAA==&#10;" path="m,84r28,3l23,,,84xe" filled="f" strokeweight="3e-5mm">
                <v:path arrowok="t" o:connecttype="custom" o:connectlocs="0,84;28,87;23,0;0,84" o:connectangles="0,0,0,0"/>
              </v:shape>
              <v:shape id="任意多边形 533" o:spid="_x0000_s1458" style="position:absolute;left:2061;top:952;width:42;height:85;visibility:visible;mso-wrap-style:square;v-text-anchor:top" coordsize="4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L26MYA&#10;AADcAAAADwAAAGRycy9kb3ducmV2LnhtbESPQWsCMRSE74L/IbxCb5ptaVVWo0hBkepB7SIeXzev&#10;m9XNy7JJde2vbwpCj8PMfMNMZq2txIUaXzpW8NRPQBDnTpdcKMg+Fr0RCB+QNVaOScGNPMym3c4E&#10;U+2uvKPLPhQiQtinqMCEUKdS+tyQRd93NXH0vlxjMUTZFFI3eI1wW8nnJBlIiyXHBYM1vRnKz/tv&#10;q+BU1WazWm9Ddsrk++sPHebHz6VSjw/tfAwiUBv+w/f2SisYDl7g70w8AnL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9L26MYAAADcAAAADwAAAAAAAAAAAAAAAACYAgAAZHJz&#10;L2Rvd25yZXYueG1sUEsFBgAAAAAEAAQA9QAAAIsDAAAAAA==&#10;" path="m25,l,10,42,85,25,xe" fillcolor="black" stroked="f">
                <v:path arrowok="t" o:connecttype="custom" o:connectlocs="25,0;0,10;42,85;25,0" o:connectangles="0,0,0,0"/>
              </v:shape>
              <v:rect id="矩形 534" o:spid="_x0000_s1459" style="position:absolute;left:1852;top:733;width:241;height:312;rotation:-3;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JSXsUA&#10;AADcAAAADwAAAGRycy9kb3ducmV2LnhtbESPQWvCQBSE70L/w/IEL0U3FU0ldZVoKfXiwdQf8Mi+&#10;JtHs25hdY/z3bqHgcZiZb5jluje16Kh1lWUFb5MIBHFudcWFguPP13gBwnlkjbVlUnAnB+vVy2CJ&#10;ibY3PlCX+UIECLsEFZTeN4mULi/JoJvYhjh4v7Y16INsC6lbvAW4qeU0imJpsOKwUGJD25Lyc3Y1&#10;Cti47/T1877tsvSSbvab06xYnJQaDfv0A4Sn3j/D/+2dVvAez+HvTDgCc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olJexQAAANwAAAAPAAAAAAAAAAAAAAAAAJgCAABkcnMv&#10;ZG93bnJldi54bWxQSwUGAAAAAAQABAD1AAAAigMAAAAA&#10;" filled="f" stroked="f">
                <v:textbox style="mso-fit-shape-to-text:t" inset="0,0,0,0">
                  <w:txbxContent>
                    <w:p w:rsidR="00AA1DDA" w:rsidRDefault="00AA1DDA" w:rsidP="00E818E8">
                      <w:r>
                        <w:rPr>
                          <w:rFonts w:ascii="宋体" w:cs="宋体"/>
                          <w:color w:val="000000"/>
                          <w:kern w:val="0"/>
                          <w:sz w:val="18"/>
                          <w:szCs w:val="18"/>
                        </w:rPr>
                        <w:t>15</w:t>
                      </w:r>
                      <w:r>
                        <w:rPr>
                          <w:rFonts w:ascii="宋体" w:cs="宋体"/>
                          <w:color w:val="000000"/>
                          <w:kern w:val="0"/>
                          <w:sz w:val="18"/>
                          <w:szCs w:val="18"/>
                        </w:rPr>
                        <w:t>°</w:t>
                      </w:r>
                    </w:p>
                  </w:txbxContent>
                </v:textbox>
              </v:rect>
              <v:shape id="任意多边形 535" o:spid="_x0000_s1460" style="position:absolute;left:2061;top:952;width:42;height:85;visibility:visible;mso-wrap-style:square;v-text-anchor:top" coordsize="4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wIMcA&#10;AADcAAAADwAAAGRycy9kb3ducmV2LnhtbESPT2vCQBTE74V+h+UVeim6sYdUoqtIobZUUPwD4u2R&#10;fckGs29Ddo2xn94tFHocZuY3zHTe21p01PrKsYLRMAFBnDtdcangsP8YjEH4gKyxdkwKbuRhPnt8&#10;mGKm3ZW31O1CKSKEfYYKTAhNJqXPDVn0Q9cQR69wrcUQZVtK3eI1wm0tX5MklRYrjgsGG3o3lJ93&#10;F6vg57tb1cuj/3y5XYpNoc36hHKt1PNTv5iACNSH//Bf+0sreEtT+D0Tj4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l8CDHAAAA3AAAAA8AAAAAAAAAAAAAAAAAmAIAAGRy&#10;cy9kb3ducmV2LnhtbFBLBQYAAAAABAAEAPUAAACMAwAAAAA=&#10;" path="m25,l,10,42,85,25,xe" filled="f" strokeweight="3e-5mm">
                <v:path arrowok="t" o:connecttype="custom" o:connectlocs="25,0;0,10;42,85;25,0" o:connectangles="0,0,0,0"/>
              </v:shape>
              <v:line id="直线 536" o:spid="_x0000_s1461" style="position:absolute;visibility:visible" from="2113,1104" to="2115,1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0vtcYAAADcAAAADwAAAGRycy9kb3ducmV2LnhtbESPUUvDQBCE3wX/w7GCL9JeKpiU2GsR&#10;oVAqFloF6duaW5PQ3F6427bx33tCoY/DzHzDzBaD69SJQmw9G5iMM1DElbct1wY+P5ajKagoyBY7&#10;z2TglyIs5rc3MyytP/OWTjupVYJwLNFAI9KXWseqIYdx7Hvi5P344FCSDLW2Ac8J7jr9mGW5dthy&#10;Wmiwp9eGqsPu6AyE4qmafD34zdv+/SCS75G+87Ux93fDyzMooUGu4Ut7ZQ0UeQH/Z9IR0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tL7XGAAAA3AAAAA8AAAAAAAAA&#10;AAAAAAAAoQIAAGRycy9kb3ducmV2LnhtbFBLBQYAAAAABAAEAPkAAACUAwAAAAA=&#10;" strokeweight="3e-5mm"/>
              <v:line id="直线 537" o:spid="_x0000_s1462" style="position:absolute;visibility:visible" from="2270,992" to="2271,9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FKycUAAADdAAAADwAAAGRycy9kb3ducmV2LnhtbERP20rDQBB9F/yHZYS+SLtp0bTEbosI&#10;Qqko9AKlb2N2TEKzs2F32sa/dwXBtzmc68yXvWvVhUJsPBsYjzJQxKW3DVcG9rvX4QxUFGSLrWcy&#10;8E0RlovbmzkW1l95Q5etVCqFcCzQQC3SFVrHsiaHceQ74sR9+eBQEgyVtgGvKdy1epJluXbYcGqo&#10;saOXmsrT9uwMhOljOT7c+4+34/tJJD8ifeZrYwZ3/fMTKKFe/sV/7pVN8x+mE/j9Jp2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pFKycUAAADdAAAADwAAAAAAAAAA&#10;AAAAAAChAgAAZHJzL2Rvd25yZXYueG1sUEsFBgAAAAAEAAQA+QAAAJMDAAAAAA==&#10;" strokeweight="3e-5mm"/>
              <v:line id="直线 538" o:spid="_x0000_s1463" style="position:absolute;visibility:visible" from="1737,1137" to="1738,1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3vUsUAAADdAAAADwAAAGRycy9kb3ducmV2LnhtbERP30sCQRB+D/wflhF6idyz8pTLVUQI&#10;oijQBPFtvJ3uDm9nj91Jr/++DYLe5uP7OfNl71p1phAbzwbGowwUceltw5WB3cfT7QxUFGSLrWcy&#10;8E0RlovB1RwL6y+8ofNWKpVCOBZooBbpCq1jWZPDOPIdceI+fXAoCYZK24CXFO5afZdluXbYcGqo&#10;saN1TeVp++UMhOmkHO9v/Pvr4e0kkh+QjvmLMdfDfvUISqiXf/Gf+9mm+Q/Te/j9Jp2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d3vUsUAAADdAAAADwAAAAAAAAAA&#10;AAAAAAChAgAAZHJzL2Rvd25yZXYueG1sUEsFBgAAAAAEAAQA+QAAAJMDAAAAAA==&#10;" strokeweight="3e-5mm"/>
              <v:line id="直线 539" o:spid="_x0000_s1464" style="position:absolute;visibility:visible" from="2488,1137" to="2489,1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R3JsUAAADdAAAADwAAAGRycy9kb3ducmV2LnhtbERP20rDQBB9F/yHZYS+SLtpqWmJ3RYR&#10;hKIo9AKlb2N2TEKzs2F32sa/dwXBtzmc6yxWvWvVhUJsPBsYjzJQxKW3DVcG9ruX4RxUFGSLrWcy&#10;8E0RVsvbmwUW1l95Q5etVCqFcCzQQC3SFVrHsiaHceQ74sR9+eBQEgyVtgGvKdy1epJluXbYcGqo&#10;saPnmsrT9uwMhNlDOT7c+4+34/tJJD8ifeavxgzu+qdHUEK9/Iv/3Gub5k9nU/j9Jp2gl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jR3JsUAAADdAAAADwAAAAAAAAAA&#10;AAAAAAChAgAAZHJzL2Rvd25yZXYueG1sUEsFBgAAAAAEAAQA+QAAAJMDAAAAAA==&#10;" strokeweight="3e-5mm"/>
              <v:line id="直线 540" o:spid="_x0000_s1465" style="position:absolute;visibility:visible" from="1737,1137" to="1738,1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jSvcUAAADdAAAADwAAAGRycy9kb3ducmV2LnhtbERP30sCQRB+D/wflhF6idwz8pTTVSQI&#10;oijIAvFtvB3vDm9nj91Jr//eFYLe5uP7OYtV71p1ohAbzwbGowwUceltw5WB76/n+xmoKMgWW89k&#10;4JcirJaDmwUW1p/5k04bqVQK4ViggVqkK7SOZU0O48h3xIk7+OBQEgyVtgHPKdy1+iHLcu2w4dRQ&#10;Y0dPNZXHzY8zEKaTcry98x9vu/ejSL5D2uevxtwO+/UclFAv/+I/94tN8x+nE7h+k07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XjSvcUAAADdAAAADwAAAAAAAAAA&#10;AAAAAAChAgAAZHJzL2Rvd25yZXYueG1sUEsFBgAAAAAEAAQA+QAAAJMDAAAAAA==&#10;" strokeweight="3e-5mm"/>
              <v:line id="直线 541" o:spid="_x0000_s1466" style="position:absolute;flip:x y;visibility:visible" from="1505,1530" to="1511,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wusIAAADdAAAADwAAAGRycy9kb3ducmV2LnhtbERPTWsCMRC9F/ofwgi9FM3allVWoxSp&#10;RXrrWu/DZtwsJpMlSXX9901B8DaP9znL9eCsOFOInWcF00kBgrjxuuNWwc9+O56DiAlZo/VMCq4U&#10;Yb16fFhipf2Fv+lcp1bkEI4VKjAp9ZWUsTHkME58T5y5ow8OU4ahlTrgJYc7K1+KopQOO84NBnva&#10;GGpO9a9T8Do77Hcn+2y+ttGZj09bN2W4KvU0Gt4XIBIN6S6+uXc6z3+blfD/TT5B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Q/wusIAAADdAAAADwAAAAAAAAAAAAAA&#10;AAChAgAAZHJzL2Rvd25yZXYueG1sUEsFBgAAAAAEAAQA+QAAAJADAAAAAA==&#10;" strokeweight="0"/>
              <v:line id="直线 542" o:spid="_x0000_s1467" style="position:absolute;flip:x y;visibility:visible" from="1540,1431" to="1641,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NVIcIAAADdAAAADwAAAGRycy9kb3ducmV2LnhtbERPTWsCMRC9F/ofwgi9FM3aFldWoxSp&#10;RXrrWu/DZtwsJpMlSXX9901B8DaP9znL9eCsOFOInWcF00kBgrjxuuNWwc9+O56DiAlZo/VMCq4U&#10;Yb16fFhipf2Fv+lcp1bkEI4VKjAp9ZWUsTHkME58T5y5ow8OU4ahlTrgJYc7K1+KYiYddpwbDPa0&#10;MdSc6l+n4LU87Hcn+2y+ttGZj09bN7NwVeppNLwvQCQa0l18c+90nv9WlvD/TT5B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kNVIcIAAADdAAAADwAAAAAAAAAAAAAA&#10;AAChAgAAZHJzL2Rvd25yZXYueG1sUEsFBgAAAAAEAAQA+QAAAJADAAAAAA==&#10;" strokeweight="0"/>
              <v:line id="直线 543" o:spid="_x0000_s1468" style="position:absolute;flip:x y;visibility:visible" from="1594,1351" to="1770,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zBU8UAAADdAAAADwAAAGRycy9kb3ducmV2LnhtbESPQUsDMRCF70L/Q5iCF7HZqrSyNi1F&#10;rBRv3ep92IybpclkSWK7/ffOQfA2w3vz3jerzRi8OlPKfWQD81kFiriNtufOwOdxd/8MKhdkiz4y&#10;GbhShs16crPC2sYLH+jclE5JCOcaDbhShlrr3DoKmGdxIBbtO6aARdbUaZvwIuHB64eqWuiAPUuD&#10;w4FeHbWn5icYeFx+Hfcnf+c+djm4t3fftIt0NeZ2Om5fQBUay7/573pvBf9pKbjyjYy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9zBU8UAAADdAAAADwAAAAAAAAAA&#10;AAAAAAChAgAAZHJzL2Rvd25yZXYueG1sUEsFBgAAAAAEAAQA+QAAAJMDAAAAAA==&#10;" strokeweight="0"/>
              <v:line id="直线 544" o:spid="_x0000_s1469" style="position:absolute;flip:x y;visibility:visible" from="1647,1272" to="1899,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BkyMIAAADdAAAADwAAAGRycy9kb3ducmV2LnhtbERPS2sCMRC+C/0PYQq9lJptLT62Rimi&#10;Rbx11fuwmW4Wk8mSRF3/fVMoeJuP7znzZe+suFCIrWcFr8MCBHHtdcuNgsN+8zIFEROyRuuZFNwo&#10;wnLxMJhjqf2Vv+lSpUbkEI4lKjApdaWUsTbkMA59R5y5Hx8cpgxDI3XAaw53Vr4VxVg6bDk3GOxo&#10;Zag+VWenYDQ57rcn+2x2m+jM+stW9TjclHp67D8/QCTq0138797qPP99MoO/b/IJcvE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JBkyMIAAADdAAAADwAAAAAAAAAAAAAA&#10;AAChAgAAZHJzL2Rvd25yZXYueG1sUEsFBgAAAAAEAAQA+QAAAJADAAAAAA==&#10;" strokeweight="0"/>
              <v:line id="直线 545" o:spid="_x0000_s1470" style="position:absolute;flip:x y;visibility:visible" from="1700,1192" to="2028,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9csUAAADdAAAADwAAAGRycy9kb3ducmV2LnhtbESPQUsDMRCF70L/Q5iCF7HZqtSyNi1F&#10;rBRv3ep92IybpclkSWK7/ffOQfA2w3vz3jerzRi8OlPKfWQD81kFiriNtufOwOdxd78ElQuyRR+Z&#10;DFwpw2Y9uVlhbeOFD3RuSqckhHONBlwpQ611bh0FzLM4EIv2HVPAImvqtE14kfDg9UNVLXTAnqXB&#10;4UCvjtpT8xMMPD5/Hfcnf+c+djm4t3fftIt0NeZ2Om5fQBUay7/573pvBf9pKfzyjYy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H+9csUAAADdAAAADwAAAAAAAAAA&#10;AAAAAAChAgAAZHJzL2Rvd25yZXYueG1sUEsFBgAAAAAEAAQA+QAAAJMDAAAAAA==&#10;" strokeweight="0"/>
              <v:line id="直线 546" o:spid="_x0000_s1471" style="position:absolute;flip:x y;visibility:visible" from="1768,1128" to="2158,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MY6cIAAADdAAAADwAAAGRycy9kb3ducmV2LnhtbERPTWsCMRC9C/0PYQq9iGZtxcpqFJFa&#10;xJtrvQ+bcbOYTJYk1fXfN4VCb/N4n7Nc986KG4XYelYwGRcgiGuvW24UfJ12ozmImJA1Ws+k4EER&#10;1qunwRJL7e98pFuVGpFDOJaowKTUlVLG2pDDOPYdceYuPjhMGYZG6oD3HO6sfC2KmXTYcm4w2NHW&#10;UH2tvp2Ct/fzaX+1Q3PYRWc+Pm1Vz8JDqZfnfrMAkahP/+I/917n+dP5BH6/ySfI1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zMY6cIAAADdAAAADwAAAAAAAAAAAAAA&#10;AAChAgAAZHJzL2Rvd25yZXYueG1sUEsFBgAAAAAEAAQA+QAAAJADAAAAAA==&#10;" strokeweight="0"/>
              <v:line id="直线 547" o:spid="_x0000_s1472" style="position:absolute;flip:x y;visibility:visible" from="1871,1100" to="2287,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GnsIAAADdAAAADwAAAGRycy9kb3ducmV2LnhtbERPTWsCMRC9F/ofwhR6KZrVFiurUURq&#10;kd5c633YjJvFZLIkUdd/3xQEb/N4nzNf9s6KC4XYelYwGhYgiGuvW24U/O43gymImJA1Ws+k4EYR&#10;lovnpzmW2l95R5cqNSKHcCxRgUmpK6WMtSGHceg74swdfXCYMgyN1AGvOdxZOS6KiXTYcm4w2NHa&#10;UH2qzk7B++dhvz3ZN/Ozic58fduqnoSbUq8v/WoGIlGfHuK7e6vz/I/pGP6/ySfIx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GGnsIAAADdAAAADwAAAAAAAAAAAAAA&#10;AAChAgAAZHJzL2Rvd25yZXYueG1sUEsFBgAAAAAEAAQA+QAAAJADAAAAAA==&#10;" strokeweight="0"/>
              <v:line id="直线 548" o:spid="_x0000_s1473" style="position:absolute;flip:x y;visibility:visible" from="1973,1072" to="2416,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0jBcIAAADdAAAADwAAAGRycy9kb3ducmV2LnhtbERPTWsCMRC9F/ofwhR6KZptFSurUYpU&#10;EW+u9T5sxs1iMlmSqOu/b4RCb/N4nzNf9s6KK4XYelbwPixAENdet9wo+DmsB1MQMSFrtJ5JwZ0i&#10;LBfPT3Mstb/xnq5VakQO4ViiApNSV0oZa0MO49B3xJk7+eAwZRgaqQPecriz8qMoJtJhy7nBYEcr&#10;Q/W5ujgFo8/jYXu2b2a3js58b2xVT8JdqdeX/msGIlGf/sV/7q3O88fTETy+ySfIx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K0jBcIAAADdAAAADwAAAAAAAAAAAAAA&#10;AAChAgAAZHJzL2Rvd25yZXYueG1sUEsFBgAAAAAEAAQA+QAAAJADAAAAAA==&#10;" strokeweight="0"/>
              <v:line id="直线 549" o:spid="_x0000_s1474" style="position:absolute;flip:x y;visibility:visible" from="2076,1045" to="2546,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S7ccIAAADdAAAADwAAAGRycy9kb3ducmV2LnhtbERPTWsCMRC9F/wPYYReimZbRWU1SilV&#10;pDdXvQ+bcbOYTJYk1fXfN4VCb/N4n7Pa9M6KG4XYelbwOi5AENdet9woOB23owWImJA1Ws+k4EER&#10;NuvB0wpL7e98oFuVGpFDOJaowKTUlVLG2pDDOPYdceYuPjhMGYZG6oD3HO6sfCuKmXTYcm4w2NGH&#10;ofpafTsFk/n5uL/aF/O1jc587mxVz8JDqedh/74EkahP/+I/917n+dPFFH6/ySfI9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0S7ccIAAADdAAAADwAAAAAAAAAAAAAA&#10;AAChAgAAZHJzL2Rvd25yZXYueG1sUEsFBgAAAAAEAAQA+QAAAJADAAAAAA==&#10;" strokeweight="0"/>
              <v:line id="直线 550" o:spid="_x0000_s1475" style="position:absolute;flip:x y;visibility:visible" from="2178,1016" to="2674,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ge6sIAAADdAAAADwAAAGRycy9kb3ducmV2LnhtbERPTWsCMRC9C/0PYQq9FM22tipboxTR&#10;It666n3YTDeLyWRJoq7/vikUvM3jfc582TsrLhRi61nBy6gAQVx73XKj4LDfDGcgYkLWaD2TghtF&#10;WC4eBnMstb/yN12q1IgcwrFEBSalrpQy1oYcxpHviDP344PDlGFopA54zeHOyteimEiHLecGgx2t&#10;DNWn6uwUjKfH/fZkn81uE51Zf9mqnoSbUk+P/ecHiER9uov/3Vud57/N3uHvm3yCX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Age6sIAAADdAAAADwAAAAAAAAAAAAAA&#10;AAChAgAAZHJzL2Rvd25yZXYueG1sUEsFBgAAAAAEAAQA+QAAAJADAAAAAA==&#10;" strokeweight="0"/>
              <v:line id="直线 551" o:spid="_x0000_s1476" style="position:absolute;flip:x y;visibility:visible" from="2284,992" to="2795,1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qAncIAAADdAAAADwAAAGRycy9kb3ducmV2LnhtbERPTWsCMRC9F/ofwgi9FM3allVWoxSp&#10;RXrrWu/DZtwsJpMlSXX9901B8DaP9znL9eCsOFOInWcF00kBgrjxuuNWwc9+O56DiAlZo/VMCq4U&#10;Yb16fFhipf2Fv+lcp1bkEI4VKjAp9ZWUsTHkME58T5y5ow8OU4ahlTrgJYc7K1+KopQOO84NBnva&#10;GGpO9a9T8Do77Hcn+2y+ttGZj09bN2W4KvU0Gt4XIBIN6S6+uXc6z3+bl/D/TT5B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NqAncIAAADdAAAADwAAAAAAAAAAAAAA&#10;AAChAgAAZHJzL2Rvd25yZXYueG1sUEsFBgAAAAAEAAQA+QAAAJADAAAAAA==&#10;" strokeweight="0"/>
              <v:line id="直线 552" o:spid="_x0000_s1477" style="position:absolute;flip:x y;visibility:visible" from="2654,1244" to="2795,1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YlBsIAAADdAAAADwAAAGRycy9kb3ducmV2LnhtbERPTWsCMRC9F/ofwgi9lJq1LSqrUYpU&#10;kd5c633YjJvFZLIkqa7/3hQEb/N4nzNf9s6KM4XYelYwGhYgiGuvW24U/O7Xb1MQMSFrtJ5JwZUi&#10;LBfPT3Mstb/wjs5VakQO4ViiApNSV0oZa0MO49B3xJk7+uAwZRgaqQNecriz8r0oxtJhy7nBYEcr&#10;Q/Wp+nMKPiaH/fZkX83POjrzvbFVPQ5XpV4G/dcMRKI+PcR391bn+Z/TCfx/k0+Qi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5YlBsIAAADdAAAADwAAAAAAAAAAAAAA&#10;AAChAgAAZHJzL2Rvd25yZXYueG1sUEsFBgAAAAAEAAQA+QAAAJADAAAAAA==&#10;" strokeweight="0"/>
              <v:line id="直线 553" o:spid="_x0000_s1478" style="position:absolute;flip:x y;visibility:visible" from="2413,992" to="2653,1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mxdMUAAADdAAAADwAAAGRycy9kb3ducmV2LnhtbESPQUsDMRCF70L/Q5iCF7HZqtSyNi1F&#10;rBRv3ep92IybpclkSWK7/ffOQfA2w3vz3jerzRi8OlPKfWQD81kFiriNtufOwOdxd78ElQuyRR+Z&#10;DFwpw2Y9uVlhbeOFD3RuSqckhHONBlwpQ611bh0FzLM4EIv2HVPAImvqtE14kfDg9UNVLXTAnqXB&#10;4UCvjtpT8xMMPD5/Hfcnf+c+djm4t3fftIt0NeZ2Om5fQBUay7/573pvBf9pKbjyjYy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gmxdMUAAADdAAAADwAAAAAAAAAA&#10;AAAAAAChAgAAZHJzL2Rvd25yZXYueG1sUEsFBgAAAAAEAAQA+QAAAJMDAAAAAA==&#10;" strokeweight="0"/>
              <v:line id="直线 554" o:spid="_x0000_s1479" style="position:absolute;flip:x y;visibility:visible" from="2542,992" to="2782,1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UU78IAAADdAAAADwAAAGRycy9kb3ducmV2LnhtbERPTWsCMRC9C/0PYQq9FM22FqtboxTR&#10;It666n3YTDeLyWRJoq7/vikUvM3jfc582TsrLhRi61nBy6gAQVx73XKj4LDfDKcgYkLWaD2TghtF&#10;WC4eBnMstb/yN12q1IgcwrFEBSalrpQy1oYcxpHviDP344PDlGFopA54zeHOyteimEiHLecGgx2t&#10;DNWn6uwUjN+P++3JPpvdJjqz/rJVPQk3pZ4e+88PEIn6dBf/u7c6z3+bzuDvm3yCX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UUU78IAAADdAAAADwAAAAAAAAAAAAAA&#10;AAChAgAAZHJzL2Rvd25yZXYueG1sUEsFBgAAAAAEAAQA+QAAAJADAAAAAA==&#10;" strokeweight="0"/>
              <v:line id="直线 555" o:spid="_x0000_s1480" style="position:absolute;flip:x y;visibility:visible" from="2876,1205" to="2911,1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Yrr8UAAADdAAAADwAAAGRycy9kb3ducmV2LnhtbESPQUsDMRCF70L/QxjBi9hsVVpdmxYR&#10;K6W3bvU+bMbN0mSyJLHd/nvnIHib4b1575vlegxenSjlPrKB2bQCRdxG23Nn4POwuXsClQuyRR+Z&#10;DFwow3o1uVpibeOZ93RqSqckhHONBlwpQ611bh0FzNM4EIv2HVPAImvqtE14lvDg9X1VzXXAnqXB&#10;4UBvjtpj8xMMPCy+Dtujv3W7TQ7u/cM37TxdjLm5Hl9fQBUay7/573prBf/xWfjlGxlBr3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Yrr8UAAADdAAAADwAAAAAAAAAA&#10;AAAAAAChAgAAZHJzL2Rvd25yZXYueG1sUEsFBgAAAAAEAAQA+QAAAJMDAAAAAA==&#10;" strokeweight="0"/>
              <v:line id="直线 556" o:spid="_x0000_s1481" style="position:absolute;flip:x y;visibility:visible" from="2671,992" to="2795,1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qONMIAAADdAAAADwAAAGRycy9kb3ducmV2LnhtbERPTWsCMRC9F/ofwgi9FM1ai9rVKKVo&#10;EW+ueh82081iMlmSVNd/3xQKvc3jfc5y3TsrrhRi61nBeFSAIK69brlRcDpuh3MQMSFrtJ5JwZ0i&#10;rFePD0sstb/xga5VakQO4ViiApNSV0oZa0MO48h3xJn78sFhyjA0Uge85XBn5UtRTKXDlnODwY4+&#10;DNWX6tspmMzOx93FPpv9Njqz+bRVPQ13pZ4G/fsCRKI+/Yv/3Dud57++jeH3m3yCXP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uqONMIAAADdAAAADwAAAAAAAAAAAAAA&#10;AAChAgAAZHJzL2Rvd25yZXYueG1sUEsFBgAAAAAEAAQA+QAAAJADAAAAAA==&#10;" strokeweight="0"/>
              <v:line id="直线 557" o:spid="_x0000_s1482" style="position:absolute;visibility:visible" from="2796,992" to="3205,9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YMcQAAADdAAAADwAAAGRycy9kb3ducmV2LnhtbERPTWvCQBC9C/0PyxR6041SbZK6SikV&#10;661NDfQ4ZKfJYnY2ZFeN/74rCN7m8T5nuR5sK07Ue+NYwXSSgCCunDZcK9j/bMYpCB+QNbaOScGF&#10;PKxXD6Ml5tqd+ZtORahFDGGfo4ImhC6X0lcNWfQT1xFH7s/1FkOEfS11j+cYbls5S5KFtGg4NjTY&#10;0XtD1aE4WgXma7Gd717KrJQf2zD9TQ+psXulnh6Ht1cQgYZwF9/cnzrOf85mcP0mni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4NgxxAAAAN0AAAAPAAAAAAAAAAAA&#10;AAAAAKECAABkcnMvZG93bnJldi54bWxQSwUGAAAAAAQABAD5AAAAkgMAAAAA&#10;" strokeweight="0"/>
              <v:line id="直线 558" o:spid="_x0000_s1483" style="position:absolute;visibility:visible" from="2796,1536" to="3205,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x9qsMAAADdAAAADwAAAGRycy9kb3ducmV2LnhtbERPTWsCMRC9C/6HMII3zaqtXbdGKcWi&#10;valV6HHYjLvBzWTZRF3/vREKvc3jfc582dpKXKnxxrGC0TABQZw7bbhQcPj5GqQgfEDWWDkmBXfy&#10;sFx0O3PMtLvxjq77UIgYwj5DBWUIdSalz0uy6IeuJo7cyTUWQ4RNIXWDtxhuKzlOkqm0aDg2lFjT&#10;Z0n5eX+xCsx2un79fjvOjnK1DqPf9Jwae1Cq32s/3kEEasO/+M+90XH+y2wCz2/i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2sfarDAAAA3QAAAA8AAAAAAAAAAAAA&#10;AAAAoQIAAGRycy9kb3ducmV2LnhtbFBLBQYAAAAABAAEAPkAAACRAwAAAAA=&#10;" strokeweight="0"/>
              <v:line id="直线 559" o:spid="_x0000_s1484" style="position:absolute;visibility:visible" from="3181,1078" to="3181,14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l3sMAAADdAAAADwAAAGRycy9kb3ducmV2LnhtbERPTWvCQBC9C/6HZQRvdWNRG6OrSLFY&#10;b22q4HHIjslidjZktxr/fVcoeJvH+5zlurO1uFLrjWMF41ECgrhw2nCp4PDz8ZKC8AFZY+2YFNzJ&#10;w3rV7y0x0+7G33TNQyliCPsMFVQhNJmUvqjIoh+5hjhyZ9daDBG2pdQt3mK4reVrksykRcOxocKG&#10;3isqLvmvVWC+Zrvp/u04P8rtLoxP6SU19qDUcNBtFiACdeEp/nd/6jh/Mp/A45t4glz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JF5d7DAAAA3QAAAA8AAAAAAAAAAAAA&#10;AAAAoQIAAGRycy9kb3ducmV2LnhtbFBLBQYAAAAABAAEAPkAAACRAwAAAAA=&#10;" strokeweight="0"/>
              <v:shape id="任意多边形 560" o:spid="_x0000_s1485" style="position:absolute;left:3167;top:992;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pRvsQA&#10;AADdAAAADwAAAGRycy9kb3ducmV2LnhtbERPS2vCQBC+F/wPywi9FN34bBtdRQTRmxhL6XGanSbB&#10;3dmQ3cb4712h0Nt8fM9ZrjtrREuNrxwrGA0TEMS50xUXCj7Ou8EbCB+QNRrHpOBGHtar3tMSU+2u&#10;fKI2C4WIIexTVFCGUKdS+rwki37oauLI/bjGYoiwKaRu8BrDrZHjJJlLixXHhhJr2paUX7Jfq6DN&#10;Po35PqJ5mX29Tg7zY7ff1CelnvvdZgEiUBf+xX/ug47zp+8zeHwTT5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6Ub7EAAAA3QAAAA8AAAAAAAAAAAAAAAAAmAIAAGRycy9k&#10;b3ducmV2LnhtbFBLBQYAAAAABAAEAPUAAACJAwAAAAA=&#10;" path="m,86r27,l14,,,86xe" fillcolor="black" stroked="f">
                <v:path arrowok="t" o:connecttype="custom" o:connectlocs="0,86;27,86;14,0;0,86" o:connectangles="0,0,0,0"/>
              </v:shape>
              <v:shape id="任意多边形 561" o:spid="_x0000_s1486" style="position:absolute;left:3167;top:992;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7s8MA&#10;AADdAAAADwAAAGRycy9kb3ducmV2LnhtbERP3WrCMBS+H+wdwhF2M2bqKKKdUWSwIYiItQ9waI5N&#10;aXNSmqx2b28Ewbvz8f2e1Wa0rRio97VjBbNpAoK4dLrmSkFx/vlYgPABWWPrmBT8k4fN+vVlhZl2&#10;Vz7RkIdKxBD2GSowIXSZlL40ZNFPXUccuYvrLYYI+0rqHq8x3LbyM0nm0mLNscFgR9+Gyib/swoO&#10;h+L3aBenets0xXs+26eDSXdKvU3G7ReIQGN4ih/unY7z0+Uc7t/EE+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7s8MAAADdAAAADwAAAAAAAAAAAAAAAACYAgAAZHJzL2Rv&#10;d25yZXYueG1sUEsFBgAAAAAEAAQA9QAAAIgDAAAAAA==&#10;" path="m,86r27,l14,,,86xe" filled="f" strokeweight="3e-5mm">
                <v:path arrowok="t" o:connecttype="custom" o:connectlocs="0,86;27,86;14,0;0,86" o:connectangles="0,0,0,0"/>
              </v:shape>
              <v:shape id="任意多边形 562" o:spid="_x0000_s1487" style="position:absolute;left:3167;top:1450;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RqUsQA&#10;AADdAAAADwAAAGRycy9kb3ducmV2LnhtbERPS2vCQBC+F/wPywi9lLrxUbXRVUQQvYlpKT2O2WkS&#10;3J0N2W2M/94VCr3Nx/ec5bqzRrTU+MqxguEgAUGcO11xoeDzY/c6B+EDskbjmBTcyMN61XtaYqrd&#10;lU/UZqEQMYR9igrKEOpUSp+XZNEPXE0cuR/XWAwRNoXUDV5juDVylCRTabHi2FBiTduS8kv2axW0&#10;2Zcx5yOal7fv2fgwPXb7TX1S6rnfbRYgAnXhX/znPug4f/I+g8c38QS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kalLEAAAA3QAAAA8AAAAAAAAAAAAAAAAAmAIAAGRycy9k&#10;b3ducmV2LnhtbFBLBQYAAAAABAAEAPUAAACJAwAAAAA=&#10;" path="m,l27,,14,86,,xe" fillcolor="black" stroked="f">
                <v:path arrowok="t" o:connecttype="custom" o:connectlocs="0,0;27,0;14,86;0,0" o:connectangles="0,0,0,0"/>
              </v:shape>
              <v:rect id="矩形 563" o:spid="_x0000_s1488" style="position:absolute;left:2942;top:1196;width:312;height:271;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7/cMMA&#10;AADdAAAADwAAAGRycy9kb3ducmV2LnhtbERPS2vCQBC+F/wPywheim4sqTapq0gg2FPBRz0P2WkS&#10;zM6G7FaTf98VBG/z8T1ntelNI67UudqygvksAkFcWF1zqeB0zKcfIJxH1thYJgUDOdisRy8rTLW9&#10;8Z6uB1+KEMIuRQWV920qpSsqMuhmtiUO3K/tDPoAu1LqDm8h3DTyLYoW0mDNoaHClrKKisvhzyh4&#10;j/B8HL6XnL3G23af+Py80z9KTcb99hOEp94/xQ/3lw7z4ySB+zfhBL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7/cMMAAADdAAAADwAAAAAAAAAAAAAAAACYAgAAZHJzL2Rv&#10;d25yZXYueG1sUEsFBgAAAAAEAAQA9QAAAIgDA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2</w:t>
                      </w:r>
                    </w:p>
                  </w:txbxContent>
                </v:textbox>
              </v:rect>
              <v:shape id="任意多边形 564" o:spid="_x0000_s1489" style="position:absolute;left:3167;top:1450;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8cRscA&#10;AADdAAAADwAAAGRycy9kb3ducmV2LnhtbESP0WrDMAxF3wf7B6NCX8bqtHSjZHVLGawURhnN8gEi&#10;VuOQWA6xl6Z/Pz0M9iZxr+492u4n36mRhtgENrBcZKCIq2Abrg2U3x/PG1AxIVvsApOBO0XY7x4f&#10;tpjbcOMLjUWqlYRwzNGAS6nPtY6VI49xEXpi0a5h8JhkHWptB7xJuO/0KstetceGpcFhT++Oqrb4&#10;8QbO5/L45TeX5tC25VOx/FyPbn0yZj6bDm+gEk3p3/x3fbKC/5IJv3wjI+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HEbHAAAA3QAAAA8AAAAAAAAAAAAAAAAAmAIAAGRy&#10;cy9kb3ducmV2LnhtbFBLBQYAAAAABAAEAPUAAACMAwAAAAA=&#10;" path="m,l27,,14,86,,xe" filled="f" strokeweight="3e-5mm">
                <v:path arrowok="t" o:connecttype="custom" o:connectlocs="0,0;27,0;14,86;0,0" o:connectangles="0,0,0,0"/>
              </v:shape>
              <v:rect id="矩形 565" o:spid="_x0000_s1490" style="position:absolute;left:1022;top:1881;width:841;height:31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y63sEA&#10;AADdAAAADwAAAGRycy9kb3ducmV2LnhtbERP22oCMRB9F/oPYQp902QFi2yNiwiClb64+gHDZvZC&#10;k8mSpO7275tCoW9zONfZVbOz4kEhDp41FCsFgrjxZuBOw/12Wm5BxIRs0HomDd8Uodo/LXZYGj/x&#10;lR516kQO4Viihj6lsZQyNj05jCs/Emeu9cFhyjB00gSccrizcq3Uq3Q4cG7ocaRjT81n/eU0yFt9&#10;mra1Dcpf1u2HfT9fW/JavzzPhzcQieb0L/5zn02ev1EF/H6TT5D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sut7BAAAA3QAAAA8AAAAAAAAAAAAAAAAAmAIAAGRycy9kb3du&#10;cmV2LnhtbFBLBQYAAAAABAAEAPUAAACGAwAAAAA=&#10;" filled="f" stroked="f">
                <v:textbox style="mso-fit-shape-to-text:t" inset="0,0,0,0">
                  <w:txbxContent>
                    <w:p w:rsidR="00AA1DDA" w:rsidRDefault="00AA1DDA" w:rsidP="00E818E8">
                      <w:pPr>
                        <w:rPr>
                          <w:szCs w:val="21"/>
                        </w:rPr>
                      </w:pPr>
                      <w:r>
                        <w:rPr>
                          <w:rFonts w:ascii="宋体" w:cs="宋体" w:hint="eastAsia"/>
                          <w:color w:val="000000"/>
                          <w:kern w:val="0"/>
                          <w:szCs w:val="21"/>
                        </w:rPr>
                        <w:t>Tc≤10mm</w:t>
                      </w:r>
                    </w:p>
                  </w:txbxContent>
                </v:textbox>
              </v:rect>
              <v:line id="直线 566" o:spid="_x0000_s1491" style="position:absolute;visibility:visible" from="2795,992" to="2796,9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Y2KcQAAADdAAAADwAAAGRycy9kb3ducmV2LnhtbERPTWvCQBC9F/oflin0UnSjYCrRVYog&#10;FEsLWkG8jdlpEszOht1R03/fLRR6m8f7nPmyd626UoiNZwOjYQaKuPS24crA/nM9mIKKgmyx9UwG&#10;vinCcnF/N8fC+htv6bqTSqUQjgUaqEW6QutY1uQwDn1HnLgvHxxKgqHSNuAthbtWj7Ms1w4bTg01&#10;drSqqTzvLs5AeJ6Uo8OT/3g7vp9F8iPSKd8Y8/jQv8xACfXyL/5zv9o0f5KN4febdIJ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djYpxAAAAN0AAAAPAAAAAAAAAAAA&#10;AAAAAKECAABkcnMvZG93bnJldi54bWxQSwUGAAAAAAQABAD5AAAAkgMAAAAA&#10;" strokeweight="3e-5mm"/>
              <v:line id="直线 567" o:spid="_x0000_s1492" style="position:absolute;visibility:visible" from="2795,1536" to="2796,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qTssQAAADdAAAADwAAAGRycy9kb3ducmV2LnhtbERP30sCQRB+D/wflhF6Cd2z8IrTVSQI&#10;okjQhPBtvB3vDm9nj91Jr/++DQLf5uP7OfNl71p1phAbzwYm4wwUceltw5WB3efL6AlUFGSLrWcy&#10;8EMRlovBzRwL6y+8ofNWKpVCOBZooBbpCq1jWZPDOPYdceKOPjiUBEOlbcBLCnetvs+yXDtsODXU&#10;2NFzTeVp++0MhMdpOfm68+v3/cdJJN8jHfI3Y26H/WoGSqiXq/jf/WrT/Gn2AH/fpBP0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OpOyxAAAAN0AAAAPAAAAAAAAAAAA&#10;AAAAAKECAABkcnMvZG93bnJldi54bWxQSwUGAAAAAAQABAD5AAAAkgMAAAAA&#10;" strokeweight="3e-5mm"/>
              <v:line id="直线 568" o:spid="_x0000_s1493" style="position:absolute;visibility:visible" from="3181,1536" to="3182,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1sucYAAADdAAAADwAAAGRycy9kb3ducmV2LnhtbESPQUsDQQyF74L/YYjQi7SzLbiWtdNS&#10;CoIoClZBeos7cXfpTmaZie36781B8JbwXt77stqMoTcnSrmL7GA+K8AQ19F33Dh4f7ufLsFkQfbY&#10;RyYHP5Rhs768WGHl45lf6bSXxmgI5wodtCJDZW2uWwqYZ3EgVu0rpoCia2qsT3jW8NDbRVGUNmDH&#10;2tDiQLuW6uP+OzhItzf1/OM6vjwdno8i5QHps3x0bnI1bu/ACI3yb/67fvCKXxbKr9/oCHb9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NbLnGAAAA3QAAAA8AAAAAAAAA&#10;AAAAAAAAoQIAAGRycy9kb3ducmV2LnhtbFBLBQYAAAAABAAEAPkAAACUAwAAAAA=&#10;" strokeweight="3e-5mm"/>
              <v:line id="直线 569" o:spid="_x0000_s1494" style="position:absolute;flip:x y;visibility:visible" from="4636,1328" to="4757,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R1UsEAAADdAAAADwAAAGRycy9kb3ducmV2LnhtbERPTWsCMRC9C/6HMEIvollbWGU1Sim1&#10;iLeu7X3YjJvFZLIkqa7/vikIvc3jfc5mNzgrrhRi51nBYl6AIG687rhV8HXaz1YgYkLWaD2TgjtF&#10;2G3How1W2t/4k651akUO4VihApNSX0kZG0MO49z3xJk7++AwZRhaqQPecriz8rkoSumw49xgsKc3&#10;Q82l/nEKXpbfp8PFTs1xH515/7B1U4a7Uk+T4XUNItGQ/sUP90Hn+WWxgL9v8gly+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HVSwQAAAN0AAAAPAAAAAAAAAAAAAAAA&#10;AKECAABkcnMvZG93bnJldi54bWxQSwUGAAAAAAQABAD5AAAAjwMAAAAA&#10;" strokeweight="0"/>
              <v:line id="直线 570" o:spid="_x0000_s1495" style="position:absolute;flip:x y;visibility:visible" from="4517,1204" to="4536,1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rJcEAAADdAAAADwAAAGRycy9kb3ducmV2LnhtbERPTWsCMRC9C/6HMEIvotlaWGU1SilV&#10;pLeu7X3YjJvFZLIkqa7/3hQKvc3jfc5mNzgrrhRi51nB87wAQdx43XGr4Ou0n61AxISs0XomBXeK&#10;sNuORxustL/xJ13r1IocwrFCBSalvpIyNoYcxrnviTN39sFhyjC0Uge85XBn5aIoSumw49xgsKc3&#10;Q82l/nEKXpbfp+PFTs3HPjrzfrB1U4a7Uk+T4XUNItGQ/sV/7qPO88tiAb/f5BPk9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9uslwQAAAN0AAAAPAAAAAAAAAAAAAAAA&#10;AKECAABkcnMvZG93bnJldi54bWxQSwUGAAAAAAQABAD5AAAAjwMAAAAA&#10;" strokeweight="0"/>
              <v:line id="直线 571" o:spid="_x0000_s1496" style="position:absolute;flip:x y;visibility:visible" from="4686,1244" to="4886,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pOvsEAAADdAAAADwAAAGRycy9kb3ducmV2LnhtbERPTWsCMRC9F/ofwhR6KZpVYZWtUUS0&#10;SG9d9T5sppvFZLIkUdd/3xQKvc3jfc5yPTgrbhRi51nBZFyAIG687rhVcDruRwsQMSFrtJ5JwYMi&#10;rFfPT0ustL/zF93q1IocwrFCBSalvpIyNoYcxrHviTP37YPDlGFopQ54z+HOymlRlNJhx7nBYE9b&#10;Q82lvjoFs/n5eLjYN/O5j87sPmzdlOGh1OvLsHkHkWhI/+I/90Hn+WUxg99v8gly9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uk6+wQAAAN0AAAAPAAAAAAAAAAAAAAAA&#10;AKECAABkcnMvZG93bnJldi54bWxQSwUGAAAAAAQABAD5AAAAjwMAAAAA&#10;" strokeweight="0"/>
              <v:line id="直线 572" o:spid="_x0000_s1497" style="position:absolute;flip:x y;visibility:visible" from="4622,1177" to="4665,1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PWysIAAADdAAAADwAAAGRycy9kb3ducmV2LnhtbERPTWsCMRC9F/ofwhR6KTXbVlbZGqUU&#10;LeLN1d6HzbhZTCZLEnX9901B8DaP9zmzxeCsOFOInWcFb6MCBHHjdcetgv1u9ToFEROyRuuZFFwp&#10;wmL++DDDSvsLb+lcp1bkEI4VKjAp9ZWUsTHkMI58T5y5gw8OU4ahlTrgJYc7K9+LopQOO84NBnv6&#10;NtQc65NT8DH53a2P9sVsVtGZ5Y+tmzJclXp+Gr4+QSQa0l18c691nl8WY/j/Jp8g5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1PWysIAAADdAAAADwAAAAAAAAAAAAAA&#10;AAChAgAAZHJzL2Rvd25yZXYueG1sUEsFBgAAAAAEAAQA+QAAAJADAAAAAA==&#10;" strokeweight="0"/>
              <v:line id="直线 573" o:spid="_x0000_s1498" style="position:absolute;flip:x y;visibility:visible" from="4798,1226" to="5015,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9zUcIAAADdAAAADwAAAGRycy9kb3ducmV2LnhtbERPTWsCMRC9F/ofwhR6KTXbFlfZGqUU&#10;LeLN1d6HzbhZTCZLEnX9901B8DaP9zmzxeCsOFOInWcFb6MCBHHjdcetgv1u9ToFEROyRuuZFFwp&#10;wmL++DDDSvsLb+lcp1bkEI4VKjAp9ZWUsTHkMI58T5y5gw8OU4ahlTrgJYc7K9+LopQOO84NBnv6&#10;NtQc65NT8DH53a2P9sVsVtGZ5Y+tmzJclXp+Gr4+QSQa0l18c691nl8WY/j/Jp8g5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B9zUcIAAADdAAAADwAAAAAAAAAAAAAA&#10;AAChAgAAZHJzL2Rvd25yZXYueG1sUEsFBgAAAAAEAAQA+QAAAJADAAAAAA==&#10;" strokeweight="0"/>
              <v:line id="直线 574" o:spid="_x0000_s1499" style="position:absolute;flip:x y;visibility:visible" from="4636,1057" to="4794,1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3tJsEAAADdAAAADwAAAGRycy9kb3ducmV2LnhtbERPTWsCMRC9F/wPYQQvRbO1sC2rUaSo&#10;SG9d2/uwGTeLyWRJoq7/3hQKvc3jfc5yPTgrrhRi51nBy6wAQdx43XGr4Pu4m76DiAlZo/VMCu4U&#10;Yb0aPS2x0v7GX3StUytyCMcKFZiU+krK2BhyGGe+J87cyQeHKcPQSh3wlsOdlfOiKKXDjnODwZ4+&#10;DDXn+uIUvL79HA9n+2w+d9GZ7d7WTRnuSk3Gw2YBItGQ/sV/7oPO88uihN9v8gly9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wze0mwQAAAN0AAAAPAAAAAAAAAAAAAAAA&#10;AKECAABkcnMvZG93bnJldi54bWxQSwUGAAAAAAQABAD5AAAAjwMAAAAA&#10;" strokeweight="0"/>
              <v:line id="直线 575" o:spid="_x0000_s1500" style="position:absolute;flip:x y;visibility:visible" from="4737,1028" to="5145,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FIvcIAAADdAAAADwAAAGRycy9kb3ducmV2LnhtbERPTWsCMRC9F/ofwhR6KZpthbWsRiml&#10;ivTmrr0Pm+lmMZksSarrvzdCwds83ucs16Oz4kQh9p4VvE4LEMSt1z13Cg7NZvIOIiZkjdYzKbhQ&#10;hPXq8WGJlfZn3tOpTp3IIRwrVGBSGiopY2vIYZz6gThzvz44TBmGTuqA5xzurHwrilI67Dk3GBzo&#10;01B7rP+cgtn8p9kd7Yv53kRnvra2bstwUer5afxYgEg0prv4373TeX5ZzOH2TT5Brq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4FIvcIAAADdAAAADwAAAAAAAAAAAAAA&#10;AAChAgAAZHJzL2Rvd25yZXYueG1sUEsFBgAAAAAEAAQA+QAAAJADAAAAAA==&#10;" strokeweight="0"/>
              <v:line id="直线 576" o:spid="_x0000_s1501" style="position:absolute;flip:x y;visibility:visible" from="4867,1028" to="5274,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7cz8QAAADdAAAADwAAAGRycy9kb3ducmV2LnhtbESPQUsDMRCF74L/IYzgRWzWCltZmxaR&#10;Voo3t+192IybpclkSWK7/ffOQfA2w3vz3jfL9RS8OlPKQ2QDT7MKFHEX7cC9gcN++/gCKhdkiz4y&#10;GbhShvXq9maJjY0X/qJzW3olIZwbNOBKGRutc+coYJ7FkVi075gCFllTr23Ci4QHr+dVVeuAA0uD&#10;w5HeHXWn9icYeF4c97uTf3Cf2xzc5sO3XZ2uxtzfTW+voApN5d/8d72zgl9XgivfyAh6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HtzPxAAAAN0AAAAPAAAAAAAAAAAA&#10;AAAAAKECAABkcnMvZG93bnJldi54bWxQSwUGAAAAAAQABAD5AAAAkgMAAAAA&#10;" strokeweight="0"/>
              <v:line id="直线 577" o:spid="_x0000_s1502" style="position:absolute;flip:x y;visibility:visible" from="4996,1028" to="5403,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J5VMIAAADdAAAADwAAAGRycy9kb3ducmV2LnhtbERPTWsCMRC9F/ofwhS8FM3WwlZXo5Si&#10;RXpzrfdhM24Wk8mSpLr+e1Mo9DaP9znL9eCsuFCInWcFL5MCBHHjdcetgu/DdjwDEROyRuuZFNwo&#10;wnr1+LDESvsr7+lSp1bkEI4VKjAp9ZWUsTHkME58T5y5kw8OU4ahlTrgNYc7K6dFUUqHHecGgz19&#10;GGrO9Y9T8Pp2POzO9tl8baMzm09bN2W4KTV6Gt4XIBIN6V/8597pPL8s5vD7TT5Br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VJ5VMIAAADdAAAADwAAAAAAAAAAAAAA&#10;AAChAgAAZHJzL2Rvd25yZXYueG1sUEsFBgAAAAAEAAQA+QAAAJADAAAAAA==&#10;" strokeweight="0"/>
              <v:line id="直线 578" o:spid="_x0000_s1503" style="position:absolute;flip:x y;visibility:visible" from="5125,1028" to="5532,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FGFMQAAADdAAAADwAAAGRycy9kb3ducmV2LnhtbESPQUsDMRCF70L/QxjBi9hsK6yyNi1F&#10;Wine3Op92IybpclkSWK7/ffOQfA2w3vz3jerzRS8OlPKQ2QDi3kFiriLduDewOdx//AMKhdkiz4y&#10;GbhShs16drPCxsYLf9C5Lb2SEM4NGnCljI3WuXMUMM/jSCzad0wBi6yp1zbhRcKD18uqqnXAgaXB&#10;4UivjrpT+xMMPD59HQ8nf+/e9zm43Ztvuzpdjbm7nbYvoApN5d/8d32wgl8vhF++kRH0+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sUYUxAAAAN0AAAAPAAAAAAAAAAAA&#10;AAAAAKECAABkcnMvZG93bnJldi54bWxQSwUGAAAAAAQABAD5AAAAkgMAAAAA&#10;" strokeweight="0"/>
              <v:line id="直线 579" o:spid="_x0000_s1504" style="position:absolute;flip:x y;visibility:visible" from="5254,1028" to="5662,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jj8IAAADdAAAADwAAAGRycy9kb3ducmV2LnhtbERPTWsCMRC9F/wPYQQvRbNrYZWtUUqp&#10;Ir11be/DZrpZTCZLkur6702h0Ns83udsdqOz4kIh9p4VlIsCBHHrdc+dgs/Tfr4GEROyRuuZFNwo&#10;wm47edhgrf2VP+jSpE7kEI41KjApDbWUsTXkMC78QJy5bx8cpgxDJ3XAaw53Vi6LopIOe84NBgd6&#10;NdSemx+n4Gn1dTqe7aN530dn3g62aatwU2o2HV+eQSQa07/4z33UeX5VlvD7TT5Bb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3jj8IAAADdAAAADwAAAAAAAAAAAAAA&#10;AAChAgAAZHJzL2Rvd25yZXYueG1sUEsFBgAAAAAEAAQA+QAAAJADAAAAAA==&#10;" strokeweight="0"/>
              <v:line id="直线 580" o:spid="_x0000_s1505" style="position:absolute;flip:x y;visibility:visible" from="5720,1380" to="5758,14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99+MEAAADdAAAADwAAAGRycy9kb3ducmV2LnhtbERPTWsCMRC9F/ofwhS8FM2qsC2rUYpo&#10;EW9d2/uwmW4Wk8mSRF3/fSMIvc3jfc5yPTgrLhRi51nBdFKAIG687rhV8H3cjd9BxISs0XomBTeK&#10;sF49Py2x0v7KX3SpUytyCMcKFZiU+krK2BhyGCe+J87crw8OU4ahlTrgNYc7K2dFUUqHHecGgz1t&#10;DDWn+uwUzN9+jvuTfTWHXXRm+2nrpgw3pUYvw8cCRKIh/Ysf7r3O88vpDO7f5BPk6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KL334wQAAAN0AAAAPAAAAAAAAAAAAAAAA&#10;AKECAABkcnMvZG93bnJldi54bWxQSwUGAAAAAAQABAD5AAAAjwMAAAAA&#10;" strokeweight="0"/>
              <v:line id="直线 581" o:spid="_x0000_s1506" style="position:absolute;flip:x y;visibility:visible" from="5384,1028" to="5436,1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PYY8EAAADdAAAADwAAAGRycy9kb3ducmV2LnhtbERPTWsCMRC9F/ofwhR6KZpVYVtWoxTR&#10;It66tvdhM90sJpMlibr+eyMIvc3jfc5iNTgrzhRi51nBZFyAIG687rhV8HPYjj5AxISs0XomBVeK&#10;sFo+Py2w0v7C33SuUytyCMcKFZiU+krK2BhyGMe+J87cnw8OU4ahlTrgJYc7K6dFUUqHHecGgz2t&#10;DTXH+uQUzN5/D7ujfTP7bXRm82XrpgxXpV5fhs85iERD+hc/3Dud55eTGdy/ySfI5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Y9hjwQAAAN0AAAAPAAAAAAAAAAAAAAAA&#10;AKECAABkcnMvZG93bnJldi54bWxQSwUGAAAAAAQABAD5AAAAjwMAAAAA&#10;" strokeweight="0"/>
              <v:shape id="任意多边形 582" o:spid="_x0000_s1507" style="position:absolute;left:7132;top:413;width:393;height:1297;visibility:visible;mso-wrap-style:square;v-text-anchor:top" coordsize="393,1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aQcQA&#10;AADdAAAADwAAAGRycy9kb3ducmV2LnhtbERPzWrCQBC+C32HZQq9iG4ibaipqxSl0IMUa3yAITtu&#10;QrOzaXaNsU/fFQRv8/H9zmI12Eb01PnasYJ0moAgLp2u2Sg4FB+TVxA+IGtsHJOCC3lYLR9GC8y1&#10;O/M39ftgRAxhn6OCKoQ2l9KXFVn0U9cSR+7oOoshws5I3eE5httGzpIkkxZrjg0VtrSuqPzZn6yC&#10;In35azfjwpj5b5/S16UMO9oq9fQ4vL+BCDSEu/jm/tRxfpY+w/WbeIJ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2kHEAAAA3QAAAA8AAAAAAAAAAAAAAAAAmAIAAGRycy9k&#10;b3ducmV2LnhtbFBLBQYAAAAABAAEAPUAAACJAwAAAAA=&#10;" path="m181,r,509l,616,393,517,181,640r,657e" filled="f" strokeweight="0">
                <v:path arrowok="t" o:connecttype="custom" o:connectlocs="181,0;181,509;0,616;393,517;181,640;181,1297" o:connectangles="0,0,0,0,0,0"/>
              </v:shape>
              <v:line id="直线 583" o:spid="_x0000_s1508" style="position:absolute;flip:x;visibility:visible" from="4282,1028" to="4636,1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JaucUAAADdAAAADwAAAGRycy9kb3ducmV2LnhtbERPS2sCMRC+F/wPYYTeataCVlajiFIp&#10;hbb4OngbN+Pu4mayJNFN/31TKPQ2H99zZotoGnEn52vLCoaDDARxYXXNpYLD/vVpAsIHZI2NZVLw&#10;TR4W897DDHNtO97SfRdKkULY56igCqHNpfRFRQb9wLbEibtYZzAk6EqpHXYp3DTyOcvG0mDNqaHC&#10;llYVFdfdzSjYfr7w2W1u8RrP3cfX6Vi+H9dLpR77cTkFESiGf/Gf+02n+ePhCH6/SSfI+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uJaucUAAADdAAAADwAAAAAAAAAA&#10;AAAAAAChAgAAZHJzL2Rvd25yZXYueG1sUEsFBgAAAAAEAAQA+QAAAJMDAAAAAA==&#10;" strokeweight="0"/>
              <v:line id="直线 584" o:spid="_x0000_s1509" style="position:absolute;flip:x;visibility:visible" from="4282,1454" to="4636,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DEzsUAAADdAAAADwAAAGRycy9kb3ducmV2LnhtbERPTWsCMRC9F/ofwhS81awetmVrFGmx&#10;FKEWbT14Gzfj7uJmsiTRjf/eCEJv83ifM5lF04ozOd9YVjAaZiCIS6sbrhT8/S6eX0H4gKyxtUwK&#10;LuRhNn18mGChbc9rOm9CJVII+wIV1CF0hZS+rMmgH9qOOHEH6wyGBF0ltcM+hZtWjrMslwYbTg01&#10;dvReU3ncnIyC9eqF9+7zFI9x33//7LbVcvsxV2rwFOdvIALF8C++u790mp+Pcrh9k06Q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jDEzsUAAADdAAAADwAAAAAAAAAA&#10;AAAAAAChAgAAZHJzL2Rvd25yZXYueG1sUEsFBgAAAAAEAAQA+QAAAJMDAAAAAA==&#10;" strokeweight="0"/>
              <v:line id="直线 585" o:spid="_x0000_s1510" style="position:absolute;visibility:visible" from="4323,1114" to="4323,1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AWEsMAAADdAAAADwAAAGRycy9kb3ducmV2LnhtbERPTWvCQBC9C/6HZQq96SZCYxpdRaTF&#10;elOr4HHITpPF7GzIbjX9911B8DaP9znzZW8bcaXOG8cK0nECgrh02nCl4Pj9OcpB+ICssXFMCv7I&#10;w3IxHMyx0O7Ge7oeQiViCPsCFdQhtIWUvqzJoh+7ljhyP66zGCLsKqk7vMVw28hJkmTSouHYUGNL&#10;65rKy+HXKjC7bPO2nZ7eT/JjE9JzfsmNPSr1+tKvZiAC9eEpfri/dJyfpVO4fxNPkI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AFhLDAAAA3QAAAA8AAAAAAAAAAAAA&#10;AAAAoQIAAGRycy9kb3ducmV2LnhtbFBLBQYAAAAABAAEAPkAAACRAwAAAAA=&#10;" strokeweight="0"/>
              <v:shape id="任意多边形 586" o:spid="_x0000_s1511" style="position:absolute;left:4309;top:1028;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yTm8YA&#10;AADdAAAADwAAAGRycy9kb3ducmV2LnhtbESPQWvCQBCF74X+h2UKvRTdaGksqauIIPUmxlJ6nGbH&#10;JLg7G7JrTP9951DobYb35r1vluvROzVQH9vABmbTDBRxFWzLtYGP027yCiomZIsuMBn4oQjr1f3d&#10;EgsbbnykoUy1khCOBRpoUuoKrWPVkMc4DR2xaOfQe0yy9rW2Pd4k3Ds9z7Jce2xZGhrsaNtQdSmv&#10;3sBQfjr3fUD39PK1eN7nh/F90x2NeXwYN2+gEo3p3/x3vbeCn88EV76REf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yTm8YAAADdAAAADwAAAAAAAAAAAAAAAACYAgAAZHJz&#10;L2Rvd25yZXYueG1sUEsFBgAAAAAEAAQA9QAAAIsDAAAAAA==&#10;" path="m,86r27,l14,,,86xe" fillcolor="black" stroked="f">
                <v:path arrowok="t" o:connecttype="custom" o:connectlocs="0,86;27,86;14,0;0,86" o:connectangles="0,0,0,0"/>
              </v:shape>
              <v:shape id="任意多边形 587" o:spid="_x0000_s1512" style="position:absolute;left:4309;top:1028;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lCesMA&#10;AADdAAAADwAAAGRycy9kb3ducmV2LnhtbERP3WrCMBS+H/gO4Qi7GZpWRFw1iggTYYjY9QEOzbEp&#10;bU5Kk9Xu7ZfBwLvz8f2e7X60rRio97VjBek8AUFcOl1zpaD4+pitQfiArLF1TAp+yMN+N3nZYqbd&#10;g2805KESMYR9hgpMCF0mpS8NWfRz1xFH7u56iyHCvpK6x0cMt61cJMlKWqw5Nhjs6GiobPJvq+By&#10;KU5Xu77Vh6Yp3vL0czmY5Vmp1+l42IAINIan+N991nH+Kn2Hv2/iCXL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lCesMAAADdAAAADwAAAAAAAAAAAAAAAACYAgAAZHJzL2Rv&#10;d25yZXYueG1sUEsFBgAAAAAEAAQA9QAAAIgDAAAAAA==&#10;" path="m,86r27,l14,,,86xe" filled="f" strokeweight="3e-5mm">
                <v:path arrowok="t" o:connecttype="custom" o:connectlocs="0,86;27,86;14,0;0,86" o:connectangles="0,0,0,0"/>
              </v:shape>
              <v:shape id="任意多边形 588" o:spid="_x0000_s1513" style="position:absolute;left:4309;top:1368;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ZVIMYA&#10;AADdAAAADwAAAGRycy9kb3ducmV2LnhtbESPQWvCQBCF74X+h2UKvRTdqDSW1FVEKPUmxlJ6nGbH&#10;JLg7G7LbGP9951DobYb35r1vVpvROzVQH9vABmbTDBRxFWzLtYGP09vkBVRMyBZdYDJwowib9f3d&#10;CgsbrnykoUy1khCOBRpoUuoKrWPVkMc4DR2xaOfQe0yy9rW2PV4l3Ds9z7Jce2xZGhrsaNdQdSl/&#10;vIGh/HTu+4Du6flrudjnh/F92x2NeXwYt6+gEo3p3/x3vbeCn8+F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ZVIMYAAADdAAAADwAAAAAAAAAAAAAAAACYAgAAZHJz&#10;L2Rvd25yZXYueG1sUEsFBgAAAAAEAAQA9QAAAIsDAAAAAA==&#10;" path="m,l27,,14,86,,xe" fillcolor="black" stroked="f">
                <v:path arrowok="t" o:connecttype="custom" o:connectlocs="0,0;27,0;14,86;0,0" o:connectangles="0,0,0,0"/>
              </v:shape>
              <v:rect id="矩形 589" o:spid="_x0000_s1514" style="position:absolute;left:4093;top:1171;width:312;height:271;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NUcMQA&#10;AADdAAAADwAAAGRycy9kb3ducmV2LnhtbERPS2vCQBC+C/6HZYReRDcJ9dE0q4SAtCdBrZ6H7DQJ&#10;zc6G7DbGf98tFHqbj+852X40rRiod41lBfEyAkFcWt1wpeDjclhsQTiPrLG1TAoe5GC/m04yTLW9&#10;84mGs69ECGGXooLa+y6V0pU1GXRL2xEH7tP2Bn2AfSV1j/cQblqZRNFaGmw4NNTYUVFT+XX+NgpW&#10;Ed4uj+OGi/lz3p1e/OH2pq9KPc3G/BWEp9H/i//c7zrMXycx/H4TTp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jVHDEAAAA3QAAAA8AAAAAAAAAAAAAAAAAmAIAAGRycy9k&#10;b3ducmV2LnhtbFBLBQYAAAAABAAEAPUAAACJAw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1</w:t>
                      </w:r>
                    </w:p>
                  </w:txbxContent>
                </v:textbox>
              </v:rect>
              <v:shape id="任意多边形 590" o:spid="_x0000_s1515" style="position:absolute;left:4309;top:1368;width:27;height:8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EatsQA&#10;AADdAAAADwAAAGRycy9kb3ducmV2LnhtbERP3WqDMBS+L/QdwinspqyxUoq4RimDjcIoo84HOJgz&#10;I5oTMZl1b78MBrs7H9/vOZWLHcRMk+8cK9jvEhDEjdMdtwrqj5fHDIQPyBoHx6TgmzyUxXp1wly7&#10;O99orkIrYgj7HBWYEMZcSt8Ysuh3biSO3KebLIYIp1bqCe8x3A4yTZKjtNhxbDA40rOhpq++rILr&#10;tX59t9mtO/d9va32b4fZHC5KPWyW8xOIQEv4F/+5LzrOP6Yp/H4TT5D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xGrbEAAAA3QAAAA8AAAAAAAAAAAAAAAAAmAIAAGRycy9k&#10;b3ducmV2LnhtbFBLBQYAAAAABAAEAPUAAACJAwAAAAA=&#10;" path="m,l27,,14,86,,xe" filled="f" strokeweight="3e-5mm">
                <v:path arrowok="t" o:connecttype="custom" o:connectlocs="0,0;27,0;14,86;0,0" o:connectangles="0,0,0,0"/>
              </v:shape>
              <v:line id="直线 591" o:spid="_x0000_s1516" style="position:absolute;visibility:visible" from="4636,1028" to="4637,1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qursQAAADdAAAADwAAAGRycy9kb3ducmV2LnhtbERP30sCQRB+D/oflhF8Cd3T6JTLVSII&#10;okhIBfFtuh3vDm9nj91Rr/++DYLe5uP7OYtV71p1oRAbzwYm4wwUceltw5WB3fZlNAcVBdli65kM&#10;fFOE1fL2ZoGF9Vf+pMtGKpVCOBZooBbpCq1jWZPDOPYdceKOPjiUBEOlbcBrCnetnmZZrh02nBpq&#10;7Oi5pvK0OTsDYfZQTvZ3fv1++DiJ5Aekr/zNmOGgf3oEJdTLv/jP/WrT/Hx6D7/fpBP0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qq6uxAAAAN0AAAAPAAAAAAAAAAAA&#10;AAAAAKECAABkcnMvZG93bnJldi54bWxQSwUGAAAAAAQABAD5AAAAkgMAAAAA&#10;" strokeweight="3e-5mm"/>
              <v:line id="直线 592" o:spid="_x0000_s1517" style="position:absolute;visibility:visible" from="4636,1454" to="4637,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M22sQAAADdAAAADwAAAGRycy9kb3ducmV2LnhtbERP30sCQRB+D/oflhF8Cd1T6pTLVSII&#10;okhIBfFtuh3vDm9nj91Rr/++DYLe5uP7OYtV71p1oRAbzwYm4wwUceltw5WB3fZlNAcVBdli65kM&#10;fFOE1fL2ZoGF9Vf+pMtGKpVCOBZooBbpCq1jWZPDOPYdceKOPjiUBEOlbcBrCnetnmZZrh02nBpq&#10;7Oi5pvK0OTsDYfZQTvZ3fv1++DiJ5Aekr/zNmOGgf3oEJdTLv/jP/WrT/Hx6D7/fpBP0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QzbaxAAAAN0AAAAPAAAAAAAAAAAA&#10;AAAAAKECAABkcnMvZG93bnJldi54bWxQSwUGAAAAAAQABAD5AAAAkgMAAAAA&#10;" strokeweight="3e-5mm"/>
              <v:line id="直线 593" o:spid="_x0000_s1518" style="position:absolute;visibility:visible" from="4323,1454" to="4324,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TQcQAAADdAAAADwAAAGRycy9kb3ducmV2LnhtbERPTWvCQBC9F/oflin0UnSjYCrRVYog&#10;FEsLWkG8jdlpEszOht1R03/fLRR6m8f7nPmyd626UoiNZwOjYQaKuPS24crA/nM9mIKKgmyx9UwG&#10;vinCcnF/N8fC+htv6bqTSqUQjgUaqEW6QutY1uQwDn1HnLgvHxxKgqHSNuAthbtWj7Ms1w4bTg01&#10;drSqqTzvLs5AeJ6Uo8OT/3g7vp9F8iPSKd8Y8/jQv8xACfXyL/5zv9o0Px9P4PebdIJ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D5NBxAAAAN0AAAAPAAAAAAAAAAAA&#10;AAAAAKECAABkcnMvZG93bnJldi54bWxQSwUGAAAAAAQABAD5AAAAkgMAAAAA&#10;" strokeweight="3e-5mm"/>
              <v:shape id="任意多边形 594" o:spid="_x0000_s1519" style="position:absolute;left:4441;top:805;width:380;height:990;visibility:visible;mso-wrap-style:square;v-text-anchor:top" coordsize="380,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ar8ccA&#10;AADdAAAADwAAAGRycy9kb3ducmV2LnhtbESPQWvCQBCF74L/YZlCL1I3Wgg2ZhUpCApFqAa9Dtlp&#10;EpKdTbNrkv77bqHgbYb35n1v0u1oGtFT5yrLChbzCARxbnXFhYLssn9ZgXAeWWNjmRT8kIPtZjpJ&#10;MdF24E/qz74QIYRdggpK79tESpeXZNDNbUsctC/bGfRh7QqpOxxCuGnkMopiabDiQCixpfeS8vp8&#10;N4Fbv/WZ/JbHj/E1j7LZcLodryelnp/G3RqEp9E/zP/XBx3qx8sY/r4JI8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mq/HHAAAA3QAAAA8AAAAAAAAAAAAAAAAAmAIAAGRy&#10;cy9kb3ducmV2LnhtbFBLBQYAAAAABAAEAPUAAACMAwAAAAA=&#10;" path="m195,r,369l,417r380,l195,447r,543e" filled="f" strokeweight="0">
                <v:path arrowok="t" o:connecttype="custom" o:connectlocs="195,0;195,369;0,417;380,417;195,447;195,990" o:connectangles="0,0,0,0,0,0"/>
              </v:shape>
              <v:shape id="任意多边形 595" o:spid="_x0000_s1520" style="position:absolute;left:5429;top:1004;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yPsUA&#10;AADdAAAADwAAAGRycy9kb3ducmV2LnhtbESPQWvCQBCF7wX/wzJCL6IbI1iNrmJLC96kRjwP2TGJ&#10;ZmfD7tbEf+8WCr3N8N68781625tG3Mn52rKC6SQBQVxYXXOp4JR/jRcgfEDW2FgmBQ/ysN0MXtaY&#10;advxN92PoRQxhH2GCqoQ2kxKX1Rk0E9sSxy1i3UGQ1xdKbXDLoabRqZJMpcGa46EClv6qKi4HX9M&#10;hHyay250fXTBpXn+Pj3MlmczU+p12O9WIAL14d/8d73Xsf48fYPfb+IIcvM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h/I+xQAAAN0AAAAPAAAAAAAAAAAAAAAAAJgCAABkcnMv&#10;ZG93bnJldi54bWxQSwUGAAAAAAQABAD1AAAAigMAAAAA&#10;" path="m,24l,,6,1r6,3l16,7r4,5l22,18r1,6l22,30r-2,6l16,41r-4,3l6,47,,47,,24xe" fillcolor="black" stroked="f">
                <v:path arrowok="t" o:connecttype="custom" o:connectlocs="0,24;0,0;6,1;12,4;16,7;20,12;22,18;23,24;22,30;20,36;16,41;12,44;6,47;0,47;0,24" o:connectangles="0,0,0,0,0,0,0,0,0,0,0,0,0,0,0"/>
              </v:shape>
              <v:shape id="任意多边形 596" o:spid="_x0000_s1521" style="position:absolute;left:5429;top:1004;width:23;height:47;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90mcMA&#10;AADdAAAADwAAAGRycy9kb3ducmV2LnhtbESPQWvCQBCF7wX/wzJCL0U3SpGaukoQSuvRaO9DdsyG&#10;ZmdDdk3Sf985FLzN8N68983uMPlWDdTHJrCB1TIDRVwF23Bt4Hr5WLyBignZYhuYDPxShMN+9rTD&#10;3IaRzzSUqVYSwjFHAy6lLtc6Vo48xmXoiEW7hd5jkrWvte1xlHDf6nWWbbTHhqXBYUdHR9VPefcG&#10;yu+L3m75pQin09FGLkNBn6/GPM+n4h1Uoik9zP/XX1bwN2vBlW9kB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90mcMAAADdAAAADwAAAAAAAAAAAAAAAACYAgAAZHJzL2Rv&#10;d25yZXYueG1sUEsFBgAAAAAEAAQA9QAAAIgDAAAAAA==&#10;" path="m,l6,1r6,3l16,7r4,5l22,18r1,6l22,30r-2,6l16,41r-4,3l6,47,,47e" filled="f" strokeweight="0">
                <v:path arrowok="t" o:connecttype="custom" o:connectlocs="0,0;6,1;12,4;16,7;20,12;22,18;23,24;22,30;20,36;16,41;12,44;6,47;0,47" o:connectangles="0,0,0,0,0,0,0,0,0,0,0,0,0"/>
              </v:shape>
              <v:shape id="任意多边形 597" o:spid="_x0000_s1522" style="position:absolute;left:4636;top:1004;width:793;height:47;visibility:visible;mso-wrap-style:square;v-text-anchor:top" coordsize="79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h2eMIA&#10;AADdAAAADwAAAGRycy9kb3ducmV2LnhtbERPTWvCQBC9C/6HZQRvujHQYFNXETHQU6HW0uuQHbPB&#10;7GzMrjH213cFobd5vM9ZbQbbiJ46XztWsJgnIIhLp2uuFBy/itkShA/IGhvHpOBOHjbr8WiFuXY3&#10;/qT+ECoRQ9jnqMCE0OZS+tKQRT93LXHkTq6zGCLsKqk7vMVw28g0STJpsebYYLClnaHyfLhaBUv8&#10;ORXm5fec9R9NYds0Kb4ve6Wmk2H7BiLQEP7FT/e7jvOz9BUe38QT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aHZ4wgAAAN0AAAAPAAAAAAAAAAAAAAAAAJgCAABkcnMvZG93&#10;bnJldi54bWxQSwUGAAAAAAQABAD1AAAAhwMAAAAA&#10;" path="m793,47r,-23l793,,,,,24,,47r793,xe" fillcolor="black" stroked="f">
                <v:path arrowok="t" o:connecttype="custom" o:connectlocs="793,47;793,24;793,0;0,0;0,24;0,47;793,47" o:connectangles="0,0,0,0,0,0,0"/>
              </v:shape>
              <v:shape id="任意多边形 598" o:spid="_x0000_s1523" style="position:absolute;left:4636;top:1004;width:793;height:47;visibility:visible;mso-wrap-style:square;v-text-anchor:top" coordsize="79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H5NsMA&#10;AADdAAAADwAAAGRycy9kb3ducmV2LnhtbESPTYvCQAyG7wv+hyHC3tapK6hURxFB2IMetCJ4C53Y&#10;FjuZ0hlt99+bg+AtIe/Hk+W6d7V6UhsqzwbGowQUce5txYWBc7b7mYMKEdli7ZkM/FOA9WrwtcTU&#10;+o6P9DzFQkkIhxQNlDE2qdYhL8lhGPmGWG433zqMsraFti12Eu5q/ZskU+2wYmkosaFtSfn99HDS&#10;u5kdrM2q2bW4HLuYnR+X7Z6M+R72mwWoSH38iN/uPyv404nwyzcygl6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H5NsMAAADdAAAADwAAAAAAAAAAAAAAAACYAgAAZHJzL2Rv&#10;d25yZXYueG1sUEsFBgAAAAAEAAQA9QAAAIgDAAAAAA==&#10;" path="m793,47r,-23l793,,,,,24,,47r793,xe" filled="f" strokeweight="0">
                <v:path arrowok="t" o:connecttype="custom" o:connectlocs="793,47;793,24;793,0;0,0;0,24;0,47;793,47" o:connectangles="0,0,0,0,0,0,0"/>
              </v:shape>
              <v:shape id="任意多边形 599" o:spid="_x0000_s1524" style="position:absolute;left:4614;top:1004;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g/gcIA&#10;AADdAAAADwAAAGRycy9kb3ducmV2LnhtbERPTWvCQBC9F/wPywheim5sa5DoKiKIpfRijPchOybB&#10;7GzIbt34791Cobd5vM9ZbwfTijv1rrGsYD5LQBCXVjdcKSjOh+kShPPIGlvLpOBBDrab0csaM20D&#10;n+ie+0rEEHYZKqi97zIpXVmTQTezHXHkrrY36CPsK6l7DDHctPItSVJpsOHYUGNH+5rKW/5jFOiv&#10;dHEovkPImyNePookvPJip9RkPOxWIDwN/l/85/7UcX76Poffb+IJ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aD+BwgAAAN0AAAAPAAAAAAAAAAAAAAAAAJgCAABkcnMvZG93&#10;bnJldi54bWxQSwUGAAAAAAQABAD1AAAAhwMAAAAA&#10;" path="m22,24r,23l16,47,11,44,6,41,3,36,,30,,24,,18,3,12,6,7,11,4,16,1,22,r,24xe" fillcolor="black" stroked="f">
                <v:path arrowok="t" o:connecttype="custom" o:connectlocs="22,24;22,47;16,47;11,44;6,41;3,36;0,30;0,24;0,18;3,12;6,7;11,4;16,1;22,0;22,24" o:connectangles="0,0,0,0,0,0,0,0,0,0,0,0,0,0,0"/>
              </v:shape>
              <v:shape id="任意多边形 600" o:spid="_x0000_s1525" style="position:absolute;left:4614;top:1004;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g+NsQA&#10;AADdAAAADwAAAGRycy9kb3ducmV2LnhtbERPS2vCQBC+C/6HZQQvpW5MQdvoKqKtCO3FBxRvY3ZM&#10;gtnZkN3G+O9doeBtPr7nTOetKUVDtSssKxgOIhDEqdUFZwoO+6/XdxDOI2ssLZOCGzmYz7qdKSba&#10;XnlLzc5nIoSwS1BB7n2VSOnSnAy6ga2IA3e2tUEfYJ1JXeM1hJtSxlE0kgYLDg05VrTMKb3s/oyC&#10;bzyuqt/9+idG5pdTM/7cfNiDUv1eu5iA8NT6p/jfvdFh/ugthsc34QQ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oPjbEAAAA3QAAAA8AAAAAAAAAAAAAAAAAmAIAAGRycy9k&#10;b3ducmV2LnhtbFBLBQYAAAAABAAEAPUAAACJAwAAAAA=&#10;" path="m22,47r-6,l11,44,6,41,3,36,,30,,24,,18,3,12,6,7,11,4,16,1,22,e" filled="f" strokeweight="0">
                <v:path arrowok="t" o:connecttype="custom" o:connectlocs="22,47;16,47;11,44;6,41;3,36;0,30;0,24;0,18;3,12;6,7;11,4;16,1;22,0" o:connectangles="0,0,0,0,0,0,0,0,0,0,0,0,0"/>
              </v:shape>
              <v:shape id="任意多边形 601" o:spid="_x0000_s1526" style="position:absolute;left:5758;top:1430;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YEbcIA&#10;AADdAAAADwAAAGRycy9kb3ducmV2LnhtbERPTWvCQBC9C/0Pywi9iG5aa5DUVUSQFunFGO9DdpoE&#10;s7Mhu7rpv+8Kgrd5vM9ZbQbTihv1rrGs4G2WgCAurW64UlCc9tMlCOeRNbaWScEfOdisX0YrzLQN&#10;fKRb7isRQ9hlqKD2vsukdGVNBt3MdsSR+7W9QR9hX0ndY4jhppXvSZJKgw3Hhho72tVUXvKrUaAP&#10;6WJf/ISQN194/iiSMOHFVqnX8bD9BOFp8E/xw/2t4/x0Pof7N/EE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9gRtwgAAAN0AAAAPAAAAAAAAAAAAAAAAAJgCAABkcnMvZG93&#10;bnJldi54bWxQSwUGAAAAAAQABAD1AAAAhwMAAAAA&#10;" path="m,24l,,5,1r6,3l15,7r4,5l21,18r1,6l21,30r-2,6l15,41r-4,3l5,47,,47,,24xe" fillcolor="black" stroked="f">
                <v:path arrowok="t" o:connecttype="custom" o:connectlocs="0,24;0,0;5,1;11,4;15,7;19,12;21,18;22,24;21,30;19,36;15,41;11,44;5,47;0,47;0,24" o:connectangles="0,0,0,0,0,0,0,0,0,0,0,0,0,0,0"/>
              </v:shape>
              <v:shape id="任意多边形 602" o:spid="_x0000_s1527" style="position:absolute;left:5758;top:1430;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0D2cQA&#10;AADdAAAADwAAAGRycy9kb3ducmV2LnhtbERPS2vCQBC+C/6HZYReSt1oi7UxG5G+EPTiA6S3MTsm&#10;wexsyG5j+u/dguBtPr7nJPPOVKKlxpWWFYyGEQjizOqScwX73dfTFITzyBory6TgjxzM034vwVjb&#10;C2+o3fpchBB2MSoovK9jKV1WkEE3tDVx4E62MegDbHKpG7yEcFPJcRRNpMGSQ0OBNb0XlJ23v0bB&#10;Cn8+6sPuez1G5sdj+/q5fLN7pR4G3WIGwlPn7+Kbe6nD/MnzC/x/E06Q6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NA9nEAAAA3QAAAA8AAAAAAAAAAAAAAAAAmAIAAGRycy9k&#10;b3ducmV2LnhtbFBLBQYAAAAABAAEAPUAAACJAwAAAAA=&#10;" path="m,l5,1r6,3l15,7r4,5l21,18r1,6l21,30r-2,6l15,41r-4,3l5,47,,47e" filled="f" strokeweight="0">
                <v:path arrowok="t" o:connecttype="custom" o:connectlocs="0,0;5,1;11,4;15,7;19,12;21,18;22,24;21,30;19,36;15,41;11,44;5,47;0,47" o:connectangles="0,0,0,0,0,0,0,0,0,0,0,0,0"/>
              </v:shape>
              <v:shape id="任意多边形 603" o:spid="_x0000_s1528" style="position:absolute;left:4636;top:1430;width:1122;height:47;visibility:visible;mso-wrap-style:square;v-text-anchor:top" coordsize="11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6gjsYA&#10;AADdAAAADwAAAGRycy9kb3ducmV2LnhtbESPT2vCQBDF7wW/wzJCb3VjS4NEV1GLtNf4BzyO2TEb&#10;zc6G7GpiP323UOhthvfm/d7MFr2txZ1aXzlWMB4lIIgLpysuFex3m5cJCB+QNdaOScGDPCzmg6cZ&#10;Ztp1nNN9G0oRQ9hnqMCE0GRS+sKQRT9yDXHUzq61GOLallK32MVwW8vXJEmlxYojwWBDa0PFdXuz&#10;kfu4fBw+V/lpUofLOXXffXc0uVLPw345BRGoD//mv+svHeunb+/w+00c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O6gjsYAAADdAAAADwAAAAAAAAAAAAAAAACYAgAAZHJz&#10;L2Rvd25yZXYueG1sUEsFBgAAAAAEAAQA9QAAAIsDAAAAAA==&#10;" path="m1122,47r,-23l1122,,,,,24,,47r1122,xe" fillcolor="black" stroked="f">
                <v:path arrowok="t" o:connecttype="custom" o:connectlocs="1122,47;1122,24;1122,0;0,0;0,24;0,47;1122,47" o:connectangles="0,0,0,0,0,0,0"/>
              </v:shape>
              <v:shape id="任意多边形 604" o:spid="_x0000_s1529" style="position:absolute;left:4636;top:1430;width:1122;height:47;visibility:visible;mso-wrap-style:square;v-text-anchor:top" coordsize="11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CVM8QA&#10;AADdAAAADwAAAGRycy9kb3ducmV2LnhtbERPTWvCQBC9F/oflil4qxsrpiW6ShFEETyYWnodsmM2&#10;mp2N2TXGf+8WCr3N433ObNHbWnTU+sqxgtEwAUFcOF1xqeDwtXr9AOEDssbaMSm4k4fF/Plphpl2&#10;N95Tl4dSxBD2GSowITSZlL4wZNEPXUMcuaNrLYYI21LqFm8x3NbyLUlSabHi2GCwoaWh4pxfrYLd&#10;adIcdHcZncx5+Z5/Fz/b/ZqVGrz0n1MQgfrwL/5zb3Scn45T+P0mni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AlTPEAAAA3QAAAA8AAAAAAAAAAAAAAAAAmAIAAGRycy9k&#10;b3ducmV2LnhtbFBLBQYAAAAABAAEAPUAAACJAwAAAAA=&#10;" path="m1122,47r,-23l1122,,,,,24,,47r1122,xe" filled="f" strokeweight="0">
                <v:path arrowok="t" o:connecttype="custom" o:connectlocs="1122,47;1122,24;1122,0;0,0;0,24;0,47;1122,47" o:connectangles="0,0,0,0,0,0,0"/>
              </v:shape>
              <v:shape id="任意多边形 605" o:spid="_x0000_s1530" style="position:absolute;left:4614;top:1430;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0CbsMA&#10;AADdAAAADwAAAGRycy9kb3ducmV2LnhtbERPTWvCQBC9F/wPywheim60NUp0FSlIS/FijPchOybB&#10;7GzIbt3033cLhd7m8T5nux9MKx7Uu8aygvksAUFcWt1wpaC4HKdrEM4ja2wtk4JvcrDfjZ62mGkb&#10;+EyP3FcihrDLUEHtfZdJ6cqaDLqZ7Ygjd7O9QR9hX0ndY4jhppWLJEmlwYZjQ40dvdVU3vMvo0B/&#10;pstjcQohb97x+lok4ZmXB6Um4+GwAeFp8P/iP/eHjvPTlxX8fhNP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c0CbsMAAADdAAAADwAAAAAAAAAAAAAAAACYAgAAZHJzL2Rv&#10;d25yZXYueG1sUEsFBgAAAAAEAAQA9QAAAIgDAAAAAA==&#10;" path="m22,24r,23l16,47,11,44,6,41,3,36,,30,,24,,18,3,12,6,7,11,4,16,1,22,r,24xe" fillcolor="black" stroked="f">
                <v:path arrowok="t" o:connecttype="custom" o:connectlocs="22,24;22,47;16,47;11,44;6,41;3,36;0,30;0,24;0,18;3,12;6,7;11,4;16,1;22,0;22,24" o:connectangles="0,0,0,0,0,0,0,0,0,0,0,0,0,0,0"/>
              </v:shape>
              <v:shape id="任意多边形 606" o:spid="_x0000_s1531" style="position:absolute;left:4614;top:1430;width:22;height:47;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AJ3McA&#10;AADdAAAADwAAAGRycy9kb3ducmV2LnhtbESPQWvCQBCF7wX/wzKFXopuVLA1uoq0VQR7qQqltzE7&#10;TYLZ2ZBdY/z3zqHQ2wzvzXvfzJedq1RLTSg9GxgOElDEmbcl5waOh3X/FVSIyBYrz2TgRgGWi97D&#10;HFPrr/xF7T7mSkI4pGigiLFOtQ5ZQQ7DwNfEov36xmGUtcm1bfAq4a7SoySZaIclS0OBNb0VlJ33&#10;F2dghz/v9fdh8zlC5udT+/KxnfqjMU+P3WoGKlIX/81/11sr+JOx4Mo3MoJe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ACdzHAAAA3QAAAA8AAAAAAAAAAAAAAAAAmAIAAGRy&#10;cy9kb3ducmV2LnhtbFBLBQYAAAAABAAEAPUAAACMAwAAAAA=&#10;" path="m22,47r-6,l11,44,6,41,3,36,,30,,24,,18,3,12,6,7,11,4,16,1,22,e" filled="f" strokeweight="0">
                <v:path arrowok="t" o:connecttype="custom" o:connectlocs="22,47;16,47;11,44;6,41;3,36;0,30;0,24;0,18;3,12;6,7;11,4;16,1;22,0" o:connectangles="0,0,0,0,0,0,0,0,0,0,0,0,0"/>
              </v:shape>
              <v:shape id="任意多边形 607" o:spid="_x0000_s1532" style="position:absolute;left:5735;top:1361;width:45;height:24;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tQi8QA&#10;AADdAAAADwAAAGRycy9kb3ducmV2LnhtbERPTWvCQBC9C/0Pywi96cYWgk1dRSpC4y2xHnobsmMS&#10;zc7G7FZTf70rCN7m8T5ntuhNI87Uudqygsk4AkFcWF1zqeBnux5NQTiPrLGxTAr+ycFi/jKYYaLt&#10;hTM6574UIYRdggoq79tESldUZNCNbUscuL3tDPoAu1LqDi8h3DTyLYpiabDm0FBhS18VFcf8zyhY&#10;T/J0E+8x2+Vp5k+76er3kF6Veh32y08Qnnr/FD/c3zrMj98/4P5NOEH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7UIvEAAAA3QAAAA8AAAAAAAAAAAAAAAAAmAIAAGRycy9k&#10;b3ducmV2LnhtbFBLBQYAAAAABAAEAPUAAACJAwAAAAA=&#10;" path="m23,24l,24,1,18,3,12,7,8,11,4,17,1,23,r5,1l34,4r4,4l42,12r2,6l45,24r-22,xe" fillcolor="black" stroked="f">
                <v:path arrowok="t" o:connecttype="custom" o:connectlocs="23,24;0,24;1,18;3,12;7,8;11,4;17,1;23,0;28,1;34,4;38,8;42,12;44,18;45,24;23,24" o:connectangles="0,0,0,0,0,0,0,0,0,0,0,0,0,0,0"/>
              </v:shape>
              <v:shape id="任意多边形 608" o:spid="_x0000_s1533" style="position:absolute;left:5735;top:1361;width:45;height:24;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6Ad8cA&#10;AADdAAAADwAAAGRycy9kb3ducmV2LnhtbESPQWvCQBCF74X+h2WE3sxGEZHUVYpQLD0UjG3pcZqd&#10;Jmmzs+nuVqO/3jkIvc3w3rz3zXI9uE4dKMTWs4FJloMirrxtuTbwun8cL0DFhGyx80wGThRhvbq9&#10;WWJh/ZF3dChTrSSEY4EGmpT6QutYNeQwZr4nFu3LB4dJ1lBrG/Ao4a7T0zyfa4ctS0ODPW0aqn7K&#10;P2fgfeOqcpt+Zy8fb+TD5/N3fT7tjbkbDQ/3oBIN6d98vX6ygj+fCb98IyPo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ugHfHAAAA3QAAAA8AAAAAAAAAAAAAAAAAmAIAAGRy&#10;cy9kb3ducmV2LnhtbFBLBQYAAAAABAAEAPUAAACMAwAAAAA=&#10;" path="m,24l1,18,3,12,7,8,11,4,17,1,23,r5,1l34,4r4,4l42,12r2,6l45,24e" filled="f" strokeweight="0">
                <v:path arrowok="t" o:connecttype="custom" o:connectlocs="0,24;1,18;3,12;7,8;11,4;17,1;23,0;28,1;34,4;38,8;42,12;44,18;45,24" o:connectangles="0,0,0,0,0,0,0,0,0,0,0,0,0"/>
              </v:shape>
              <v:shape id="任意多边形 609" o:spid="_x0000_s1534" style="position:absolute;left:5735;top:1385;width:45;height:69;visibility:visible;mso-wrap-style:square;v-text-anchor:top" coordsize="4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fI8QA&#10;AADdAAAADwAAAGRycy9kb3ducmV2LnhtbERPTWvCQBC9C/0PyxS8SN1ErJTUVaoQ9JIWbQ89Dtlp&#10;EpqdDburif/eFQRv83ifs1wPphVncr6xrCCdJiCIS6sbrhT8fOcvbyB8QNbYWiYFF/KwXj2Nlphp&#10;2/OBzsdQiRjCPkMFdQhdJqUvazLop7YjjtyfdQZDhK6S2mEfw00rZ0mykAYbjg01drStqfw/noyC&#10;qijy189d4dr5YfNlk0k+XH5zpcbPw8c7iEBDeIjv7r2O8xfzFG7fxBP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vnyPEAAAA3QAAAA8AAAAAAAAAAAAAAAAAmAIAAGRycy9k&#10;b3ducmV2LnhtbFBLBQYAAAAABAAEAPUAAACJAwAAAAA=&#10;" path="m45,l23,,,,,69r23,l45,69,45,xe" fillcolor="black" stroked="f">
                <v:path arrowok="t" o:connecttype="custom" o:connectlocs="45,0;23,0;0,0;0,69;23,69;45,69;45,0" o:connectangles="0,0,0,0,0,0,0"/>
              </v:shape>
              <v:shape id="任意多边形 610" o:spid="_x0000_s1535" style="position:absolute;left:5735;top:1385;width:45;height:69;visibility:visible;mso-wrap-style:square;v-text-anchor:top" coordsize="4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2TsIA&#10;AADdAAAADwAAAGRycy9kb3ducmV2LnhtbERP32vCMBB+F/Y/hBvszaaTUaRrFHEM9iLMOtgej+Zs&#10;65pLSWLN/vtFEHy7j+/nVetoBjGR871lBc9ZDoK4sbrnVsHX4X2+BOEDssbBMin4Iw/r1cOswlLb&#10;C+9pqkMrUgj7EhV0IYyllL7pyKDP7EicuKN1BkOCrpXa4SWFm0Eu8ryQBntODR2OtO2o+a3PRoGr&#10;i+3mk+ufnfmOBt/k+TTtSKmnx7h5BREohrv45v7QaX7xsoDrN+kE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nLZOwgAAAN0AAAAPAAAAAAAAAAAAAAAAAJgCAABkcnMvZG93&#10;bnJldi54bWxQSwUGAAAAAAQABAD1AAAAhwMAAAAA&#10;" path="m45,l23,,,,,69r23,l45,69,45,xe" filled="f" strokeweight="0">
                <v:path arrowok="t" o:connecttype="custom" o:connectlocs="45,0;23,0;0,0;0,69;23,69;45,69;45,0" o:connectangles="0,0,0,0,0,0,0"/>
              </v:shape>
              <v:shape id="任意多边形 611" o:spid="_x0000_s1536" style="position:absolute;left:5735;top:1454;width:45;height:23;visibility:visible;mso-wrap-style:square;v-text-anchor:top" coordsize="45,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JesQA&#10;AADdAAAADwAAAGRycy9kb3ducmV2LnhtbERPTWvCQBC9C/0PyxS86aZNkZK6ipUI7UmahuJxyI5J&#10;bHY2ZrdJ/PeuUPA2j/c5y/VoGtFT52rLCp7mEQjiwuqaSwX59272CsJ5ZI2NZVJwIQfr1cNkiYm2&#10;A39Rn/lShBB2CSqovG8TKV1RkUE3ty1x4I62M+gD7EqpOxxCuGnkcxQtpMGaQ0OFLW0rKn6zP6OA&#10;z+nPqf08nDfx+2Gf16mOt7lXavo4bt5AeBr9Xfzv/tBh/uIlhts34QS5u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3SXrEAAAA3QAAAA8AAAAAAAAAAAAAAAAAmAIAAGRycy9k&#10;b3ducmV2LnhtbFBLBQYAAAAABAAEAPUAAACJAwAAAAA=&#10;" path="m23,l45,,44,6r-2,6l38,17r-4,3l28,23r-5,l17,23,11,20,7,17,3,12,1,6,,,23,xe" fillcolor="black" stroked="f">
                <v:path arrowok="t" o:connecttype="custom" o:connectlocs="23,0;45,0;44,6;42,12;38,17;34,20;28,23;23,23;17,23;11,20;7,17;3,12;1,6;0,0;23,0" o:connectangles="0,0,0,0,0,0,0,0,0,0,0,0,0,0,0"/>
              </v:shape>
              <v:shape id="任意多边形 612" o:spid="_x0000_s1537" style="position:absolute;left:5735;top:1454;width:45;height:23;visibility:visible;mso-wrap-style:square;v-text-anchor:top" coordsize="45,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qVecQA&#10;AADdAAAADwAAAGRycy9kb3ducmV2LnhtbERPS2sCMRC+F/wPYYTealaRraxGqYK0FA/1BR6HzbhZ&#10;uplsk9Td/vtGKPQ2H99zFqveNuJGPtSOFYxHGQji0umaKwWn4/ZpBiJEZI2NY1LwQwFWy8HDAgvt&#10;Ot7T7RArkUI4FKjAxNgWUobSkMUwci1x4q7OW4wJ+kpqj10Kt42cZFkuLdacGgy2tDFUfh6+rYLX&#10;3Th8dNWzOTP7r3WXb98vk7NSj8P+ZQ4iUh//xX/uN53m59Mp3L9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alXnEAAAA3QAAAA8AAAAAAAAAAAAAAAAAmAIAAGRycy9k&#10;b3ducmV2LnhtbFBLBQYAAAAABAAEAPUAAACJAwAAAAA=&#10;" path="m45,l44,6r-2,6l38,17r-4,3l28,23r-5,l17,23,11,20,7,17,3,12,1,6,,e" filled="f" strokeweight="0">
                <v:path arrowok="t" o:connecttype="custom" o:connectlocs="45,0;44,6;42,12;38,17;34,20;28,23;23,23;17,23;11,20;7,17;3,12;1,6;0,0" o:connectangles="0,0,0,0,0,0,0,0,0,0,0,0,0"/>
              </v:shape>
              <v:shape id="任意多边形 613" o:spid="_x0000_s1538" style="position:absolute;left:5407;top:1005;width:45;height:25;visibility:visible;mso-wrap-style:square;v-text-anchor:top" coordsize="4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HJEcUA&#10;AADdAAAADwAAAGRycy9kb3ducmV2LnhtbERPS2sCMRC+C/0PYQq9abalLnU1Slva4qEHX+B13Iy7&#10;i8lkSaK7+uubQqG3+fieM1v01ogL+dA4VvA4ykAQl043XCnYbT+HLyBCRNZoHJOCKwVYzO8GMyy0&#10;63hNl02sRArhUKCCOsa2kDKUNVkMI9cSJ+7ovMWYoK+k9tilcGvkU5bl0mLDqaHGlt5rKk+bs1Uw&#10;zvuv/epj6b/f7Hqy607mdjgbpR7u+9cpiEh9/Bf/uZc6zc+fx/D7TTpB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IckRxQAAAN0AAAAPAAAAAAAAAAAAAAAAAJgCAABkcnMv&#10;ZG93bnJldi54bWxQSwUGAAAAAAQABAD1AAAAigMAAAAA&#10;" path="m22,23l,25,,19,2,13,5,8,9,4,15,1,21,r6,l32,1r5,3l41,9r3,6l45,21,22,23xe" fillcolor="black" stroked="f">
                <v:path arrowok="t" o:connecttype="custom" o:connectlocs="22,23;0,25;0,19;2,13;5,8;9,4;15,1;21,0;27,0;32,1;37,4;41,9;44,15;45,21;22,23" o:connectangles="0,0,0,0,0,0,0,0,0,0,0,0,0,0,0"/>
              </v:shape>
              <v:shape id="任意多边形 614" o:spid="_x0000_s1539" style="position:absolute;left:5407;top:1005;width:45;height:25;visibility:visible;mso-wrap-style:square;v-text-anchor:top" coordsize="4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i0HsIA&#10;AADdAAAADwAAAGRycy9kb3ducmV2LnhtbERP24rCMBB9F/yHMMK+aaorRatRpMvCLgriBZ+HZmyL&#10;zaTbZLX+vREE3+ZwrjNftqYSV2pcaVnBcBCBIM6sLjlXcDx89ycgnEfWWFkmBXdysFx0O3NMtL3x&#10;jq57n4sQwi5BBYX3dSKlywoy6Aa2Jg7c2TYGfYBNLnWDtxBuKjmKolgaLDk0FFhTWlB22f8bBWbD&#10;v6d0td38je7p9Lz+4iz6ZKU+eu1qBsJT69/il/tHh/nxOIbnN+EE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SLQewgAAAN0AAAAPAAAAAAAAAAAAAAAAAJgCAABkcnMvZG93&#10;bnJldi54bWxQSwUGAAAAAAQABAD1AAAAhwMAAAAA&#10;" path="m,25l,19,2,13,5,8,9,4,15,1,21,r6,l32,1r5,3l41,9r3,6l45,21e" filled="f" strokeweight="0">
                <v:path arrowok="t" o:connecttype="custom" o:connectlocs="0,25;0,19;2,13;5,8;9,4;15,1;21,0;27,0;32,1;37,4;41,9;44,15;45,21" o:connectangles="0,0,0,0,0,0,0,0,0,0,0,0,0"/>
              </v:shape>
              <v:shape id="任意多边形 615" o:spid="_x0000_s1540" style="position:absolute;left:5407;top:1026;width:48;height:38;visibility:visible;mso-wrap-style:square;v-text-anchor:top" coordsize="4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YR58EA&#10;AADdAAAADwAAAGRycy9kb3ducmV2LnhtbERP24rCMBB9F/yHMIJvmiripWsUFRR9WdTuBwzNbNu1&#10;mZQm2vr3RljwbQ7nOst1a0rxoNoVlhWMhhEI4tTqgjMFP8l+MAfhPLLG0jIpeJKD9arbWWKsbcMX&#10;elx9JkIIuxgV5N5XsZQuzcmgG9qKOHC/tjboA6wzqWtsQrgp5TiKptJgwaEhx4p2OaW3690o4GY7&#10;T86GTkmzOxzTPxoli++9Uv1eu/kC4an1H/G/+6jD/OlkBu9vwgly9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GEefBAAAA3QAAAA8AAAAAAAAAAAAAAAAAmAIAAGRycy9kb3du&#10;cmV2LnhtbFBLBQYAAAAABAAEAPUAAACGAwAAAAA=&#10;" path="m45,l22,2,,4,3,38,25,36,48,34,45,xe" fillcolor="black" stroked="f">
                <v:path arrowok="t" o:connecttype="custom" o:connectlocs="45,0;22,2;0,4;3,38;25,36;48,34;45,0" o:connectangles="0,0,0,0,0,0,0"/>
              </v:shape>
              <v:shape id="任意多边形 616" o:spid="_x0000_s1541" style="position:absolute;left:5407;top:1026;width:48;height:38;visibility:visible;mso-wrap-style:square;v-text-anchor:top" coordsize="4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fYU8cA&#10;AADdAAAADwAAAGRycy9kb3ducmV2LnhtbESPQWvCQBCF74X+h2UKvdVNS7ESXUWkooe0UFvB4yQ7&#10;JsHsbLq7avrvO4dCbzO8N+99M1sMrlMXCrH1bOBxlIEirrxtuTbw9bl+mICKCdli55kM/FCExfz2&#10;Zoa59Vf+oMsu1UpCOOZooEmpz7WOVUMO48j3xKIdfXCYZA21tgGvEu46/ZRlY+2wZWlosKdVQ9Vp&#10;d3YGiu9JcShx/xZW5bvngl/C5rU05v5uWE5BJRrSv/nvemsFf/wsuPKNjK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H2FPHAAAA3QAAAA8AAAAAAAAAAAAAAAAAmAIAAGRy&#10;cy9kb3ducmV2LnhtbFBLBQYAAAAABAAEAPUAAACMAwAAAAA=&#10;" path="m45,l22,2,,4,3,38,25,36,48,34,45,xe" filled="f" strokeweight="0">
                <v:path arrowok="t" o:connecttype="custom" o:connectlocs="45,0;22,2;0,4;3,38;25,36;48,34;45,0" o:connectangles="0,0,0,0,0,0,0"/>
              </v:shape>
              <v:shape id="任意多边形 617" o:spid="_x0000_s1542" style="position:absolute;left:5410;top:1062;width:22;height:4;visibility:visible;mso-wrap-style:square;v-text-anchor:top" coordsize="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i808AA&#10;AADdAAAADwAAAGRycy9kb3ducmV2LnhtbERPS4vCMBC+C/sfwizsTdMVn9Uoi6zQk2Bd2OvQjE2x&#10;mZQm1vrvjSB4m4/vOettb2vRUesrxwq+RwkI4sLpiksFf6f9cAHCB2SNtWNScCcP283HYI2pdjc+&#10;UpeHUsQQ9ikqMCE0qZS+MGTRj1xDHLmzay2GCNtS6hZvMdzWcpwkM2mx4thgsKGdoeKSX62CbLoz&#10;k/Phn4v+14YM7/Mu57lSX5/9zwpEoD68xS93puP82WQJz2/iCXLz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Ki808AAAADdAAAADwAAAAAAAAAAAAAAAACYAgAAZHJzL2Rvd25y&#10;ZXYueG1sUEsFBgAAAAAEAAQA9QAAAIUDAAAAAA==&#10;" path="m22,l,2,,4,22,xe" fillcolor="black" stroked="f">
                <v:path arrowok="t" o:connecttype="custom" o:connectlocs="22,0;0,2;0,4;22,0" o:connectangles="0,0,0,0"/>
              </v:shape>
              <v:line id="直线 618" o:spid="_x0000_s1543" style="position:absolute;visibility:visible" from="5410,1064" to="5410,10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M3psYAAADdAAAADwAAAGRycy9kb3ducmV2LnhtbESPQWvCQBCF74X+h2UKvdWNgmmaukqR&#10;FvVWrUKPQ3aaLGZnQ3ar8d87B8HbDO/Ne9/MFoNv1Yn66AIbGI8yUMRVsI5rA/ufr5cCVEzIFtvA&#10;ZOBCERbzx4cZljaceUunXaqVhHAs0UCTUldqHauGPMZR6IhF+wu9xyRrX2vb41nCfasnWZZrj46l&#10;ocGOlg1Vx92/N+C+89V083p4O+jPVRr/FsfC+b0xz0/DxzuoREO6m2/Xayv4+VT45RsZQc+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sDN6bGAAAA3QAAAA8AAAAAAAAA&#10;AAAAAAAAoQIAAGRycy9kb3ducmV2LnhtbFBLBQYAAAAABAAEAPkAAACUAwAAAAA=&#10;" strokeweight="0"/>
              <v:shape id="任意多边形 619" o:spid="_x0000_s1544" style="position:absolute;left:5410;top:1057;width:51;height:42;visibility:visible;mso-wrap-style:square;v-text-anchor:top" coordsize="5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JfFcMA&#10;AADdAAAADwAAAGRycy9kb3ducmV2LnhtbERPTWvCQBC9F/wPywi9NZu0Ni3RVUpE8NBLowi5Ddkx&#10;CWZnQ3bV+O/dguBtHu9zFqvRdOJCg2stK0iiGARxZXXLtYL9bvP2DcJ5ZI2dZVJwIwer5eRlgZm2&#10;V/6jS+FrEULYZaig8b7PpHRVQwZdZHviwB3tYNAHONRSD3gN4aaT73GcSoMth4YGe8obqk7F2Sj4&#10;yHP5tf5NrK64n53kwZXlzCn1Oh1/5iA8jf4pfri3OsxPPxP4/yac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JfFcMAAADdAAAADwAAAAAAAAAAAAAAAACYAgAAZHJzL2Rv&#10;d25yZXYueG1sUEsFBgAAAAAEAAQA9QAAAIgDAAAAAA==&#10;" path="m45,l22,5,,9,6,42,28,38,51,34,45,xe" fillcolor="black" stroked="f">
                <v:path arrowok="t" o:connecttype="custom" o:connectlocs="45,0;22,5;0,9;6,42;28,38;51,34;45,0" o:connectangles="0,0,0,0,0,0,0"/>
              </v:shape>
              <v:shape id="任意多边形 620" o:spid="_x0000_s1545" style="position:absolute;left:5410;top:1057;width:51;height:42;visibility:visible;mso-wrap-style:square;v-text-anchor:top" coordsize="5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JfCsIA&#10;AADdAAAADwAAAGRycy9kb3ducmV2LnhtbERPzYrCMBC+C/sOYRa8yJoqWJdqFBEWFsWDbR9gaMa2&#10;bDPpNtHWtzeC4G0+vt9ZbwfTiBt1rrasYDaNQBAXVtdcKsizn69vEM4ja2wsk4I7OdhuPkZrTLTt&#10;+Uy31JcihLBLUEHlfZtI6YqKDLqpbYkDd7GdQR9gV0rdYR/CTSPnURRLgzWHhgpb2ldU/KVXo6CJ&#10;lqd4kpf/7nQ8ntOs9/nBaaXGn8NuBcLT4N/il/tXh/nxYg7Pb8IJ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l8KwgAAAN0AAAAPAAAAAAAAAAAAAAAAAJgCAABkcnMvZG93&#10;bnJldi54bWxQSwUGAAAAAAQABAD1AAAAhwMAAAAA&#10;" path="m45,l22,5,,9,6,42,28,38,51,34,45,xe" filled="f" strokeweight="0">
                <v:path arrowok="t" o:connecttype="custom" o:connectlocs="45,0;22,5;0,9;6,42;28,38;51,34;45,0" o:connectangles="0,0,0,0,0,0,0"/>
              </v:shape>
              <v:shape id="任意多边形 621" o:spid="_x0000_s1546" style="position:absolute;left:5416;top:1095;width:22;height:6;visibility:visible;mso-wrap-style:square;v-text-anchor:top" coordsize="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RBy8QA&#10;AADdAAAADwAAAGRycy9kb3ducmV2LnhtbERPS2vCQBC+F/oflil4q5soaomuUipCwFx8UNrbkB2T&#10;tNnZkF1j/PeuIHibj+85i1VvatFR6yrLCuJhBII4t7riQsHxsHn/AOE8ssbaMim4koPV8vVlgYm2&#10;F95Rt/eFCCHsElRQet8kUrq8JINuaBviwJ1sa9AH2BZSt3gJ4aaWoyiaSoMVh4YSG/oqKf/fn42C&#10;7rtez9Jd6rLtT9Nnf79xFm83Sg3e+s85CE+9f4of7lSH+dPJGO7fhB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EQcvEAAAA3QAAAA8AAAAAAAAAAAAAAAAAmAIAAGRycy9k&#10;b3ducmV2LnhtbFBLBQYAAAAABAAEAPUAAACJAwAAAAA=&#10;" path="m22,l,4,,6,22,xe" fillcolor="black" stroked="f">
                <v:path arrowok="t" o:connecttype="custom" o:connectlocs="22,0;0,4;0,6;22,0" o:connectangles="0,0,0,0"/>
              </v:shape>
              <v:line id="直线 622" o:spid="_x0000_s1547" style="position:absolute;visibility:visible" from="5416,1099" to="5416,11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gxpcMAAADdAAAADwAAAGRycy9kb3ducmV2LnhtbERPS2vCQBC+F/wPywi91Y2iMUZXEbHY&#10;3nyCxyE7JovZ2ZDdavrvu4VCb/PxPWex6mwtHtR641jBcJCAIC6cNlwqOJ/e3zIQPiBrrB2Tgm/y&#10;sFr2XhaYa/fkAz2OoRQxhH2OCqoQmlxKX1Rk0Q9cQxy5m2sthgjbUuoWnzHc1nKUJKm0aDg2VNjQ&#10;pqLifvyyCsw+3U0+p5fZRW53YXjN7pmxZ6Ve+916DiJQF/7Ff+4PHeenkzH8fhNPkM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Q4MaXDAAAA3QAAAA8AAAAAAAAAAAAA&#10;AAAAoQIAAGRycy9kb3ducmV2LnhtbFBLBQYAAAAABAAEAPkAAACRAwAAAAA=&#10;" strokeweight="0"/>
              <v:shape id="任意多边形 623" o:spid="_x0000_s1548" style="position:absolute;left:5416;top:1089;width:53;height:45;visibility:visible;mso-wrap-style:square;v-text-anchor:top" coordsize="5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WnY8MA&#10;AADdAAAADwAAAGRycy9kb3ducmV2LnhtbERPzWrCQBC+F3yHZQQvpW4sKpq6ikgV6UmTPsCYnWaD&#10;2dmQXU18e7dQ6G0+vt9ZbXpbizu1vnKsYDJOQBAXTldcKvjO928LED4ga6wdk4IHedisBy8rTLXr&#10;+Ez3LJQihrBPUYEJoUml9IUhi37sGuLI/bjWYoiwLaVusYvhtpbvSTKXFiuODQYb2hkqrtnNKsBt&#10;8zXNy1OW7w/LS/d6S0w9+VRqNOy3HyAC9eFf/Oc+6jh/PpvB7zfxBL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FWnY8MAAADdAAAADwAAAAAAAAAAAAAAAACYAgAAZHJzL2Rv&#10;d25yZXYueG1sUEsFBgAAAAAEAAQA9QAAAIgDAAAAAA==&#10;" path="m44,l22,6,,12,9,45,31,39,53,32,44,xe" fillcolor="black" stroked="f">
                <v:path arrowok="t" o:connecttype="custom" o:connectlocs="44,0;22,6;0,12;9,45;31,39;53,32;44,0" o:connectangles="0,0,0,0,0,0,0"/>
              </v:shape>
              <v:shape id="任意多边形 624" o:spid="_x0000_s1549" style="position:absolute;left:5416;top:1089;width:53;height:45;visibility:visible;mso-wrap-style:square;v-text-anchor:top" coordsize="5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UFMQA&#10;AADdAAAADwAAAGRycy9kb3ducmV2LnhtbERPS2vCQBC+C/0PyxR6042CoaSu4gOLFA9Ve/E2ZqdJ&#10;aHY27q4m/vuuIHibj+85k1lnanEl5yvLCoaDBARxbnXFhYKfw7r/DsIHZI21ZVJwIw+z6Utvgpm2&#10;Le/oug+FiCHsM1RQhtBkUvq8JIN+YBviyP1aZzBE6AqpHbYx3NRylCSpNFhxbCixoWVJ+d/+YhTk&#10;3+PTbvF1HLnW0HBxXm3nnzev1NtrN/8AEagLT/HDvdFxfjpO4f5NPEF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PlBTEAAAA3QAAAA8AAAAAAAAAAAAAAAAAmAIAAGRycy9k&#10;b3ducmV2LnhtbFBLBQYAAAAABAAEAPUAAACJAwAAAAA=&#10;" path="m44,l22,6,,12,9,45,31,39,53,32,44,xe" filled="f" strokeweight="0">
                <v:path arrowok="t" o:connecttype="custom" o:connectlocs="44,0;22,6;0,12;9,45;31,39;53,32;44,0" o:connectangles="0,0,0,0,0,0,0"/>
              </v:shape>
              <v:shape id="任意多边形 625" o:spid="_x0000_s1550" style="position:absolute;left:5425;top:1128;width:22;height:8;visibility:visible;mso-wrap-style:square;v-text-anchor:top" coordsize="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kQR8EA&#10;AADdAAAADwAAAGRycy9kb3ducmV2LnhtbERP24rCMBB9F/yHMIJva6rgrRpFvMCCLOxWP2BoxraY&#10;TGoTtf79ZmHBtzmc6yzXrTXiQY2vHCsYDhIQxLnTFRcKzqfDxwyED8gajWNS8CIP61W3s8RUuyf/&#10;0CMLhYgh7FNUUIZQp1L6vCSLfuBq4shdXGMxRNgUUjf4jOHWyFGSTKTFimNDiTVtS8qv2d0qMN/b&#10;er6T+/Hxa26N0cnUVbejUv1eu1mACNSGt/jf/anj/Ml4Cn/fx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IZEEfBAAAA3QAAAA8AAAAAAAAAAAAAAAAAmAIAAGRycy9kb3du&#10;cmV2LnhtbFBLBQYAAAAABAAEAPUAAACGAwAAAAA=&#10;" path="m22,l,6,1,8,22,xe" fillcolor="black" stroked="f">
                <v:path arrowok="t" o:connecttype="custom" o:connectlocs="22,0;0,6;1,8;22,0" o:connectangles="0,0,0,0"/>
              </v:shape>
              <v:line id="直线 626" o:spid="_x0000_s1551" style="position:absolute;visibility:visible" from="5425,1134" to="5426,11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U7oMYAAADdAAAADwAAAGRycy9kb3ducmV2LnhtbESPQWvCQBCF74X+h2UKvdWNgmmaukqR&#10;FvVWrUKPQ3aaLGZnQ3ar8d87B8HbDO/Ne9/MFoNv1Yn66AIbGI8yUMRVsI5rA/ufr5cCVEzIFtvA&#10;ZOBCERbzx4cZljaceUunXaqVhHAs0UCTUldqHauGPMZR6IhF+wu9xyRrX2vb41nCfasnWZZrj46l&#10;ocGOlg1Vx92/N+C+89V083p4O+jPVRr/FsfC+b0xz0/DxzuoREO6m2/Xayv4+VRw5RsZQc+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V1O6DGAAAA3QAAAA8AAAAAAAAA&#10;AAAAAAAAoQIAAGRycy9kb3ducmV2LnhtbFBLBQYAAAAABAAEAPkAAACUAwAAAAA=&#10;" strokeweight="0"/>
              <v:shape id="任意多边形 627" o:spid="_x0000_s1552" style="position:absolute;left:5426;top:1119;width:54;height:48;visibility:visible;mso-wrap-style:square;v-text-anchor:top" coordsize="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KIg8IA&#10;AADdAAAADwAAAGRycy9kb3ducmV2LnhtbERP32vCMBB+F/wfwgl701RB0c4oIsiEboJ1ez+aM+1s&#10;LqXJbPffLwPBt/v4ft5629ta3Kn1lWMF00kCgrhwumKj4PNyGC9B+ICssXZMCn7Jw3YzHKwx1a7j&#10;M93zYEQMYZ+igjKEJpXSFyVZ9BPXEEfu6lqLIcLWSN1iF8NtLWdJspAWK44NJTa0L6m45T9WQSaL&#10;d29uZnmeZh+nq32rs+/uS6mXUb97BRGoD0/xw33Ucf5ivoL/b+IJ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4oiDwgAAAN0AAAAPAAAAAAAAAAAAAAAAAJgCAABkcnMvZG93&#10;bnJldi54bWxQSwUGAAAAAAQABAD1AAAAhwMAAAAA&#10;" path="m42,l21,9,,17,12,48,33,40,54,31,42,xe" fillcolor="black" stroked="f">
                <v:path arrowok="t" o:connecttype="custom" o:connectlocs="42,0;21,9;0,17;12,48;33,40;54,31;42,0" o:connectangles="0,0,0,0,0,0,0"/>
              </v:shape>
              <v:shape id="任意多边形 628" o:spid="_x0000_s1553" style="position:absolute;left:5426;top:1119;width:54;height:48;visibility:visible;mso-wrap-style:square;v-text-anchor:top" coordsize="5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IOTMcA&#10;AADdAAAADwAAAGRycy9kb3ducmV2LnhtbESPQW/CMAyF75P4D5EncRspHKqpENA0aWiXHcYAsZvb&#10;eE1F45Qmg8Kvx4dJu9l6z+99XqwG36oz9bEJbGA6yUARV8E2XBvYfr09PYOKCdliG5gMXCnCajl6&#10;WGBhw4U/6bxJtZIQjgUacCl1hdaxcuQxTkJHLNpP6D0mWfta2x4vEu5bPcuyXHtsWBocdvTqqDpu&#10;fr2B3Wx3LH35cShP7vt0zW7rKePemPHj8DIHlWhI/+a/63cr+Hku/PKNjK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SDkzHAAAA3QAAAA8AAAAAAAAAAAAAAAAAmAIAAGRy&#10;cy9kb3ducmV2LnhtbFBLBQYAAAAABAAEAPUAAACMAwAAAAA=&#10;" path="m42,l21,9,,17,12,48,33,40,54,31,42,xe" filled="f" strokeweight="0">
                <v:path arrowok="t" o:connecttype="custom" o:connectlocs="42,0;21,9;0,17;12,48;33,40;54,31;42,0" o:connectangles="0,0,0,0,0,0,0"/>
              </v:shape>
              <v:shape id="任意多边形 629" o:spid="_x0000_s1554" style="position:absolute;left:5438;top:1159;width:21;height:10;visibility:visible;mso-wrap-style:square;v-text-anchor:top" coordsize="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HGPsQA&#10;AADdAAAADwAAAGRycy9kb3ducmV2LnhtbERPTWvCQBC9F/oflin0Vjd6CJJmDVoaLNRLtYceh90x&#10;icnOxuyqqb++Kwi9zeN9Tl6MthNnGnzjWMF0koAg1s40XCn43pUvcxA+IBvsHJOCX/JQLB4fcsyM&#10;u/AXnbehEjGEfYYK6hD6TEqva7LoJ64njtzeDRZDhEMlzYCXGG47OUuSVFpsODbU2NNbTbrdnqyC&#10;z6DX5fvsWh5+Vkck1Lt2c7wq9fw0Ll9BBBrDv/ju/jBxfppO4fZNPEE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xxj7EAAAA3QAAAA8AAAAAAAAAAAAAAAAAmAIAAGRycy9k&#10;b3ducmV2LnhtbFBLBQYAAAAABAAEAPUAAACJAwAAAAA=&#10;" path="m21,l,8r,2l21,xe" fillcolor="black" stroked="f">
                <v:path arrowok="t" o:connecttype="custom" o:connectlocs="21,0;0,8;0,10;21,0" o:connectangles="0,0,0,0"/>
              </v:shape>
              <v:line id="直线 630" o:spid="_x0000_s1555" style="position:absolute;visibility:visible" from="5438,1167" to="5438,1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HG98MAAADdAAAADwAAAGRycy9kb3ducmV2LnhtbERPTWvCQBC9C/0PywjedKNgmkZXKWLR&#10;3tpUweOQHZPF7GzIbjX++64g9DaP9znLdW8bcaXOG8cKppMEBHHptOFKweHnY5yB8AFZY+OYFNzJ&#10;w3r1Mlhirt2Nv+lahErEEPY5KqhDaHMpfVmTRT9xLXHkzq6zGCLsKqk7vMVw28hZkqTSouHYUGNL&#10;m5rKS/FrFZivdDf/fD2+HeV2F6an7JIZe1BqNOzfFyAC9eFf/HTvdZyfpjN4fBNP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rxxvfDAAAA3QAAAA8AAAAAAAAAAAAA&#10;AAAAoQIAAGRycy9kb3ducmV2LnhtbFBLBQYAAAAABAAEAPkAAACRAwAAAAA=&#10;" strokeweight="0"/>
              <v:shape id="任意多边形 631" o:spid="_x0000_s1556" style="position:absolute;left:5438;top:1148;width:55;height:51;visibility:visible;mso-wrap-style:square;v-text-anchor:top" coordsize="5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nj8MA&#10;AADdAAAADwAAAGRycy9kb3ducmV2LnhtbERPTWsCMRC9F/ofwhR602xtWWQ1SikUPBRat0U9jptx&#10;s7iZhCTV7b83gtDbPN7nzJeD7cWJQuwcK3gaFyCIG6c7bhX8fL+PpiBiQtbYOyYFfxRhubi/m2Ol&#10;3ZnXdKpTK3IIxwoVmJR8JWVsDFmMY+eJM3dwwWLKMLRSBzzncNvLSVGU0mLHucGgpzdDzbH+tQr8&#10;ZvO11eZjUmz9ruZ2FdafL3ulHh+G1xmIREP6F9/cK53nl+UzXL/JJ8jF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nj8MAAADdAAAADwAAAAAAAAAAAAAAAACYAgAAZHJzL2Rv&#10;d25yZXYueG1sUEsFBgAAAAAEAAQA9QAAAIgDAAAAAA==&#10;" path="m41,l21,11,,21,14,51,35,41,55,31,41,xe" fillcolor="black" stroked="f">
                <v:path arrowok="t" o:connecttype="custom" o:connectlocs="41,0;21,11;0,21;14,51;35,41;55,31;41,0" o:connectangles="0,0,0,0,0,0,0"/>
              </v:shape>
              <v:shape id="任意多边形 632" o:spid="_x0000_s1557" style="position:absolute;left:5438;top:1148;width:55;height:51;visibility:visible;mso-wrap-style:square;v-text-anchor:top" coordsize="5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SgpsMA&#10;AADdAAAADwAAAGRycy9kb3ducmV2LnhtbERPTWsCMRC9C/6HMEJvmrWUxa5G0ZZCT0Vta6/DZtxd&#10;3UyWJHXTf28Eobd5vM9ZrKJpxYWcbywrmE4yEMSl1Q1XCr4+38YzED4ga2wtk4I/8rBaDgcLLLTt&#10;eUeXfahECmFfoII6hK6Q0pc1GfQT2xEn7midwZCgq6R22Kdw08rHLMulwYZTQ40dvdRUnve/RoF7&#10;/libWG3P/SGGU/+6aQ+bn2+lHkZxPQcRKIZ/8d39rtP8PH+C2zfpB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SgpsMAAADdAAAADwAAAAAAAAAAAAAAAACYAgAAZHJzL2Rv&#10;d25yZXYueG1sUEsFBgAAAAAEAAQA9QAAAIgDAAAAAA==&#10;" path="m41,l21,11,,21,14,51,35,41,55,31,41,xe" filled="f" strokeweight="0">
                <v:path arrowok="t" o:connecttype="custom" o:connectlocs="41,0;21,11;0,21;14,51;35,41;55,31;41,0" o:connectangles="0,0,0,0,0,0,0"/>
              </v:shape>
              <v:shape id="任意多边形 633" o:spid="_x0000_s1558" style="position:absolute;left:5452;top:1189;width:21;height:12;visibility:visible;mso-wrap-style:square;v-text-anchor:top" coordsize="2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pAusEA&#10;AADdAAAADwAAAGRycy9kb3ducmV2LnhtbERPS4vCMBC+C/6HMMLebGrBIl2jLCsFPS0+QLwNzdiU&#10;bSalidr99xtB8DYf33OW68G24k69bxwrmCUpCOLK6YZrBadjOV2A8AFZY+uYFPyRh/VqPFpiod2D&#10;93Q/hFrEEPYFKjAhdIWUvjJk0SeuI47c1fUWQ4R9LXWPjxhuW5mlaS4tNhwbDHb0baj6Pdysgo1p&#10;m/M1ywanZVZeSuN3P7lX6mMyfH2CCDSEt/jl3uo4P8/n8Pwmni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qQLrBAAAA3QAAAA8AAAAAAAAAAAAAAAAAmAIAAGRycy9kb3du&#10;cmV2LnhtbFBLBQYAAAAABAAEAPUAAACGAwAAAAA=&#10;" path="m21,l,10r2,2l21,xe" fillcolor="black" stroked="f">
                <v:path arrowok="t" o:connecttype="custom" o:connectlocs="21,0;0,10;2,12;21,0" o:connectangles="0,0,0,0"/>
              </v:shape>
              <v:line id="直线 634" o:spid="_x0000_s1559" style="position:absolute;visibility:visible" from="5452,1199" to="5454,1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rA9MMAAADdAAAADwAAAGRycy9kb3ducmV2LnhtbERPS2sCMRC+F/wPYYTealah6XZrFBHF&#10;eqsv6HHYTHeDm8myibr996ZQ8DYf33Om89414kpdsJ41jEcZCOLSG8uVhuNh/ZKDCBHZYOOZNPxS&#10;gPls8DTFwvgb7+i6j5VIIRwK1FDH2BZShrImh2HkW+LE/fjOYUywq6Tp8JbCXSMnWaakQ8upocaW&#10;ljWV5/3FabBfavO6fTu9n+RqE8ff+Tm37qj187BffICI1MeH+N/9adJ8pRT8fZNOkL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KwPTDAAAA3QAAAA8AAAAAAAAAAAAA&#10;AAAAoQIAAGRycy9kb3ducmV2LnhtbFBLBQYAAAAABAAEAPkAAACRAwAAAAA=&#10;" strokeweight="0"/>
              <v:shape id="任意多边形 635" o:spid="_x0000_s1560" style="position:absolute;left:5454;top:1177;width:55;height:53;visibility:visible;mso-wrap-style:square;v-text-anchor:top" coordsize="5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QJ1MMA&#10;AADdAAAADwAAAGRycy9kb3ducmV2LnhtbERPTWvCQBC9F/wPywje6iYW0pK6igqB2otW7X3ITrOh&#10;2dmY3Wj6711B6G0e73Pmy8E24kKdrx0rSKcJCOLS6ZorBadj8fwGwgdkjY1jUvBHHpaL0dMcc+2u&#10;/EWXQ6hEDGGfowITQptL6UtDFv3UtcSR+3GdxRBhV0nd4TWG20bOkiSTFmuODQZb2hgqfw+9VVCd&#10;03O/X69MmrrPYtu/FJvd/lupyXhYvYMINIR/8cP9oeP8LHuF+zfxBLm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QJ1MMAAADdAAAADwAAAAAAAAAAAAAAAACYAgAAZHJzL2Rv&#10;d25yZXYueG1sUEsFBgAAAAAEAAQA9QAAAIgDAAAAAA==&#10;" path="m38,l19,12,,24,16,53,35,42,55,30,38,xe" fillcolor="black" stroked="f">
                <v:path arrowok="t" o:connecttype="custom" o:connectlocs="38,0;19,12;0,24;16,53;35,42;55,30;38,0" o:connectangles="0,0,0,0,0,0,0"/>
              </v:shape>
              <v:shape id="任意多边形 636" o:spid="_x0000_s1561" style="position:absolute;left:5454;top:1177;width:55;height:53;visibility:visible;mso-wrap-style:square;v-text-anchor:top" coordsize="5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lqcUA&#10;AADdAAAADwAAAGRycy9kb3ducmV2LnhtbESPS2sDMQyE74X+B6NCbo23PSxlu04opYVCIJDHIUd1&#10;rX00a3mxncT599GhkJvEjGY+1cvsRnWmEAfPBl7mBSjixtuBOwP73ffzG6iYkC2OnsnAlSIsF48P&#10;NVbWX3hD523qlIRwrNBAn9JUaR2bnhzGuZ+IRWt9cJhkDZ22AS8S7kb9WhSldjiwNPQ40WdPzXF7&#10;cga6fY5HasNvdhv3ty6/Vtf2sDJm9pQ/3kElyulu/r/+sYJfloIr38gIe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6WpxQAAAN0AAAAPAAAAAAAAAAAAAAAAAJgCAABkcnMv&#10;ZG93bnJldi54bWxQSwUGAAAAAAQABAD1AAAAigMAAAAA&#10;" path="m38,l19,12,,24,16,53,35,42,55,30,38,xe" filled="f" strokeweight="0">
                <v:path arrowok="t" o:connecttype="custom" o:connectlocs="38,0;19,12;0,24;16,53;35,42;55,30;38,0" o:connectangles="0,0,0,0,0,0,0"/>
              </v:shape>
              <v:shape id="任意多边形 637" o:spid="_x0000_s1562" style="position:absolute;left:5470;top:1219;width:19;height:14;visibility:visible;mso-wrap-style:square;v-text-anchor:top" coordsize="1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9lMAA&#10;AADdAAAADwAAAGRycy9kb3ducmV2LnhtbERPy6rCMBDdX/Afwgjurqku6rUaRRRBfCx87cdmbIvN&#10;pDRR698bQbi7OZznjKeNKcWDaldYVtDrRiCIU6sLzhScjsvfPxDOI2ssLZOCFzmYTlo/Y0y0ffKe&#10;HgefiRDCLkEFufdVIqVLczLourYiDtzV1gZ9gHUmdY3PEG5K2Y+iWBosODTkWNE8p/R2uBsF961Z&#10;a8m00BbL63F3Hixml41SnXYzG4Hw1Ph/8de90mF+HA/h8004QU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m/9lMAAAADdAAAADwAAAAAAAAAAAAAAAACYAgAAZHJzL2Rvd25y&#10;ZXYueG1sUEsFBgAAAAAEAAQA9QAAAIUDAAAAAA==&#10;" path="m19,l,11r1,3l19,xe" fillcolor="black" stroked="f">
                <v:path arrowok="t" o:connecttype="custom" o:connectlocs="19,0;0,11;1,14;19,0" o:connectangles="0,0,0,0"/>
              </v:shape>
              <v:line id="直线 638" o:spid="_x0000_s1563" style="position:absolute;visibility:visible" from="5470,1230" to="5471,1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ZrxsYAAADdAAAADwAAAGRycy9kb3ducmV2LnhtbESPQWvCQBCF70L/wzKF3nSj0JimrlKk&#10;RXtTq9DjkJ0mi9nZkN1q+u+dQ8HbDO/Ne98sVoNv1YX66AIbmE4yUMRVsI5rA8evj3EBKiZki21g&#10;MvBHEVbLh9ECSxuuvKfLIdVKQjiWaKBJqSu1jlVDHuMkdMSi/YTeY5K1r7Xt8SrhvtWzLMu1R8fS&#10;0GBH64aq8+HXG3C7fPP8OT+9nPT7Jk2/i3Ph/NGYp8fh7RVUoiHdzf/XWyv4+Vz45RsZQS9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2a8bGAAAA3QAAAA8AAAAAAAAA&#10;AAAAAAAAoQIAAGRycy9kb3ducmV2LnhtbFBLBQYAAAAABAAEAPkAAACUAwAAAAA=&#10;" strokeweight="0"/>
              <v:shape id="任意多边形 639" o:spid="_x0000_s1564" style="position:absolute;left:5471;top:1204;width:55;height: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x7cEA&#10;AADdAAAADwAAAGRycy9kb3ducmV2LnhtbERPTYvCMBC9L/gfwgje1rQKXalGEUVQ9qT24HFsxrbY&#10;TEoTbf33ZkHY2zze5yxWvanFk1pXWVYQjyMQxLnVFRcKsvPuewbCeWSNtWVS8CIHq+Xga4Gpth0f&#10;6XnyhQgh7FJUUHrfpFK6vCSDbmwb4sDdbGvQB9gWUrfYhXBTy0kUJdJgxaGhxIY2JeX308Mo2F67&#10;7JLEv9Pt+pYdYr3HqSZUajTs13MQnnr/L/649zrMT35i+PsmnCC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mH8e3BAAAA3QAAAA8AAAAAAAAAAAAAAAAAmAIAAGRycy9kb3du&#10;cmV2LnhtbFBLBQYAAAAABAAEAPUAAACGAwAAAAA=&#10;" path="m37,l18,15,,29,19,56,37,42,55,27,37,xe" fillcolor="black" stroked="f">
                <v:path arrowok="t" o:connecttype="custom" o:connectlocs="37,0;18,15;0,29;19,56;37,42;55,27;37,0" o:connectangles="0,0,0,0,0,0,0"/>
              </v:shape>
              <v:shape id="任意多边形 640" o:spid="_x0000_s1565" style="position:absolute;left:5471;top:1204;width:55;height: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r2VMYA&#10;AADdAAAADwAAAGRycy9kb3ducmV2LnhtbESPQWvCQBCF7wX/wzJCb83GQFJJXUXEUhV6MBZ6HbLT&#10;JJidDdltEvvru0Khtxne+968WW0m04qBetdYVrCIYhDEpdUNVwo+Lq9PSxDOI2tsLZOCGznYrGcP&#10;K8y1HflMQ+ErEULY5aig9r7LpXRlTQZdZDvioH3Z3qAPa19J3eMYwk0rkzjOpMGGw4UaO9rVVF6L&#10;bxNqDD+jr/j9c3u06XHcn1ITv6VKPc6n7QsIT5P/N//RBx247DmB+zdhBL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r2VMYAAADdAAAADwAAAAAAAAAAAAAAAACYAgAAZHJz&#10;L2Rvd25yZXYueG1sUEsFBgAAAAAEAAQA9QAAAIsDAAAAAA==&#10;" path="m37,l18,15,,29,19,56,37,42,55,27,37,xe" filled="f" strokeweight="0">
                <v:path arrowok="t" o:connecttype="custom" o:connectlocs="37,0;18,15;0,29;19,56;37,42;55,27;37,0" o:connectangles="0,0,0,0,0,0,0"/>
              </v:shape>
              <v:shape id="任意多边形 641" o:spid="_x0000_s1566" style="position:absolute;left:5490;top:1246;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DWCMIA&#10;AADdAAAADwAAAGRycy9kb3ducmV2LnhtbERPS4vCMBC+C/6HMMLeNHUXVKpRRFzXgyC+7kMzfWgz&#10;KU203f31G0HwNh/fc2aL1pTiQbUrLCsYDiIQxInVBWcKzqfv/gSE88gaS8uk4JccLObdzgxjbRs+&#10;0OPoMxFC2MWoIPe+iqV0SU4G3cBWxIFLbW3QB1hnUtfYhHBTys8oGkmDBYeGHCta5ZTcjnejoGyu&#10;P3+XzdXiOh3vthe7bw63VKmPXrucgvDU+rf45d7qMH80/oLnN+EE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QNYIwgAAAN0AAAAPAAAAAAAAAAAAAAAAAJgCAABkcnMvZG93&#10;bnJldi54bWxQSwUGAAAAAAQABAD1AAAAhwMAAAAA&#10;" path="m18,l,14r1,1l18,xe" fillcolor="black" stroked="f">
                <v:path arrowok="t" o:connecttype="custom" o:connectlocs="18,0;0,14;1,15;18,0" o:connectangles="0,0,0,0"/>
              </v:shape>
              <v:line id="直线 642" o:spid="_x0000_s1567" style="position:absolute;visibility:visible" from="5490,1260" to="5491,12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1txcMAAADdAAAADwAAAGRycy9kb3ducmV2LnhtbERPS2vCQBC+F/wPywje6kaxMUZXEbHY&#10;3nyCxyE7JovZ2ZDdavrvu4VCb/PxPWex6mwtHtR641jBaJiAIC6cNlwqOJ/eXzMQPiBrrB2Tgm/y&#10;sFr2XhaYa/fkAz2OoRQxhH2OCqoQmlxKX1Rk0Q9dQxy5m2sthgjbUuoWnzHc1nKcJKm0aDg2VNjQ&#10;pqLifvyyCsw+3b19Ti+zi9zuwuia3TNjz0oN+t16DiJQF/7Ff+4PHeen0wn8fhNPkM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NbcXDAAAA3QAAAA8AAAAAAAAAAAAA&#10;AAAAoQIAAGRycy9kb3ducmV2LnhtbFBLBQYAAAAABAAEAPkAAACRAwAAAAA=&#10;" strokeweight="0"/>
              <v:shape id="任意多边形 643" o:spid="_x0000_s1568" style="position:absolute;left:5491;top:1230;width:55;height: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z37sIA&#10;AADdAAAADwAAAGRycy9kb3ducmV2LnhtbERPTYvCMBC9L/gfwgje1rSKdekaRRRB8bTag8fZZmzL&#10;NpPSRFv/vRGEvc3jfc5i1Zta3Kl1lWUF8TgCQZxbXXGhIDvvPr9AOI+ssbZMCh7kYLUcfCww1bbj&#10;H7qffCFCCLsUFZTeN6mULi/JoBvbhjhwV9sa9AG2hdQtdiHc1HISRYk0WHFoKLGhTUn53+lmFGx/&#10;u+ySxMfpdn3NDrHe41QTKjUa9utvEJ56/y9+u/c6zE/mM3h9E06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vPfuwgAAAN0AAAAPAAAAAAAAAAAAAAAAAJgCAABkcnMvZG93&#10;bnJldi54bWxQSwUGAAAAAAQABAD1AAAAhwMAAAAA&#10;" path="m34,l17,16,,31,21,56,38,41,55,25,34,xe" fillcolor="black" stroked="f">
                <v:path arrowok="t" o:connecttype="custom" o:connectlocs="34,0;17,16;0,31;21,56;38,41;55,25;34,0" o:connectangles="0,0,0,0,0,0,0"/>
              </v:shape>
              <v:shape id="任意多边形 644" o:spid="_x0000_s1569" style="position:absolute;left:5491;top:1230;width:55;height: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HwV8YA&#10;AADdAAAADwAAAGRycy9kb3ducmV2LnhtbESPQWvCQBCF74L/YZmCN920kCipmyBSUQs9mBZ6HbLT&#10;JDQ7G7JrEvvru4WCtxne+9682eaTacVAvWssK3hcRSCIS6sbrhR8vB+WGxDOI2tsLZOCGznIs/ls&#10;i6m2I19oKHwlQgi7FBXU3neplK6syaBb2Y44aF+2N+jD2ldS9ziGcNPKpyhKpMGGw4UaO9rXVH4X&#10;VxNqDD+jr/jtc3e28Xl8eY1NdIyVWjxMu2cQniZ/N//TJx24ZJ3A3zdhBJn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HwV8YAAADdAAAADwAAAAAAAAAAAAAAAACYAgAAZHJz&#10;L2Rvd25yZXYueG1sUEsFBgAAAAAEAAQA9QAAAIsDAAAAAA==&#10;" path="m34,l17,16,,31,21,56,38,41,55,25,34,xe" filled="f" strokeweight="0">
                <v:path arrowok="t" o:connecttype="custom" o:connectlocs="34,0;17,16;0,31;21,56;38,41;55,25;34,0" o:connectangles="0,0,0,0,0,0,0"/>
              </v:shape>
              <v:shape id="任意多边形 645" o:spid="_x0000_s1570" style="position:absolute;left:5512;top:1271;width:17;height:17;visibility:visible;mso-wrap-style:square;v-text-anchor:top" coordsize="17,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TBsQA&#10;AADdAAAADwAAAGRycy9kb3ducmV2LnhtbERPS2vCQBC+F/wPywje6qYqRmJWkUCh1BZi7KW3MTt5&#10;0OxsyG41/ffdQsHbfHzPSfej6cSVBtdaVvA0j0AQl1a3XCv4OD8/bkA4j6yxs0wKfsjBfjd5SDHR&#10;9sYnuha+FiGEXYIKGu/7REpXNmTQzW1PHLjKDgZ9gEMt9YC3EG46uYiitTTYcmhosKesofKr+DYK&#10;ssv7Z2SWOs98Xq02uoxf87ejUrPpeNiC8DT6u/jf/aLD/HUcw9834QS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MkwbEAAAA3QAAAA8AAAAAAAAAAAAAAAAAmAIAAGRycy9k&#10;b3ducmV2LnhtbFBLBQYAAAAABAAEAPUAAACJAwAAAAA=&#10;" path="m17,l,15r1,2l17,xe" fillcolor="black" stroked="f">
                <v:path arrowok="t" o:connecttype="custom" o:connectlocs="17,0;0,15;1,17;17,0" o:connectangles="0,0,0,0"/>
              </v:shape>
              <v:line id="直线 646" o:spid="_x0000_s1571" style="position:absolute;visibility:visible" from="5512,1286" to="5513,1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BnwMYAAADdAAAADwAAAGRycy9kb3ducmV2LnhtbESPQWvCQBCF70L/wzKF3nSj0JimrlKk&#10;RXtTq9DjkJ0mi9nZkN1q+u+dQ8HbDO/Ne98sVoNv1YX66AIbmE4yUMRVsI5rA8evj3EBKiZki21g&#10;MvBHEVbLh9ECSxuuvKfLIdVKQjiWaKBJqSu1jlVDHuMkdMSi/YTeY5K1r7Xt8SrhvtWzLMu1R8fS&#10;0GBH64aq8+HXG3C7fPP8OT+9nPT7Jk2/i3Ph/NGYp8fh7RVUoiHdzf/XWyv4+Vxw5RsZQS9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7AZ8DGAAAA3QAAAA8AAAAAAAAA&#10;AAAAAAAAoQIAAGRycy9kb3ducmV2LnhtbFBLBQYAAAAABAAEAPkAAACUAwAAAAA=&#10;" strokeweight="0"/>
              <v:shape id="任意多边形 647" o:spid="_x0000_s1572" style="position:absolute;left:5513;top:1254;width:56;height:57;visibility:visible;mso-wrap-style:square;v-text-anchor:top" coordsize="56,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LfV8EA&#10;AADdAAAADwAAAGRycy9kb3ducmV2LnhtbERPTYvCMBC9C/sfwix403Q9qK1GkQVRj1ZlPc42Y1ts&#10;JiWJWv+9ERb2No/3OfNlZxpxJ+drywq+hgkI4sLqmksFx8N6MAXhA7LGxjIpeJKH5eKjN8dM2wfv&#10;6Z6HUsQQ9hkqqEJoMyl9UZFBP7QtceQu1hkMEbpSaoePGG4aOUqSsTRYc2yosKXvioprfjMKGpec&#10;9ulPuGx2xWSFz9v5l/KzUv3PbjUDEagL/+I/91bH+eNJCu9v4gl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jC31fBAAAA3QAAAA8AAAAAAAAAAAAAAAAAmAIAAGRycy9kb3du&#10;cmV2LnhtbFBLBQYAAAAABAAEAPUAAACGAwAAAAA=&#10;" path="m32,l16,17,,34,24,57,40,40,56,23,32,xe" fillcolor="black" stroked="f">
                <v:path arrowok="t" o:connecttype="custom" o:connectlocs="32,0;16,17;0,34;24,57;40,40;56,23;32,0" o:connectangles="0,0,0,0,0,0,0"/>
              </v:shape>
              <v:shape id="任意多边形 648" o:spid="_x0000_s1573" style="position:absolute;left:5513;top:1254;width:56;height:57;visibility:visible;mso-wrap-style:square;v-text-anchor:top" coordsize="56,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bb6MMA&#10;AADdAAAADwAAAGRycy9kb3ducmV2LnhtbESPT0sDQQzF70K/w5CCNzujh1LWTkspSL1Z1x70Fnay&#10;f3CTWXam2/Xbm4PgLeG9vPfLdj9zbyYaUxfFw+PKgSGpYuik8XD5eHnYgEkZJWAfhTz8UIL9bnG3&#10;xSLEm7zTVObGaIikAj20OQ+FtalqiTGt4kCiWh1Hxqzr2Ngw4k3DubdPzq0tYyfa0OJAx5aq7/LK&#10;Hj7lq0ROJ+azO9dvl3qy0Vnv75fz4RlMpjn/m/+uX4PirzfKr9/oCHb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Dbb6MMAAADdAAAADwAAAAAAAAAAAAAAAACYAgAAZHJzL2Rv&#10;d25yZXYueG1sUEsFBgAAAAAEAAQA9QAAAIgDAAAAAA==&#10;" path="m32,l16,17,,34,24,57,40,40,56,23,32,xe" filled="f" strokeweight="0">
                <v:path arrowok="t" o:connecttype="custom" o:connectlocs="32,0;16,17;0,34;24,57;40,40;56,23;32,0" o:connectangles="0,0,0,0,0,0,0"/>
              </v:shape>
              <v:shape id="任意多边形 649" o:spid="_x0000_s1574" style="position:absolute;left:5537;top:1294;width:16;height:19;visibility:visible;mso-wrap-style:square;v-text-anchor:top" coordsize="16,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DGNMQA&#10;AADdAAAADwAAAGRycy9kb3ducmV2LnhtbERPTWsCMRC9F/wPYQRv3axFRVaj2IogeBBtFY/DZrpZ&#10;uplsN1HX/npTELzN433OdN7aSlyo8aVjBf0kBUGcO11yoeDrc/U6BuEDssbKMSm4kYf5rPMyxUy7&#10;K+/osg+FiCHsM1RgQqgzKX1uyKJPXE0cuW/XWAwRNoXUDV5juK3kW5qOpMWSY4PBmj4M5T/7s1Ww&#10;LX7fl7vNZvgnl6dQHg8DbxYDpXrddjEBEagNT/HDvdZx/mjch/9v4gl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QxjTEAAAA3QAAAA8AAAAAAAAAAAAAAAAAmAIAAGRycy9k&#10;b3ducmV2LnhtbFBLBQYAAAAABAAEAPUAAACJAwAAAAA=&#10;" path="m16,l,17r2,2l16,xe" fillcolor="black" stroked="f">
                <v:path arrowok="t" o:connecttype="custom" o:connectlocs="16,0;0,17;2,19;16,0" o:connectangles="0,0,0,0"/>
              </v:shape>
              <v:line id="直线 650" o:spid="_x0000_s1575" style="position:absolute;visibility:visible" from="5537,1311" to="5539,1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0gDcMAAADdAAAADwAAAGRycy9kb3ducmV2LnhtbERPTWvCQBC9C/0PywjedKNgmkZXKWLR&#10;3tpUweOQHZPF7GzIbjX++64g9DaP9znLdW8bcaXOG8cKppMEBHHptOFKweHnY5yB8AFZY+OYFNzJ&#10;w3r1Mlhirt2Nv+lahErEEPY5KqhDaHMpfVmTRT9xLXHkzq6zGCLsKqk7vMVw28hZkqTSouHYUGNL&#10;m5rKS/FrFZivdDf/fD2+HeV2F6an7JIZe1BqNOzfFyAC9eFf/HTvdZyfZjN4fBNP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9IA3DAAAA3QAAAA8AAAAAAAAAAAAA&#10;AAAAoQIAAGRycy9kb3ducmV2LnhtbFBLBQYAAAAABAAEAPkAAACRAwAAAAA=&#10;" strokeweight="0"/>
              <v:shape id="任意多边形 651" o:spid="_x0000_s1576" style="position:absolute;left:5539;top:1276;width:53;height:57;visibility:visible;mso-wrap-style:square;v-text-anchor:top" coordsize="5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x8xsMA&#10;AADdAAAADwAAAGRycy9kb3ducmV2LnhtbERPS2vCQBC+F/wPywi91Y2VaoiuIorQ6qU+0OuQHZNg&#10;djbNbpP037uC0Nt8fM+ZLTpTioZqV1hWMBxEIIhTqwvOFJyOm7cYhPPIGkvLpOCPHCzmvZcZJtq2&#10;vKfm4DMRQtglqCD3vkqkdGlOBt3AVsSBu9raoA+wzqSusQ3hppTvUTSWBgsODTlWtMopvR1+jYIJ&#10;+vXow/H5O253P1/HCzbb1Vap1363nILw1Pl/8dP9qcP8cTyCxzfhBD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6x8xsMAAADdAAAADwAAAAAAAAAAAAAAAACYAgAAZHJzL2Rv&#10;d25yZXYueG1sUEsFBgAAAAAEAAQA9QAAAIgDAAAAAA==&#10;" path="m28,l14,18,,37,25,57,39,39,53,21,28,xe" fillcolor="black" stroked="f">
                <v:path arrowok="t" o:connecttype="custom" o:connectlocs="28,0;14,18;0,37;25,57;39,39;53,21;28,0" o:connectangles="0,0,0,0,0,0,0"/>
              </v:shape>
              <v:shape id="任意多边形 652" o:spid="_x0000_s1577" style="position:absolute;left:5539;top:1276;width:53;height:57;visibility:visible;mso-wrap-style:square;v-text-anchor:top" coordsize="5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QQo8IA&#10;AADdAAAADwAAAGRycy9kb3ducmV2LnhtbERP22rCQBB9L/Qflin4VjeWoiF1FQkUWqFQLx8wZsck&#10;NDuzZLcx/r1bKPg2h3Od5Xp0nRqoD62wgdk0A0VciW25NnA8vD/noEJEttgJk4ErBVivHh+WWFi5&#10;8I6GfaxVCuFQoIEmRl9oHaqGHIapeOLEnaV3GBPsa217vKRw1+mXLJtrhy2nhgY9lQ1VP/tfZ8Bn&#10;30P+WS7kzP4rjLutlKeDGDN5GjdvoCKN8S7+d3/YNH+ev8LfN+kEvb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BCjwgAAAN0AAAAPAAAAAAAAAAAAAAAAAJgCAABkcnMvZG93&#10;bnJldi54bWxQSwUGAAAAAAQABAD1AAAAhwMAAAAA&#10;" path="m28,l14,18,,37,25,57,39,39,53,21,28,xe" filled="f" strokeweight="0">
                <v:path arrowok="t" o:connecttype="custom" o:connectlocs="28,0;14,18;0,37;25,57;39,39;53,21;28,0" o:connectangles="0,0,0,0,0,0,0"/>
              </v:shape>
              <v:shape id="任意多边形 653" o:spid="_x0000_s1578" style="position:absolute;left:5564;top:1315;width:14;height:20;visibility:visible;mso-wrap-style:square;v-text-anchor:top" coordsize="1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1f8cUA&#10;AADdAAAADwAAAGRycy9kb3ducmV2LnhtbESPQYvCMBCF7wv+hzDCXhZNXVmRahQRxAXxsCrocWjG&#10;ttpMSpO18d8bQfA2w3vvmzfTeTCVuFHjSssKBv0EBHFmdcm5gsN+1RuDcB5ZY2WZFNzJwXzW+Zhi&#10;qm3Lf3Tb+VxECLsUFRTe16mULivIoOvbmjhqZ9sY9HFtcqkbbCPcVPI7SUbSYMnxQoE1LQvKrrt/&#10;Eyl8D5vhesnheLqUW7leYPbVKvXZDYsJCE/Bv82v9K+O9UfjH3h+E0e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nV/xxQAAAN0AAAAPAAAAAAAAAAAAAAAAAJgCAABkcnMv&#10;ZG93bnJldi54bWxQSwUGAAAAAAQABAD1AAAAigMAAAAA&#10;" path="m14,l,18r1,2l14,xe" fillcolor="black" stroked="f">
                <v:path arrowok="t" o:connecttype="custom" o:connectlocs="14,0;0,18;1,20;14,0" o:connectangles="0,0,0,0"/>
              </v:shape>
              <v:line id="直线 654" o:spid="_x0000_s1579" style="position:absolute;visibility:visible" from="5564,1333" to="5565,1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YmDsMAAADdAAAADwAAAGRycy9kb3ducmV2LnhtbERPTWvCQBC9C/6HZYTedGOhMU1dRaRi&#10;e9Oo0OOQnSaL2dmQXTX9911B8DaP9znzZW8bcaXOG8cKppMEBHHptOFKwfGwGWcgfEDW2DgmBX/k&#10;YbkYDuaYa3fjPV2LUIkYwj5HBXUIbS6lL2uy6CeuJY7cr+sshgi7SuoObzHcNvI1SVJp0XBsqLGl&#10;dU3lubhYBWaXbt++Z6f3k/zchulPds6MPSr1MupXHyAC9eEpfri/dJyfZincv4knyM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GJg7DAAAA3QAAAA8AAAAAAAAAAAAA&#10;AAAAoQIAAGRycy9kb3ducmV2LnhtbFBLBQYAAAAABAAEAPkAAACRAwAAAAA=&#10;" strokeweight="0"/>
              <v:shape id="任意多边形 655" o:spid="_x0000_s1580" style="position:absolute;left:5565;top:1295;width:53;height:59;visibility:visible;mso-wrap-style:square;v-text-anchor:top" coordsize="5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qCzMUA&#10;AADdAAAADwAAAGRycy9kb3ducmV2LnhtbERPS2vCQBC+C/0PyxR6qxt7UBtdRUqjLRSkPgq9Ddkx&#10;CWZnQnY16b/vFgre5uN7znzZu1pdqfWVsIHRMAFFnIutuDBw2GePU1A+IFushcnAD3lYLu4Gc0yt&#10;dPxJ110oVAxhn6KBMoQm1drnJTn0Q2mII3eS1mGIsC20bbGL4a7WT0ky1g4rjg0lNvRSUn7eXZyB&#10;rUyOXbbefL8L6ufTh5zX2derMQ/3/WoGKlAfbuJ/95uN88fTCfx9E0/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SoLMxQAAAN0AAAAPAAAAAAAAAAAAAAAAAJgCAABkcnMv&#10;ZG93bnJldi54bWxQSwUGAAAAAAQABAD1AAAAigMAAAAA&#10;" path="m26,l13,20,,40,27,59,40,39,53,19,26,xe" fillcolor="black" stroked="f">
                <v:path arrowok="t" o:connecttype="custom" o:connectlocs="26,0;13,20;0,40;27,59;40,39;53,19;26,0" o:connectangles="0,0,0,0,0,0,0"/>
              </v:shape>
              <v:shape id="任意多边形 656" o:spid="_x0000_s1581" style="position:absolute;left:5565;top:1295;width:53;height:59;visibility:visible;mso-wrap-style:square;v-text-anchor:top" coordsize="5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58dMcA&#10;AADdAAAADwAAAGRycy9kb3ducmV2LnhtbESPT2vCQBDF74V+h2WE3urGQlWiq0ihpaVWMP7pdchO&#10;k2B2NuxuNf32zqHgbYb35r3fzJe9a9WZQmw8GxgNM1DEpbcNVwb2u9fHKaiYkC22nsnAH0VYLu7v&#10;5phbf+EtnYtUKQnhmKOBOqUu1zqWNTmMQ98Ri/bjg8Mka6i0DXiRcNfqpywba4cNS0ONHb3UVJ6K&#10;X2fgEL4/V8XXJO3L3eSjWdPx9Lx5M+Zh0K9moBL16Wb+v363gj+eCq58IyPo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efHTHAAAA3QAAAA8AAAAAAAAAAAAAAAAAmAIAAGRy&#10;cy9kb3ducmV2LnhtbFBLBQYAAAAABAAEAPUAAACMAwAAAAA=&#10;" path="m26,l13,20,,40,27,59,40,39,53,19,26,xe" filled="f" strokeweight="0">
                <v:path arrowok="t" o:connecttype="custom" o:connectlocs="26,0;13,20;0,40;27,59;40,39;53,19;26,0" o:connectangles="0,0,0,0,0,0,0"/>
              </v:shape>
              <v:shape id="任意多边形 657" o:spid="_x0000_s1582" style="position:absolute;left:5592;top:1334;width:13;height:21;visibility:visible;mso-wrap-style:square;v-text-anchor:top" coordsize="13,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UrBMMA&#10;AADdAAAADwAAAGRycy9kb3ducmV2LnhtbERPTWvCQBC9C/6HZYTezEYPkqauUgRFUCqNQq9DdppE&#10;s7NhdzXpv+8Khd7m8T5nuR5MKx7kfGNZwSxJQRCXVjdcKbict9MMhA/IGlvLpOCHPKxX49ESc217&#10;/qRHESoRQ9jnqKAOocul9GVNBn1iO+LIfVtnMEToKqkd9jHctHKepgtpsOHYUGNHm5rKW3E3Cg4f&#10;R7eVu0Nzs1dTnPovf83CUamXyfD+BiLQEP7Ff+69jvMX2Ss8v4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9UrBMMAAADdAAAADwAAAAAAAAAAAAAAAACYAgAAZHJzL2Rv&#10;d25yZXYueG1sUEsFBgAAAAAEAAQA9QAAAIgDAAAAAA==&#10;" path="m13,l,20r3,1l13,xe" fillcolor="black" stroked="f">
                <v:path arrowok="t" o:connecttype="custom" o:connectlocs="13,0;0,20;3,21;13,0" o:connectangles="0,0,0,0"/>
              </v:shape>
              <v:line id="直线 658" o:spid="_x0000_s1583" style="position:absolute;visibility:visible" from="5592,1354" to="5595,1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qNPMYAAADdAAAADwAAAGRycy9kb3ducmV2LnhtbESPQWvCQBCF7wX/wzJCb3Wj0DRGVynF&#10;YnurVqHHITsmi9nZkN1q+u87B8HbDO/Ne98s14Nv1YX66AIbmE4yUMRVsI5rA4fv96cCVEzIFtvA&#10;ZOCPIqxXo4clljZceUeXfaqVhHAs0UCTUldqHauGPMZJ6IhFO4XeY5K1r7Xt8SrhvtWzLMu1R8fS&#10;0GBHbw1V5/2vN+C+8u3z58txftSbbZr+FOfC+YMxj+PhdQEq0ZDu5tv1hxX8fC788o2MoF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C6jTzGAAAA3QAAAA8AAAAAAAAA&#10;AAAAAAAAoQIAAGRycy9kb3ducmV2LnhtbFBLBQYAAAAABAAEAPkAAACUAwAAAAA=&#10;" strokeweight="0"/>
              <v:shape id="任意多边形 659" o:spid="_x0000_s1584" style="position:absolute;left:5595;top:1313;width:49;height:57;visibility:visible;mso-wrap-style:square;v-text-anchor:top" coordsize="49,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L/EsUA&#10;AADdAAAADwAAAGRycy9kb3ducmV2LnhtbERPS2sCMRC+C/0PYQq9SM1awa6rUaRQqvRi19J6HDaz&#10;D9xMliTV9d+bguBtPr7nLFa9acWJnG8sKxiPEhDEhdUNVwq+9+/PKQgfkDW2lknBhTyslg+DBWba&#10;nvmLTnmoRAxhn6GCOoQuk9IXNRn0I9sRR660zmCI0FVSOzzHcNPKlySZSoMNx4YaO3qrqTjmf0ZB&#10;us1/PvPDxM22/XCf7kL5+/FaKvX02K/nIAL14S6+uTc6zp/OxvD/TTxB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Uv8SxQAAAN0AAAAPAAAAAAAAAAAAAAAAAJgCAABkcnMv&#10;ZG93bnJldi54bWxQSwUGAAAAAAQABAD1AAAAigMAAAAA&#10;" path="m21,l10,21,,42,28,57,38,36,49,16,21,xe" fillcolor="black" stroked="f">
                <v:path arrowok="t" o:connecttype="custom" o:connectlocs="21,0;10,21;0,42;28,57;38,36;49,16;21,0" o:connectangles="0,0,0,0,0,0,0"/>
              </v:shape>
            </v:group>
            <v:shape id="任意多边形 661" o:spid="_x0000_s1585" style="position:absolute;left:35604;top:8337;width:311;height:362;visibility:visible;mso-wrap-style:square;v-text-anchor:top" coordsize="49,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4WyMIA&#10;AADdAAAADwAAAGRycy9kb3ducmV2LnhtbERP24rCMBB9F/Yfwiz4pumKVK1GkWWVfVHw8gFjM7Zl&#10;k0lpotb9eiMIvs3hXGe2aK0RV2p85VjBVz8BQZw7XXGh4HhY9cYgfEDWaByTgjt5WMw/OjPMtLvx&#10;jq77UIgYwj5DBWUIdSalz0uy6PuuJo7c2TUWQ4RNIXWDtxhujRwkSSotVhwbSqzpu6T8b3+xCvRP&#10;8X/xtEzNemjG90062m3dSanuZ7ucggjUhrf45f7VcX46GcDzm3iC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vhbIwgAAAN0AAAAPAAAAAAAAAAAAAAAAAJgCAABkcnMvZG93&#10;bnJldi54bWxQSwUGAAAAAAQABAD1AAAAhwMAAAAA&#10;" path="m21,l10,21,,42,28,57,38,36,49,16,21,xe" filled="f" strokeweight="0">
              <v:path arrowok="t" o:connecttype="custom" o:connectlocs="2147483647,0;2147483647,2147483647;0,2147483647;2147483647,2147483647;2147483647,2147483647;2147483647,2147483647;2147483647,0" o:connectangles="0,0,0,0,0,0,0"/>
            </v:shape>
            <v:shape id="任意多边形 662" o:spid="_x0000_s1586" style="position:absolute;left:35782;top:8566;width:63;height:139;visibility:visible;mso-wrap-style:square;v-text-anchor:top" coordsize="1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a8GMMA&#10;AADdAAAADwAAAGRycy9kb3ducmV2LnhtbERPTYvCMBC9C/sfwix409RVXK1GWQTBgyxsXfA6NmNT&#10;bSa1iVr/vVlY8DaP9znzZWsrcaPGl44VDPoJCOLc6ZILBb+7dW8CwgdkjZVjUvAgD8vFW2eOqXZ3&#10;/qFbFgoRQ9inqMCEUKdS+tyQRd93NXHkjq6xGCJsCqkbvMdwW8mPJBlLiyXHBoM1rQzl5+xqFey+&#10;TTbBz+qir8fDfnA4hdFWT5XqvrdfMxCB2vAS/7s3Os4fT4fw9008QS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a8GMMAAADdAAAADwAAAAAAAAAAAAAAAACYAgAAZHJzL2Rv&#10;d25yZXYueG1sUEsFBgAAAAAEAAQA9QAAAIgDAAAAAA==&#10;" path="m10,l,21r2,1l10,xe" fillcolor="black" stroked="f">
              <v:path arrowok="t" o:connecttype="custom" o:connectlocs="2147483647,0;0,2147483647;504063000,2147483647;2147483647,0" o:connectangles="0,0,0,0"/>
            </v:shape>
            <v:line id="直线 663" o:spid="_x0000_s1587" style="position:absolute;visibility:visible" from="35782,8699" to="35794,8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4GLP8MAAADdAAAADwAAAGRycy9kb3ducmV2LnhtbERPS2vCQBC+F/wPywje6kaxMUZXEbHY&#10;3nyCxyE7JovZ2ZDdavrvu4VCb/PxPWex6mwtHtR641jBaJiAIC6cNlwqOJ/eXzMQPiBrrB2Tgm/y&#10;sFr2XhaYa/fkAz2OoRQxhH2OCqoQmlxKX1Rk0Q9dQxy5m2sthgjbUuoWnzHc1nKcJKm0aDg2VNjQ&#10;pqLifvyyCsw+3b19Ti+zi9zuwuia3TNjz0oN+t16DiJQF/7Ff+4PHeenswn8fhNPkM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iz/DAAAA3QAAAA8AAAAAAAAAAAAA&#10;AAAAoQIAAGRycy9kb3ducmV2LnhtbFBLBQYAAAAABAAEAPkAAACRAwAAAAA=&#10;" strokeweight="0"/>
            <v:shape id="任意多边形 664" o:spid="_x0000_s1588" style="position:absolute;left:35794;top:8432;width:299;height:356;visibility:visible;mso-wrap-style:square;v-text-anchor:top" coordsize="47,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OoE8AA&#10;AADdAAAADwAAAGRycy9kb3ducmV2LnhtbERPTYvCMBC9C/sfwix401TFsluNsiyueLV66HFoxrbY&#10;TEqS1fbfG0HwNo/3Oettb1pxI+cbywpm0wQEcWl1w5WC8+lv8gXCB2SNrWVSMJCH7eZjtMZM2zsf&#10;6ZaHSsQQ9hkqqEPoMil9WZNBP7UdceQu1hkMEbpKaof3GG5aOU+SVBpsODbU2NFvTeU1/zcK9kO+&#10;Q5MHN1+4ilMzFMXuXCg1/ux/ViAC9eEtfrkPOs5Pv5fw/CaeID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aOoE8AAAADdAAAADwAAAAAAAAAAAAAAAACYAgAAZHJzL2Rvd25y&#10;ZXYueG1sUEsFBgAAAAAEAAQA9QAAAIUDAAAAAA==&#10;" path="m17,l8,21,,43,30,56,38,35,47,13,17,xe" fillcolor="black" stroked="f">
              <v:path arrowok="t" o:connecttype="custom" o:connectlocs="2147483647,0;2056008611,2147483647;0,2147483647;2147483647,2147483647;2147483647,2147483647;2147483647,2147483647;2147483647,0" o:connectangles="0,0,0,0,0,0,0"/>
            </v:shape>
            <v:shape id="任意多边形 665" o:spid="_x0000_s1589" style="position:absolute;left:35794;top:8432;width:299;height:356;visibility:visible;mso-wrap-style:square;v-text-anchor:top" coordsize="47,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pvt8AA&#10;AADdAAAADwAAAGRycy9kb3ducmV2LnhtbERP24rCMBB9F/yHMIJvmq5g0Woqi7KLT4KXDxia2bbb&#10;ZlKSVOvfG2Fh3+ZwrrPdDaYVd3K+tqzgY56AIC6srrlUcLt+zVYgfEDW2FomBU/ysMvHoy1m2j74&#10;TPdLKEUMYZ+hgiqELpPSFxUZ9HPbEUfuxzqDIUJXSu3wEcNNKxdJkkqDNceGCjvaV1Q0l94owF7e&#10;hsZ+07Vf7p37tf0heZ6Umk6Gzw2IQEP4F/+5jzrOT9cpvL+JJ8j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Hpvt8AAAADdAAAADwAAAAAAAAAAAAAAAACYAgAAZHJzL2Rvd25y&#10;ZXYueG1sUEsFBgAAAAAEAAQA9QAAAIUDAAAAAA==&#10;" path="m17,l8,21,,43,30,56,38,35,47,13,17,xe" filled="f" strokeweight="0">
              <v:path arrowok="t" o:connecttype="custom" o:connectlocs="2147483647,0;2056008611,2147483647;0,2147483647;2147483647,2147483647;2147483647,2147483647;2147483647,2147483647;2147483647,0" o:connectangles="0,0,0,0,0,0,0"/>
            </v:shape>
            <v:shape id="任意多边形 666" o:spid="_x0000_s1590" style="position:absolute;left:35985;top:8655;width:51;height:146;visibility:visible;mso-wrap-style:square;v-text-anchor:top" coordsize="8,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jnsYA&#10;AADdAAAADwAAAGRycy9kb3ducmV2LnhtbERPS2vCQBC+C/6HZYTedKMtpkldpfSBD/BQjQdvQ3aa&#10;hGZnQ3arqb++Kwje5uN7zmzRmVqcqHWVZQXjUQSCOLe64kJBtv8cPoNwHlljbZkU/JGDxbzfm2Gq&#10;7Zm/6LTzhQgh7FJUUHrfpFK6vCSDbmQb4sB929agD7AtpG7xHMJNLSdRNJUGKw4NJTb0VlL+s/s1&#10;Ch7jj/VxSfF7Mtkeny56Oc7s5qDUw6B7fQHhqfN38c290mH+NInh+k04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jnsYAAADdAAAADwAAAAAAAAAAAAAAAACYAgAAZHJz&#10;L2Rvd25yZXYueG1sUEsFBgAAAAAEAAQA9QAAAIsDAAAAAA==&#10;" path="m8,l,21r1,2l8,xe" fillcolor="black" stroked="f">
              <v:path arrowok="t" o:connecttype="custom" o:connectlocs="2064543750,0;0,2147483647;258068288,2147483647;2064543750,0" o:connectangles="0,0,0,0"/>
            </v:shape>
            <v:line id="直线 667" o:spid="_x0000_s1591" style="position:absolute;visibility:visible" from="35985,8788" to="35991,8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yBOsYAAADdAAAADwAAAGRycy9kb3ducmV2LnhtbESPQWvCQBCF7wX/wzJCb3Wj0DRGVynF&#10;YnurVqHHITsmi9nZkN1q+u87B8HbDO/Ne98s14Nv1YX66AIbmE4yUMRVsI5rA4fv96cCVEzIFtvA&#10;ZOCPIqxXo4clljZceUeXfaqVhHAs0UCTUldqHauGPMZJ6IhFO4XeY5K1r7Xt8SrhvtWzLMu1R8fS&#10;0GBHbw1V5/2vN+C+8u3z58txftSbbZr+FOfC+YMxj+PhdQEq0ZDu5tv1hxX8fC648o2MoF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7MgTrGAAAA3QAAAA8AAAAAAAAA&#10;AAAAAAAAoQIAAGRycy9kb3ducmV2LnhtbFBLBQYAAAAABAAEAPkAAACUAwAAAAA=&#10;" strokeweight="0"/>
            <v:shape id="任意多边形 668" o:spid="_x0000_s1592" style="position:absolute;left:35991;top:8509;width:286;height:355;visibility:visible;mso-wrap-style:square;v-text-anchor:top" coordsize="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gUrMMA&#10;AADdAAAADwAAAGRycy9kb3ducmV2LnhtbERPS4vCMBC+C/sfwix408SiotUoiyCosIf1cfA2NGNb&#10;bCbdJmr992Zhwdt8fM+ZL1tbiTs1vnSsYdBXIIgzZ0rONRwP694EhA/IBivHpOFJHpaLj84cU+Me&#10;/EP3fchFDGGfooYihDqV0mcFWfR9VxNH7uIaiyHCJpemwUcMt5VMlBpLiyXHhgJrWhWUXfc3q2GL&#10;J+XzXZJUu+F5rbJzWI1+v7XufrZfMxCB2vAW/7s3Js4fT6fw9008QS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gUrMMAAADdAAAADwAAAAAAAAAAAAAAAACYAgAAZHJzL2Rv&#10;d25yZXYueG1sUEsFBgAAAAAEAAQA9QAAAIgDAAAAAA==&#10;" path="m14,l7,23,,46,31,56,38,33,45,11,14,xe" fillcolor="black" stroked="f">
              <v:path arrowok="t" o:connecttype="custom" o:connectlocs="2147483647,0;1795535329,2147483647;0,2147483647;2147483647,2147483647;2147483647,2147483647;2147483647,2147483647;2147483647,0" o:connectangles="0,0,0,0,0,0,0"/>
            </v:shape>
            <v:shape id="任意多边形 669" o:spid="_x0000_s1593" style="position:absolute;left:35991;top:8509;width:286;height:355;visibility:visible;mso-wrap-style:square;v-text-anchor:top" coordsize="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C8gA&#10;AADdAAAADwAAAGRycy9kb3ducmV2LnhtbESPQWvCQBCF74X+h2UK3urGQm2JriKV2IKH0rQqvQ3Z&#10;6SY0Oxuyq8Z/7xwKvc3w3rz3zXw5+FadqI9NYAOTcQaKuAq2YWfg67O4fwYVE7LFNjAZuFCE5eL2&#10;Zo65DWf+oFOZnJIQjjkaqFPqcq1jVZPHOA4dsWg/ofeYZO2dtj2eJdy3+iHLptpjw9JQY0cvNVW/&#10;5dEbcI9Fu/t+X++3rihfp1u9OaxpY8zobljNQCUa0r/57/rNCv5TJvzyjYygF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ILyAAAAN0AAAAPAAAAAAAAAAAAAAAAAJgCAABk&#10;cnMvZG93bnJldi54bWxQSwUGAAAAAAQABAD1AAAAjQMAAAAA&#10;" path="m14,l7,23,,46,31,56,38,33,45,11,14,xe" filled="f" strokeweight="0">
              <v:path arrowok="t" o:connecttype="custom" o:connectlocs="2147483647,0;1795535329,2147483647;0,2147483647;2147483647,2147483647;2147483647,2147483647;2147483647,2147483647;2147483647,0" o:connectangles="0,0,0,0,0,0,0"/>
            </v:shape>
            <v:shape id="任意多边形 670" o:spid="_x0000_s1594" style="position:absolute;left:36188;top:8718;width:44;height:152;visibility:visible;mso-wrap-style:square;v-text-anchor:top" coordsize="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iMYsAA&#10;AADdAAAADwAAAGRycy9kb3ducmV2LnhtbERPTWvCQBC9F/wPywheSt3Yg5bUVTRQ8GqUnofsNNma&#10;nQ3ZUeO/dwXB2zze5yzXg2/VhfroAhuYTTNQxFWwjmsDx8PPxxeoKMgW28Bk4EYR1qvR2xJzG668&#10;p0sptUohHHM00Ih0udaxashjnIaOOHF/ofcoCfa1tj1eU7hv9WeWzbVHx6mhwY6KhqpTefYGClee&#10;3ne/8l+crey3dXUjPjpjJuNh8w1KaJCX+One2TR/kc3g8U06Qa/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KiMYsAAAADdAAAADwAAAAAAAAAAAAAAAACYAgAAZHJzL2Rvd25y&#10;ZXYueG1sUEsFBgAAAAAEAAQA9QAAAIUDAAAAAA==&#10;" path="m7,l,23r2,1l7,xe" fillcolor="black" stroked="f">
              <v:path arrowok="t" o:connecttype="custom" o:connectlocs="1756228571,0;0,2147483647;501779771,2147483647;1756228571,0" o:connectangles="0,0,0,0"/>
            </v:shape>
            <v:line id="直线 671" o:spid="_x0000_s1595" style="position:absolute;visibility:visible" from="36188,8864" to="36201,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8sysIAAADdAAAADwAAAGRycy9kb3ducmV2LnhtbERPS4vCMBC+L/gfwgh7W1MFtVajiKyo&#10;t/UFHodmbIPNpDRZ7f57Iyx4m4/vObNFaytxp8Ybxwr6vQQEce604ULB6bj+SkH4gKyxckwK/sjD&#10;Yt75mGGm3YP3dD+EQsQQ9hkqKEOoMyl9XpJF33M1ceSurrEYImwKqRt8xHBbyUGSjKRFw7GhxJpW&#10;JeW3w69VYH5Gm+FufJ6c5fcm9C/pLTX2pNRnt11OQQRqw1v8797qOH+cDOD1TTxBz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c8sysIAAADdAAAADwAAAAAAAAAAAAAA&#10;AAChAgAAZHJzL2Rvd25yZXYueG1sUEsFBgAAAAAEAAQA+QAAAJADAAAAAA==&#10;" strokeweight="0"/>
            <v:shape id="任意多边形 672" o:spid="_x0000_s1596" style="position:absolute;left:36201;top:8572;width:260;height:343;visibility:visible;mso-wrap-style:square;v-text-anchor:top" coordsize="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VxhcAA&#10;AADdAAAADwAAAGRycy9kb3ducmV2LnhtbERPS4vCMBC+L/gfwgje1lTXF9UopYuw11bB69CMbbGZ&#10;lCba6q/fCAt7m4/vObvDYBrxoM7VlhXMphEI4sLqmksF59PxcwPCeWSNjWVS8CQHh/3oY4extj1n&#10;9Mh9KUIIuxgVVN63sZSuqMigm9qWOHBX2xn0AXal1B32Idw0ch5FK2mw5tBQYUtpRcUtvxsFOXq6&#10;ZOkivS3bebZ03/2rSBKlJuMh2YLwNPh/8Z/7R4f56+gL3t+EE+T+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WVxhcAAAADdAAAADwAAAAAAAAAAAAAAAACYAgAAZHJzL2Rvd25y&#10;ZXYueG1sUEsFBgAAAAAEAAQA9QAAAIUDAAAAAA==&#10;" path="m10,l5,23,,47r32,7l37,31,41,7,10,xe" fillcolor="black" stroked="f">
              <v:path arrowok="t" o:connecttype="custom" o:connectlocs="2147483647,0;1276848585,2147483647;0,2147483647;2147483647,2147483647;2147483647,2147483647;2147483647,1793589963;2147483647,0" o:connectangles="0,0,0,0,0,0,0"/>
            </v:shape>
            <v:shape id="任意多边形 673" o:spid="_x0000_s1597" style="position:absolute;left:36201;top:8572;width:260;height:343;visibility:visible;mso-wrap-style:square;v-text-anchor:top" coordsize="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KlgMQA&#10;AADdAAAADwAAAGRycy9kb3ducmV2LnhtbERPTWvCQBC9F/oflhG8FN0o1pbUTSiKIN4aC+Jtmp0m&#10;wexs2F1N7K/vCoXe5vE+Z5UPphVXcr6xrGA2TUAQl1Y3XCn4PGwnryB8QNbYWiYFN/KQZ48PK0y1&#10;7fmDrkWoRAxhn6KCOoQuldKXNRn0U9sRR+7bOoMhQldJ7bCP4aaV8yRZSoMNx4YaO1rXVJ6Li1HQ&#10;s5Hu52mtl8fmxMf94fb1vCmUGo+G9zcQgYbwL/5z73Sc/5Is4P5NPEF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ypYDEAAAA3QAAAA8AAAAAAAAAAAAAAAAAmAIAAGRycy9k&#10;b3ducmV2LnhtbFBLBQYAAAAABAAEAPUAAACJAwAAAAA=&#10;" path="m10,l5,23,,47r32,7l37,31,41,7,10,xe" filled="f" strokeweight="0">
              <v:path arrowok="t" o:connecttype="custom" o:connectlocs="2147483647,0;1276848585,2147483647;0,2147483647;2147483647,2147483647;2147483647,2147483647;2147483647,1793589963;2147483647,0" o:connectangles="0,0,0,0,0,0,0"/>
            </v:shape>
            <v:shape id="任意多边形 674" o:spid="_x0000_s1598" style="position:absolute;left:36404;top:8769;width:32;height:146;visibility:visible;mso-wrap-style:square;v-text-anchor:top" coordsize="5,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p5P70A&#10;AADdAAAADwAAAGRycy9kb3ducmV2LnhtbERPy6rCMBDdC/5DGMGdpl7wQTWKyBXdWgW3QzK2xWZS&#10;mmjr3xtBcDeH85zVprOVeFLjS8cKJuMEBLF2puRcweW8Hy1A+IBssHJMCl7kYbPu91aYGtfyiZ5Z&#10;yEUMYZ+igiKEOpXS64Is+rGriSN3c43FEGGTS9NgG8NtJf+SZCYtlhwbCqxpV5C+Zw+rIDu/Qq7b&#10;B+uMyV3nJ5bX/4NSw0G3XYII1IWf+Os+mjh/nkzh8008Qa7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fp5P70AAADdAAAADwAAAAAAAAAAAAAAAACYAgAAZHJzL2Rvd25yZXYu&#10;eG1sUEsFBgAAAAAEAAQA9QAAAIIDAAAAAA==&#10;" path="m5,l,23r1,l5,xe" fillcolor="black" stroked="f">
              <v:path arrowok="t" o:connecttype="custom" o:connectlocs="1300480000,0;0,2147483647;260096000,2147483647;1300480000,0" o:connectangles="0,0,0,0"/>
            </v:shape>
            <v:line id="直线 675" o:spid="_x0000_s1599" style="position:absolute;visibility:visible" from="36404,8915" to="36410,8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QqycMAAADdAAAADwAAAGRycy9kb3ducmV2LnhtbERPTWvCQBC9C/0PyxS86cZCY5q6SikW&#10;9aapQo9DdposZmdDdtX4711B8DaP9zmzRW8bcabOG8cKJuMEBHHptOFKwf73Z5SB8AFZY+OYFFzJ&#10;w2L+Mphhrt2Fd3QuQiViCPscFdQhtLmUvqzJoh+7ljhy/66zGCLsKqk7vMRw28i3JEmlRcOxocaW&#10;vmsqj8XJKjDbdPW+mR4+DnK5CpO/7JgZu1dq+Np/fYII1Ien+OFe6zh/mqRw/yaeIO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70KsnDAAAA3QAAAA8AAAAAAAAAAAAA&#10;AAAAoQIAAGRycy9kb3ducmV2LnhtbFBLBQYAAAAABAAEAPkAAACRAwAAAAA=&#10;" strokeweight="0"/>
            <v:shape id="任意多边形 676" o:spid="_x0000_s1600" style="position:absolute;left:36410;top:8616;width:248;height:331;visibility:visible;mso-wrap-style:square;v-text-anchor:top" coordsize="3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HzPsEA&#10;AADdAAAADwAAAGRycy9kb3ducmV2LnhtbERPS4vCMBC+C/6HMMLeNHERlWoquiDrZUHdRTwOzfSB&#10;zaQ0Ueu/3wiCt/n4nrNcdbYWN2p95VjDeKRAEGfOVFxo+PvdDucgfEA2WDsmDQ/ysEr7vSUmxt35&#10;QLdjKEQMYZ+ghjKEJpHSZyVZ9CPXEEcud63FEGFbSNPiPYbbWn4qNZUWK44NJTb0VVJ2OV6thvmW&#10;Ntefy+ksaZJNDt/TfB+U1Ppj0K0XIAJ14S1+uXcmzp+pGTy/iSf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B8z7BAAAA3QAAAA8AAAAAAAAAAAAAAAAAmAIAAGRycy9kb3du&#10;cmV2LnhtbFBLBQYAAAAABAAEAPUAAACGAwAAAAA=&#10;" path="m7,l4,24,,47r32,5l36,29,39,5,7,xe" fillcolor="black" stroked="f">
              <v:path arrowok="t" o:connecttype="custom" o:connectlocs="1797477292,0;1027130154,2147483647;0,2147483647;2147483647,2147483647;2147483647,2147483647;2147483647,1286605990;1797477292,0" o:connectangles="0,0,0,0,0,0,0"/>
            </v:shape>
            <v:shape id="任意多边形 677" o:spid="_x0000_s1601" style="position:absolute;left:36410;top:8616;width:248;height:331;visibility:visible;mso-wrap-style:square;v-text-anchor:top" coordsize="3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HoOcUA&#10;AADdAAAADwAAAGRycy9kb3ducmV2LnhtbESPQWvCQBCF70L/wzJCb2ajlFqiq0hBaMFWTM19yI5J&#10;MDsbdrea/vvOodDbDO/Ne9+st6Pr1Y1C7DwbmGc5KOLa244bA+ev/ewFVEzIFnvPZOCHImw3D5M1&#10;Ftbf+US3MjVKQjgWaKBNaSi0jnVLDmPmB2LRLj44TLKGRtuAdwl3vV7k+bN22LE0tDjQa0v1tfx2&#10;BrrDZ/nRH6tweHofRj+vYghVbczjdNytQCUa07/57/rNCv4yF1z5Rkb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0eg5xQAAAN0AAAAPAAAAAAAAAAAAAAAAAJgCAABkcnMv&#10;ZG93bnJldi54bWxQSwUGAAAAAAQABAD1AAAAigMAAAAA&#10;" path="m7,l4,24,,47r32,5l36,29,39,5,7,xe" filled="f" strokeweight="0">
              <v:path arrowok="t" o:connecttype="custom" o:connectlocs="1797477292,0;1027130154,2147483647;0,2147483647;2147483647,2147483647;2147483647,2147483647;2147483647,1286605990;1797477292,0" o:connectangles="0,0,0,0,0,0,0"/>
            </v:shape>
            <v:shape id="任意多边形 678" o:spid="_x0000_s1602" style="position:absolute;left:36613;top:8648;width:166;height:299;visibility:visible;mso-wrap-style:square;v-text-anchor:top" coordsize="2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la1MMA&#10;AADdAAAADwAAAGRycy9kb3ducmV2LnhtbERPTWsCMRC9F/wPYYTealYP1d0aRUStBylULfQ4bKab&#10;xWSyblJd/70pCL3N433OdN45Ky7UhtqzguEgA0Fcel1zpeB4WL9MQISIrNF6JgU3CjCf9Z6mWGh/&#10;5U+67GMlUgiHAhWYGJtCylAachgGviFO3I9vHcYE20rqFq8p3Fk5yrJX6bDm1GCwoaWh8rT/dQq2&#10;q/cN2d1X/DD593lEuR1W9Vqp5363eAMRqYv/4od7q9P8cZbD3zfpBD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la1MMAAADdAAAADwAAAAAAAAAAAAAAAACYAgAAZHJzL2Rv&#10;d25yZXYueG1sUEsFBgAAAAAEAAQA9QAAAIgDAAAAAA==&#10;" path="m4,24l7,r5,2l18,5r4,5l25,15r1,6l26,27r-2,6l21,38r-4,5l12,46,6,47,,47,4,24xe" fillcolor="black" stroked="f">
              <v:path arrowok="t" o:connecttype="custom" o:connectlocs="1035450538,2147483647;1812038762,0;2147483647,514019184;2147483647,1285048279;2147483647,2147483647;2147483647,2147483647;2147483647,2147483647;2147483647,2147483647;2147483647,2147483647;2147483647,2147483647;2147483647,2147483647;2147483647,2147483647;1553175808,2147483647;0,2147483647;1035450538,2147483647" o:connectangles="0,0,0,0,0,0,0,0,0,0,0,0,0,0,0"/>
            </v:shape>
            <v:shape id="任意多边形 679" o:spid="_x0000_s1603" style="position:absolute;left:36613;top:8648;width:166;height:299;visibility:visible;mso-wrap-style:square;v-text-anchor:top" coordsize="2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8OtcgA&#10;AADdAAAADwAAAGRycy9kb3ducmV2LnhtbESPQWvCQBCF74X+h2UK3uomCm2JrqJSIRRKMS2CtyE7&#10;JsHsbMhuY+yv7xwKvc3w3rz3zXI9ulYN1IfGs4F0moAiLr1tuDLw9bl/fAEVIrLF1jMZuFGA9er+&#10;bomZ9Vc+0FDESkkIhwwN1DF2mdahrMlhmPqOWLSz7x1GWftK2x6vEu5aPUuSJ+2wYWmosaNdTeWl&#10;+HYGPvLD7WcojvvT+zxJdf5avI3bnTGTh3GzABVpjP/mv+vcCv5zKvzyjYy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Lw61yAAAAN0AAAAPAAAAAAAAAAAAAAAAAJgCAABk&#10;cnMvZG93bnJldi54bWxQSwUGAAAAAAQABAD1AAAAjQMAAAAA&#10;" path="m7,r5,2l18,5r4,5l25,15r1,6l26,27r-2,6l21,38r-4,5l12,46,6,47,,47e" filled="f" strokeweight="0">
              <v:path arrowok="t" o:connecttype="custom" o:connectlocs="1812038762,0;2147483647,514019184;2147483647,1285048279;2147483647,2147483647;2147483647,2147483647;2147483647,2147483647;2147483647,2147483647;2147483647,2147483647;2147483647,2147483647;2147483647,2147483647;2147483647,2147483647;1553175808,2147483647;0,2147483647" o:connectangles="0,0,0,0,0,0,0,0,0,0,0,0,0"/>
            </v:shape>
            <v:shape id="任意多边形 680" o:spid="_x0000_s1604" style="position:absolute;left:37083;top:8648;width:165;height:299;visibility:visible;mso-wrap-style:square;v-text-anchor:top" coordsize="2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bAD8MA&#10;AADdAAAADwAAAGRycy9kb3ducmV2LnhtbERPS2sCMRC+C/6HMEJvml0PbV2NIqKthyLUB3gcNuNm&#10;MZlsN6lu/30jFHqbj+85s0XnrLhRG2rPCvJRBoK49LrmSsHxsBm+gggRWaP1TAp+KMBi3u/NsND+&#10;zp9028dKpBAOBSowMTaFlKE05DCMfEOcuItvHcYE20rqFu8p3Fk5zrJn6bDm1GCwoZWh8rr/dgq2&#10;6/c3sh+nuDOT89eYJjav6o1ST4NuOQURqYv/4j/3Vqf5L3kOj2/SC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WbAD8MAAADdAAAADwAAAAAAAAAAAAAAAACYAgAAZHJzL2Rv&#10;d25yZXYueG1sUEsFBgAAAAAEAAQA9QAAAIgDAAAAAA==&#10;" path="m22,24r4,23l19,47,14,46,9,43,5,38,2,33,,27,,21,1,15,4,10,8,5,14,2,19,r3,24xe" fillcolor="black" stroked="f">
              <v:path arrowok="t" o:connecttype="custom" o:connectlocs="2147483647,2147483647;2147483647,2147483647;2147483647,2147483647;2147483647,2147483647;2147483647,2147483647;1278766500,2147483647;511506346,2147483647;0,2147483647;0,2147483647;255753173,2147483647;1023013327,2147483647;2046026654,1285048279;2147483647,514019184;2147483647,0;2147483647,2147483647" o:connectangles="0,0,0,0,0,0,0,0,0,0,0,0,0,0,0"/>
            </v:shape>
            <v:shape id="任意多边形 681" o:spid="_x0000_s1605" style="position:absolute;left:37083;top:8648;width:165;height:299;visibility:visible;mso-wrap-style:square;v-text-anchor:top" coordsize="2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E1WcQA&#10;AADdAAAADwAAAGRycy9kb3ducmV2LnhtbERPTWvCQBC9F/wPywi91U0sqKSuoqIQClKMUuhtyE6T&#10;YHY2ZLcx+uvdguBtHu9z5sve1KKj1lWWFcSjCARxbnXFhYLTcfc2A+E8ssbaMim4koPlYvAyx0Tb&#10;Cx+oy3whQgi7BBWU3jeJlC4vyaAb2YY4cL+2NegDbAupW7yEcFPLcRRNpMGKQ0OJDW1Kys/Zn1Hw&#10;lR6uty773v3s36NYptvss19vlHod9qsPEJ56/xQ/3KkO86fxGP6/CS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xNVnEAAAA3QAAAA8AAAAAAAAAAAAAAAAAmAIAAGRycy9k&#10;b3ducmV2LnhtbFBLBQYAAAAABAAEAPUAAACJAwAAAAA=&#10;" path="m26,47r-7,l14,46,9,43,5,38,2,33,,27,,21,1,15,4,10,8,5,14,2,19,e" filled="f" strokeweight="0">
              <v:path arrowok="t" o:connecttype="custom" o:connectlocs="2147483647,2147483647;2147483647,2147483647;2147483647,2147483647;2147483647,2147483647;1278766500,2147483647;511506346,2147483647;0,2147483647;0,2147483647;255753173,2147483647;1023013327,2147483647;2046026654,1285048279;2147483647,514019184;2147483647,0" o:connectangles="0,0,0,0,0,0,0,0,0,0,0,0,0"/>
            </v:shape>
            <v:shape id="任意多边形 682" o:spid="_x0000_s1606" style="position:absolute;left:37204;top:8616;width:248;height:331;visibility:visible;mso-wrap-style:square;v-text-anchor:top" coordsize="3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Nj4MMA&#10;AADdAAAADwAAAGRycy9kb3ducmV2LnhtbERPTWvCQBC9F/wPywi9NZu0IQ3RVbQg9lKoVsTjkB2T&#10;YHY2ZDca/323UPA2j/c58+VoWnGl3jWWFSRRDIK4tLrhSsHhZ/OSg3AeWWNrmRTcycFyMXmaY6Ht&#10;jXd03ftKhBB2BSqove8KKV1Zk0EX2Y44cGfbG/QB9pXUPd5CuGnlaxxn0mDDoaHGjj5qKi/7wSjI&#10;N7Qevi7Hk6S0THfb7PztY6nU83RczUB4Gv1D/O/+1GH+e/IGf9+EE+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6Nj4MMAAADdAAAADwAAAAAAAAAAAAAAAACYAgAAZHJzL2Rv&#10;d25yZXYueG1sUEsFBgAAAAAEAAQA9QAAAIgDAAAAAA==&#10;" path="m,5l3,29,7,52,39,47,36,24,32,,,5xe" fillcolor="black" stroked="f">
              <v:path arrowok="t" o:connecttype="custom" o:connectlocs="0,1286605990;770347138,2147483647;1797477292,2147483647;2147483647,2147483647;2147483647,2147483647;2147483647,0;0,1286605990" o:connectangles="0,0,0,0,0,0,0"/>
            </v:shape>
            <v:shape id="任意多边形 683" o:spid="_x0000_s1607" style="position:absolute;left:37204;top:8616;width:248;height:331;visibility:visible;mso-wrap-style:square;v-text-anchor:top" coordsize="3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V04cEA&#10;AADdAAAADwAAAGRycy9kb3ducmV2LnhtbERP32vCMBB+H/g/hBN8m2mHOKlGEWEwQR1W+340Z1ts&#10;LiXJtPvvF0Hw7T6+n7dY9aYVN3K+sawgHScgiEurG64UnE9f7zMQPiBrbC2Tgj/ysFoO3haYaXvn&#10;I93yUIkYwj5DBXUIXSalL2sy6Me2I47cxTqDIUJXSe3wHsNNKz+SZCoNNhwbauxoU1N5zX+NgmZ3&#10;yPftT+F2k23X27TwzhWlUqNhv56DCNSHl/jp/tZx/mc6gcc38QS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FdOHBAAAA3QAAAA8AAAAAAAAAAAAAAAAAmAIAAGRycy9kb3du&#10;cmV2LnhtbFBLBQYAAAAABAAEAPUAAACGAwAAAAA=&#10;" path="m,5l3,29,7,52,39,47,36,24,32,,,5xe" filled="f" strokeweight="0">
              <v:path arrowok="t" o:connecttype="custom" o:connectlocs="0,1286605990;770347138,2147483647;1797477292,2147483647;2147483647,2147483647;2147483647,2147483647;2147483647,0;0,1286605990" o:connectangles="0,0,0,0,0,0,0"/>
            </v:shape>
            <v:shape id="任意多边形 684" o:spid="_x0000_s1608" style="position:absolute;left:37433;top:8769;width:31;height:146;visibility:visible;mso-wrap-style:square;v-text-anchor:top" coordsize="5,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Pv4r8A&#10;AADdAAAADwAAAGRycy9kb3ducmV2LnhtbERPTYvCMBC9L/gfwgh726YKq1JNi4jiXq2C1yGZbcs2&#10;k9JEW//9RhC8zeN9zqYYbSvu1PvGsYJZkoIg1s40XCm4nA9fKxA+IBtsHZOCB3ko8snHBjPjBj7R&#10;vQyViCHsM1RQh9BlUnpdk0WfuI44cr+utxgi7CtpehxiuG3lPE0X0mLDsaHGjnY16b/yZhWU50eo&#10;9HBjXTK56/LE8ro/KvU5HbdrEIHG8Ba/3D8mzl/OvuH5TTxB5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I+/ivwAAAN0AAAAPAAAAAAAAAAAAAAAAAJgCAABkcnMvZG93bnJl&#10;di54bWxQSwUGAAAAAAQABAD1AAAAhAMAAAAA&#10;" path="m,l3,23r2,l,xe" fillcolor="black" stroked="f">
              <v:path arrowok="t" o:connecttype="custom" o:connectlocs="0,0;732282000,2147483647;1220470000,2147483647;0,0" o:connectangles="0,0,0,0"/>
            </v:shape>
            <v:line id="直线 685" o:spid="_x0000_s1609" style="position:absolute;visibility:visible" from="37452,8915" to="37464,8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28FMMAAADdAAAADwAAAGRycy9kb3ducmV2LnhtbERPTWvCQBC9C/6HZQq96SZCYxpdRaTF&#10;elOr4HHITpPF7GzIbjX9911B8DaP9znzZW8bcaXOG8cK0nECgrh02nCl4Pj9OcpB+ICssXFMCv7I&#10;w3IxHMyx0O7Ge7oeQiViCPsCFdQhtIWUvqzJoh+7ljhyP66zGCLsKqk7vMVw28hJkmTSouHYUGNL&#10;65rKy+HXKjC7bPO2nZ7eT/JjE9JzfsmNPSr1+tKvZiAC9eEpfri/dJw/TTO4fxNPkI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stvBTDAAAA3QAAAA8AAAAAAAAAAAAA&#10;AAAAoQIAAGRycy9kb3ducmV2LnhtbFBLBQYAAAAABAAEAPkAAACRAwAAAAA=&#10;" strokeweight="0"/>
            <v:shape id="任意多边形 686" o:spid="_x0000_s1610" style="position:absolute;left:37394;top:8572;width:267;height:343;visibility:visible;mso-wrap-style:square;v-text-anchor:top" coordsize="4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fJ+sYA&#10;AADdAAAADwAAAGRycy9kb3ducmV2LnhtbESPQWsCMRCF74X+hzCFXopmt6Crq1FKQehVK4K3cTPu&#10;bt1MliR1U3+9KRR6m+G9ed+b5TqaTlzJ+daygnycgSCurG65VrD/3IxmIHxA1thZJgU/5GG9enxY&#10;YqntwFu67kItUgj7EhU0IfSllL5qyKAf2544aWfrDIa0ulpqh0MKN518zbKpNNhyIjTY03tD1WX3&#10;bRJ34oZ8Mi0uhxe3+Yrz0y3Ojjelnp/i2wJEoBj+zX/XHzrVL/ICfr9JI8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fJ+sYAAADdAAAADwAAAAAAAAAAAAAAAACYAgAAZHJz&#10;L2Rvd25yZXYueG1sUEsFBgAAAAAEAAQA9QAAAIsDAAAAAA==&#10;" path="m,7l6,31r5,23l42,47,37,23,32,,,7xe" fillcolor="black" stroked="f">
              <v:path arrowok="t" o:connecttype="custom" o:connectlocs="0,1793589963;1539802986,2147483647;2147483647,2147483647;2147483647,2147483647;2147483647,2147483647;2147483647,0;0,1793589963" o:connectangles="0,0,0,0,0,0,0"/>
            </v:shape>
            <v:shape id="任意多边形 687" o:spid="_x0000_s1611" style="position:absolute;left:37394;top:8572;width:267;height:343;visibility:visible;mso-wrap-style:square;v-text-anchor:top" coordsize="4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shwcUA&#10;AADdAAAADwAAAGRycy9kb3ducmV2LnhtbESPT2vCQBDF70K/wzKF3swmhWqNrlKkBU+Cf3rwNmTH&#10;JJidDdltkn575yB4m+G9ee83q83oGtVTF2rPBrIkBUVceFtzaeB8+pl+ggoR2WLjmQz8U4DN+mWy&#10;wtz6gQ/UH2OpJIRDjgaqGNtc61BU5DAkviUW7eo7h1HWrtS2w0HCXaPf03SmHdYsDRW2tK2ouB3/&#10;nAHy/eLX1wN+Z8N2psNlfzt8kDFvr+PXElSkMT7Nj+udFfx5JrjyjYy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KyHBxQAAAN0AAAAPAAAAAAAAAAAAAAAAAJgCAABkcnMv&#10;ZG93bnJldi54bWxQSwUGAAAAAAQABAD1AAAAigMAAAAA&#10;" path="m,7l6,31r5,23l42,47,37,23,32,,,7xe" filled="f" strokeweight="0">
              <v:path arrowok="t" o:connecttype="custom" o:connectlocs="0,1793589963;1539802986,2147483647;2147483647,2147483647;2147483647,2147483647;2147483647,2147483647;2147483647,0;0,1793589963" o:connectangles="0,0,0,0,0,0,0"/>
            </v:shape>
            <v:shape id="任意多边形 688" o:spid="_x0000_s1612" style="position:absolute;left:37629;top:8718;width:45;height:152;visibility:visible;mso-wrap-style:square;v-text-anchor:top" coordsize="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cWucEA&#10;AADdAAAADwAAAGRycy9kb3ducmV2LnhtbERPTWvCQBC9F/oflin0UupGD1bTrNIGBK+m4nnITpNt&#10;srMhO2r8912h0Ns83ucU28n36kJjdIENzGcZKOI6WMeNgePX7nUFKgqyxT4wGbhRhO3m8aHA3IYr&#10;H+hSSaNSCMccDbQiQ651rFvyGGdhIE7cdxg9SoJjo+2I1xTue73IsqX26Dg1tDhQ2VLdVWdvoHRV&#10;97I/yU95tnL4bOob8dEZ8/w0fbyDEprkX/zn3ts0/22+hvs36QS9+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HFrnBAAAA3QAAAA8AAAAAAAAAAAAAAAAAmAIAAGRycy9kb3du&#10;cmV2LnhtbFBLBQYAAAAABAAEAPUAAACGAwAAAAA=&#10;" path="m,l5,24,7,23,,xe" fillcolor="black" stroked="f">
              <v:path arrowok="t" o:connecttype="custom" o:connectlocs="0,0;1312117071,2147483647;1836964286,2147483647;0,0" o:connectangles="0,0,0,0"/>
            </v:shape>
            <v:line id="直线 689" o:spid="_x0000_s1613" style="position:absolute;flip:y;visibility:visible" from="37661,8864" to="37674,8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g8AcgAAADdAAAADwAAAGRycy9kb3ducmV2LnhtbESPQU8CMRCF7yb8h2ZIvElXDmJWCiES&#10;jDFRA8qB27Addjdsp5u2sPXfOwcTbzN5b977Zr7MrlNXCrH1bOB+UoAirrxtuTbw/bW5ewQVE7LF&#10;zjMZ+KEIy8XoZo6l9QNv6bpLtZIQjiUaaFLqS61j1ZDDOPE9sWgnHxwmWUOtbcBBwl2np0XxoB22&#10;LA0N9vTcUHXeXZyB7ceMj+Hlks/5OLx/Hvb12369MuZ2nFdPoBLl9G/+u361gj+bCr98IyPox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hg8AcgAAADdAAAADwAAAAAA&#10;AAAAAAAAAAChAgAAZHJzL2Rvd25yZXYueG1sUEsFBgAAAAAEAAQA+QAAAJYDAAAAAA==&#10;" strokeweight="0"/>
            <v:shape id="任意多边形 690" o:spid="_x0000_s1614" style="position:absolute;left:37585;top:8509;width:286;height:355;visibility:visible;mso-wrap-style:square;v-text-anchor:top" coordsize="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De0MIA&#10;AADdAAAADwAAAGRycy9kb3ducmV2LnhtbERPTYvCMBC9C/6HMAt708SyulKNIoKwK3hQ14O3oRnb&#10;ss2kNlHrvzeC4G0e73Om89ZW4kqNLx1rGPQVCOLMmZJzDX/7VW8Mwgdkg5Vj0nAnD/NZtzPF1Lgb&#10;b+m6C7mIIexT1FCEUKdS+qwgi77vauLInVxjMUTY5NI0eIvhtpKJUiNpseTYUGBNy4Ky/93FavjF&#10;g/L5Okmq9ddxpbJjWA7PG60/P9rFBESgNrzFL/ePifO/kwE8v4kn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cN7QwgAAAN0AAAAPAAAAAAAAAAAAAAAAAJgCAABkcnMvZG93&#10;bnJldi54bWxQSwUGAAAAAAQABAD1AAAAhwMAAAAA&#10;" path="m,11l7,33r7,23l45,46,38,23,31,,,11xe" fillcolor="black" stroked="f">
              <v:path arrowok="t" o:connecttype="custom" o:connectlocs="0,2147483647;1795535329,2147483647;2147483647,2147483647;2147483647,2147483647;2147483647,2147483647;2147483647,0;0,2147483647" o:connectangles="0,0,0,0,0,0,0"/>
            </v:shape>
            <v:shape id="任意多边形 691" o:spid="_x0000_s1615" style="position:absolute;left:37585;top:8509;width:286;height:355;visibility:visible;mso-wrap-style:square;v-text-anchor:top" coordsize="4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SFh8UA&#10;AADdAAAADwAAAGRycy9kb3ducmV2LnhtbERPTWvCQBC9F/oflhG81Y2BWomuUipRwUNpbBVvQ3a6&#10;Cc3Ohuyq8d+7hUJv83ifM1/2thEX6nztWMF4lIAgLp2u2Sj43OdPUxA+IGtsHJOCG3lYLh4f5php&#10;d+UPuhTBiBjCPkMFVQhtJqUvK7LoR64ljty36yyGCDsjdYfXGG4bmSbJRFqsOTZU2NJbReVPcbYK&#10;zHPefJ3eV4edyYvNZCfXxxWtlRoO+tcZiEB9+Bf/ubc6zn9JU/j9Jp4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1IWHxQAAAN0AAAAPAAAAAAAAAAAAAAAAAJgCAABkcnMv&#10;ZG93bnJldi54bWxQSwUGAAAAAAQABAD1AAAAigMAAAAA&#10;" path="m,11l7,33r7,23l45,46,38,23,31,,,11xe" filled="f" strokeweight="0">
              <v:path arrowok="t" o:connecttype="custom" o:connectlocs="0,2147483647;1795535329,2147483647;2147483647,2147483647;2147483647,2147483647;2147483647,2147483647;2147483647,0;0,2147483647" o:connectangles="0,0,0,0,0,0,0"/>
            </v:shape>
            <v:shape id="任意多边形 692" o:spid="_x0000_s1616" style="position:absolute;left:37826;top:8655;width:64;height:146;visibility:visible;mso-wrap-style:square;v-text-anchor:top" coordsize="10,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kfl8MA&#10;AADdAAAADwAAAGRycy9kb3ducmV2LnhtbERPTWsCMRC9F/wPYQRvNauCtqtRbEFoL6J2Cx6HzZjd&#10;djNZkqjrvzdCobd5vM9ZrDrbiAv5UDtWMBpmIIhLp2s2CoqvzfMLiBCRNTaOScGNAqyWvacF5tpd&#10;eU+XQzQihXDIUUEVY5tLGcqKLIaha4kTd3LeYkzQG6k9XlO4beQ4y6bSYs2pocKW3isqfw9nq+Bc&#10;bE8/Rfn2mX3T0ZjpxLyS3yk16HfrOYhIXfwX/7k/dJo/G0/g8U06QS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qkfl8MAAADdAAAADwAAAAAAAAAAAAAAAACYAgAAZHJzL2Rv&#10;d25yZXYueG1sUEsFBgAAAAAEAAQA9QAAAIgDAAAAAA==&#10;" path="m,l7,23r3,-2l,xe" fillcolor="black" stroked="f">
              <v:path arrowok="t" o:connecttype="custom" o:connectlocs="0,0;1820672000,2147483647;2147483647,2147483647;0,0" o:connectangles="0,0,0,0"/>
            </v:shape>
            <v:line id="直线 693" o:spid="_x0000_s1617" style="position:absolute;flip:y;visibility:visible" from="37871,8788" to="37890,8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M6AsUAAADdAAAADwAAAGRycy9kb3ducmV2LnhtbERPTWsCMRC9C/6HMAVvmq2UWrZGEUuL&#10;FKxo66G3cTPdXdxMliS68d8boeBtHu9zpvNoGnEm52vLCh5HGQjiwuqaSwU/3+/DFxA+IGtsLJOC&#10;C3mYz/q9Kebadryl8y6UIoWwz1FBFUKbS+mLigz6kW2JE/dnncGQoCuldtilcNPIcZY9S4M1p4YK&#10;W1pWVBx3J6Ng+zXhg/s4xWM8dOvN77783L8tlBo8xMUriEAx3MX/7pVO8yfjJ7h9k06Qs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SM6AsUAAADdAAAADwAAAAAAAAAA&#10;AAAAAAChAgAAZHJzL2Rvd25yZXYueG1sUEsFBgAAAAAEAAQA+QAAAJMDAAAAAA==&#10;" strokeweight="0"/>
            <v:shape id="任意多边形 694" o:spid="_x0000_s1618" style="position:absolute;left:37769;top:8432;width:305;height:356;visibility:visible;mso-wrap-style:square;v-text-anchor:top" coordsize="48,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HoR8QA&#10;AADdAAAADwAAAGRycy9kb3ducmV2LnhtbERPS2vCQBC+C/6HZYTezEahVqKr+KClrQcxevA4ZMdN&#10;MDsbsltN/323IHibj+8582Vna3Gj1leOFYySFARx4XTFRsHp+D6cgvABWWPtmBT8koflot+bY6bd&#10;nQ90y4MRMYR9hgrKEJpMSl+UZNEnriGO3MW1FkOErZG6xXsMt7Ucp+lEWqw4NpTY0Kak4pr/WAXn&#10;qjh8r/b1x3a3mazzr605jYxR6mXQrWYgAnXhKX64P3Wc/zZ+hf9v4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R6EfEAAAA3QAAAA8AAAAAAAAAAAAAAAAAmAIAAGRycy9k&#10;b3ducmV2LnhtbFBLBQYAAAAABAAEAPUAAACJAwAAAAA=&#10;" path="m,13l9,35,19,56,48,43,39,21,29,,,13xe" fillcolor="black" stroked="f">
              <v:path arrowok="t" o:connecttype="custom" o:connectlocs="0,2147483647;2147483647,2147483647;2147483647,2147483647;2147483647,2147483647;2147483647,2147483647;2147483647,0;0,2147483647" o:connectangles="0,0,0,0,0,0,0"/>
            </v:shape>
            <v:shape id="任意多边形 695" o:spid="_x0000_s1619" style="position:absolute;left:37769;top:8432;width:305;height:356;visibility:visible;mso-wrap-style:square;v-text-anchor:top" coordsize="48,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saGsQA&#10;AADdAAAADwAAAGRycy9kb3ducmV2LnhtbERPTWvCQBC9C/6HZQpegm4aSirRVSQgSA9C0x56HLPT&#10;JJidDdmtSfrr3ULB2zze52z3o2nFjXrXWFbwvIpBEJdWN1wp+Pw4LtcgnEfW2FomBRM52O/msy1m&#10;2g78TrfCVyKEsMtQQe19l0npypoMupXtiAP3bXuDPsC+krrHIYSbViZxnEqDDYeGGjvKayqvxY9R&#10;kH79Xrrr2zEaGJv47F5yF+WTUoun8bAB4Wn0D/G/+6TD/Nckhb9vwglyd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bGhrEAAAA3QAAAA8AAAAAAAAAAAAAAAAAmAIAAGRycy9k&#10;b3ducmV2LnhtbFBLBQYAAAAABAAEAPUAAACJAwAAAAA=&#10;" path="m,13l9,35,19,56,48,43,39,21,29,,,13xe" filled="f" strokeweight="0">
              <v:path arrowok="t" o:connecttype="custom" o:connectlocs="0,2147483647;2147483647,2147483647;2147483647,2147483647;2147483647,2147483647;2147483647,2147483647;2147483647,0;0,2147483647" o:connectangles="0,0,0,0,0,0,0"/>
            </v:shape>
            <v:shape id="任意多边形 696" o:spid="_x0000_s1620" style="position:absolute;left:38017;top:8566;width:63;height:139;visibility:visible;mso-wrap-style:square;v-text-anchor:top" coordsize="1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N8YcMA&#10;AADdAAAADwAAAGRycy9kb3ducmV2LnhtbERPTWvCQBC9F/wPyxS81Y0iTUxdRQqCByk0Cl7H7JhN&#10;m51Ns6vGf98VBG/zeJ8zX/a2ERfqfO1YwXiUgCAuna65UrDfrd8yED4ga2wck4IbeVguBi9zzLW7&#10;8jddilCJGMI+RwUmhDaX0peGLPqRa4kjd3KdxRBhV0nd4TWG20ZOkuRdWqw5Nhhs6dNQ+VucrYLd&#10;lykyTJs/fT4dD+PjT5hu9Uyp4Wu/+gARqA9P8cO90XF+Oknh/k08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N8YcMAAADdAAAADwAAAAAAAAAAAAAAAACYAgAAZHJzL2Rv&#10;d25yZXYueG1sUEsFBgAAAAAEAAQA9QAAAIgDAAAAAA==&#10;" path="m,l9,22r1,-1l,xe" fillcolor="black" stroked="f">
              <v:path arrowok="t" o:connecttype="custom" o:connectlocs="0,0;2147483647,2147483647;2147483647,2147483647;0,0" o:connectangles="0,0,0,0"/>
            </v:shape>
            <v:line id="直线 697" o:spid="_x0000_s1621" style="position:absolute;flip:y;visibility:visible" from="38074,8699" to="38080,8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4wB8gAAADdAAAADwAAAGRycy9kb3ducmV2LnhtbESPQU8CMRCF7yb8h2ZIvElXDmJWCiES&#10;jDFRA8qB27Addjdsp5u2sPXfOwcTbzN5b977Zr7MrlNXCrH1bOB+UoAirrxtuTbw/bW5ewQVE7LF&#10;zjMZ+KEIy8XoZo6l9QNv6bpLtZIQjiUaaFLqS61j1ZDDOPE9sWgnHxwmWUOtbcBBwl2np0XxoB22&#10;LA0N9vTcUHXeXZyB7ceMj+Hlks/5OLx/Hvb12369MuZ2nFdPoBLl9G/+u361gj+bCq58IyPox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G4wB8gAAADdAAAADwAAAAAA&#10;AAAAAAAAAAChAgAAZHJzL2Rvd25yZXYueG1sUEsFBgAAAAAEAAQA+QAAAJYDAAAAAA==&#10;" strokeweight="0"/>
            <v:shape id="任意多边形 698" o:spid="_x0000_s1622" style="position:absolute;left:37947;top:8337;width:311;height:362;visibility:visible;mso-wrap-style:square;v-text-anchor:top" coordsize="49,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o1bsUA&#10;AADdAAAADwAAAGRycy9kb3ducmV2LnhtbERPS2sCMRC+C/0PYQq9SM1qoa5bo4hQrPSia2l7HDaz&#10;D9xMliTq+u9NoeBtPr7nzJe9acWZnG8sKxiPEhDEhdUNVwq+Du/PKQgfkDW2lknBlTwsFw+DOWba&#10;XnhP5zxUIoawz1BBHUKXSemLmgz6ke2II1daZzBE6CqpHV5iuGnlJElepcGGY0ONHa1rKo75yShI&#10;t/n3Z/774mbbfnhId6H82UxLpZ4e+9UbiEB9uIv/3R86zp9OZvD3TTxB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ejVuxQAAAN0AAAAPAAAAAAAAAAAAAAAAAJgCAABkcnMv&#10;ZG93bnJldi54bWxQSwUGAAAAAAQABAD1AAAAigMAAAAA&#10;" path="m,16l11,36,21,57,49,42,39,21,28,,,16xe" fillcolor="black" stroked="f">
              <v:path arrowok="t" o:connecttype="custom" o:connectlocs="0,2147483647;2147483647,2147483647;2147483647,2147483647;2147483647,2147483647;2147483647,2147483647;2147483647,0;0,2147483647" o:connectangles="0,0,0,0,0,0,0"/>
            </v:shape>
            <v:shape id="任意多边形 699" o:spid="_x0000_s1623" style="position:absolute;left:37947;top:8337;width:311;height:362;visibility:visible;mso-wrap-style:square;v-text-anchor:top" coordsize="49,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d9g8YA&#10;AADdAAAADwAAAGRycy9kb3ducmV2LnhtbESPzW7CQAyE75V4h5WRuJUNPwooZUEIAeqllaB9ADfr&#10;JlF3vVF2gdCnx4dKvdma8czn1ab3Tl2pi01gA5NxBoq4DLbhysDnx+F5CSomZIsuMBm4U4TNevC0&#10;wsKGG5/oek6VkhCOBRqoU2oLrWNZk8c4Di2xaN+h85hk7SptO7xJuHd6mmW59tiwNNTY0q6m8ud8&#10;8Qbsvvq9RNrm7jh3y/tbvji9hy9jRsN++wIqUZ/+zX/Xr1bwFzPhl29kBL1+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d9g8YAAADdAAAADwAAAAAAAAAAAAAAAACYAgAAZHJz&#10;L2Rvd25yZXYueG1sUEsFBgAAAAAEAAQA9QAAAIsDAAAAAA==&#10;" path="m,16l11,36,21,57,49,42,39,21,28,,,16xe" filled="f" strokeweight="0">
              <v:path arrowok="t" o:connecttype="custom" o:connectlocs="0,2147483647;2147483647,2147483647;2147483647,2147483647;2147483647,2147483647;2147483647,2147483647;2147483647,0;0,2147483647" o:connectangles="0,0,0,0,0,0,0"/>
            </v:shape>
            <v:shape id="任意多边形 700" o:spid="_x0000_s1624" style="position:absolute;left:38195;top:8470;width:82;height:134;visibility:visible;mso-wrap-style:square;v-text-anchor:top" coordsize="13,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3heMMA&#10;AADdAAAADwAAAGRycy9kb3ducmV2LnhtbERP22rCQBB9L/gPywh9azZaaCV1DSIoBcViLPR1yE5z&#10;MTsbdrcm/Xu3UPBtDuc6y3w0nbiS841lBbMkBUFcWt1wpeDzvH1agPABWWNnmRT8kod8NXlYYqbt&#10;wCe6FqESMYR9hgrqEPpMSl/WZNAntieO3Ld1BkOErpLa4RDDTSfnafoiDTYcG2rsaVNTeSl+jIL9&#10;8eC2crdvLrY1xcfw5dtFOCj1OB3XbyACjeEu/ne/6zj/9XkGf9/EE+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P3heMMAAADdAAAADwAAAAAAAAAAAAAAAACYAgAAZHJzL2Rv&#10;d25yZXYueG1sUEsFBgAAAAAEAAQA9QAAAIgDAAAAAA==&#10;" path="m,l10,21r3,-1l,xe" fillcolor="black" stroked="f">
              <v:path arrowok="t" o:connecttype="custom" o:connectlocs="0,0;2147483647,2147483647;2147483647,2147483647;0,0" o:connectangles="0,0,0,0"/>
            </v:shape>
            <v:line id="直线 701" o:spid="_x0000_s1625" style="position:absolute;flip:y;visibility:visible" from="38258,8597" to="38277,8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RMMUAAADdAAAADwAAAGRycy9kb3ducmV2LnhtbERPTWsCMRC9C/6HMAVvmq2FWrZGEUuL&#10;FKxo66G3cTPdXdxMliS68d8boeBtHu9zpvNoGnEm52vLCh5HGQjiwuqaSwU/3+/DFxA+IGtsLJOC&#10;C3mYz/q9Kebadryl8y6UIoWwz1FBFUKbS+mLigz6kW2JE/dnncGQoCuldtilcNPIcZY9S4M1p4YK&#10;W1pWVBx3J6Ng+zXhg/s4xWM8dOvN77783L8tlBo8xMUriEAx3MX/7pVO8ydPY7h9k06Qs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F+RMMUAAADdAAAADwAAAAAAAAAA&#10;AAAAAAChAgAAZHJzL2Rvd25yZXYueG1sUEsFBgAAAAAEAAQA+QAAAJMDAAAAAA==&#10;" strokeweight="0"/>
            <v:shape id="任意多边形 702" o:spid="_x0000_s1626" style="position:absolute;left:38112;top:8223;width:337;height:374;visibility:visible;mso-wrap-style:square;v-text-anchor:top" coordsize="5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9CtcQA&#10;AADdAAAADwAAAGRycy9kb3ducmV2LnhtbERP20rDQBB9F/yHZYS+2Y0WrI3dFpGmKhSkV/BtyE6T&#10;0OxMyK5N+vddQfBtDuc603nvanWm1lfCBh6GCSjiXGzFhYHdNrt/BuUDssVamAxcyMN8dnszxdRK&#10;x2s6b0KhYgj7FA2UITSp1j4vyaEfSkMcuaO0DkOEbaFti10Md7V+TJIn7bDi2FBiQ28l5afNjzPw&#10;JeN9ly3fvz8F9eS4ktMyOyyMGdz1ry+gAvXhX/zn/rBx/ng0gt9v4gl6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vQrXEAAAA3QAAAA8AAAAAAAAAAAAAAAAAmAIAAGRycy9k&#10;b3ducmV2LnhtbFBLBQYAAAAABAAEAPUAAACJAwAAAAA=&#10;" path="m,19l13,39,26,59,53,40,40,20,27,,,19xe" fillcolor="black" stroked="f">
              <v:path arrowok="t" o:connecttype="custom" o:connectlocs="0,2147483647;2147483647,2147483647;2147483647,2147483647;2147483647,2147483647;2147483647,2147483647;2147483647,0;0,2147483647" o:connectangles="0,0,0,0,0,0,0"/>
            </v:shape>
            <v:shape id="任意多边形 703" o:spid="_x0000_s1627" style="position:absolute;left:38112;top:8223;width:337;height:374;visibility:visible;mso-wrap-style:square;v-text-anchor:top" coordsize="5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2wC8UA&#10;AADdAAAADwAAAGRycy9kb3ducmV2LnhtbERP32vCMBB+F/Y/hBvsTdOpW6UziggOh25gddvr0dza&#10;YnMpSdTuvzfCYG/38f286bwzjTiT87VlBY+DBARxYXXNpYLDftWfgPABWWNjmRT8kof57K43xUzb&#10;C+/onIdSxBD2GSqoQmgzKX1RkUE/sC1x5H6sMxgidKXUDi8x3DRymCTP0mDNsaHClpYVFcf8ZBR8&#10;uu/NIn9Pw6HYp2/1lr6OTx+vSj3cd4sXEIG68C/+c691nJ+OxnD7Jp4gZ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jbALxQAAAN0AAAAPAAAAAAAAAAAAAAAAAJgCAABkcnMv&#10;ZG93bnJldi54bWxQSwUGAAAAAAQABAD1AAAAigMAAAAA&#10;" path="m,19l13,39,26,59,53,40,40,20,27,,,19xe" filled="f" strokeweight="0">
              <v:path arrowok="t" o:connecttype="custom" o:connectlocs="0,2147483647;2147483647,2147483647;2147483647,2147483647;2147483647,2147483647;2147483647,2147483647;2147483647,0;0,2147483647" o:connectangles="0,0,0,0,0,0,0"/>
            </v:shape>
            <v:shape id="任意多边形 704" o:spid="_x0000_s1628" style="position:absolute;left:38366;top:8350;width:89;height:127;visibility:visible;mso-wrap-style:square;v-text-anchor:top" coordsize="1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OZi8YA&#10;AADdAAAADwAAAGRycy9kb3ducmV2LnhtbESPQWvCQBCF74X+h2UEL6KbVqoSXUWEoiA9GIX2OGSn&#10;SWp2NmRXs/57VxB6m+G9982bxSqYWlypdZVlBW+jBARxbnXFhYLT8XM4A+E8ssbaMim4kYPV8vVl&#10;gam2HR/omvlCRAi7FBWU3jeplC4vyaAb2YY4ar+2Nejj2hZSt9hFuKnle5JMpMGK44USG9qUlJ+z&#10;i4kUvoX9eLvh8P3zV33J7RrzQadUvxfWcxCegv83P9M7HetPxx/w+CaO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OZi8YAAADdAAAADwAAAAAAAAAAAAAAAACYAgAAZHJz&#10;L2Rvd25yZXYueG1sUEsFBgAAAAAEAAQA9QAAAIsDAAAAAA==&#10;" path="m,l13,20r1,-2l,xe" fillcolor="black" stroked="f">
              <v:path arrowok="t" o:connecttype="custom" o:connectlocs="0,0;2147483647,2147483647;2147483647,2147483647;0,0" o:connectangles="0,0,0,0"/>
            </v:shape>
            <v:line id="直线 705" o:spid="_x0000_s1629" style="position:absolute;flip:y;visibility:visible" from="38449,8464" to="38455,84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2SXM8UAAADdAAAADwAAAGRycy9kb3ducmV2LnhtbERPS2sCMRC+F/ofwgi91awWVFajSKWl&#10;FGrxdfA2bsbdxc1kSaKb/vumIPQ2H99zZotoGnEj52vLCgb9DARxYXXNpYL97u15AsIHZI2NZVLw&#10;Qx4W88eHGebadryh2zaUIoWwz1FBFUKbS+mLigz6vm2JE3e2zmBI0JVSO+xSuGnkMMtG0mDNqaHC&#10;ll4rKi7bq1GwWY/55N6v8RJP3df38VB+HlZLpZ56cTkFESiGf/Hd/aHT/PHLCP6+SSfI+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2SXM8UAAADdAAAADwAAAAAAAAAA&#10;AAAAAAChAgAAZHJzL2Rvd25yZXYueG1sUEsFBgAAAAAEAAQA+QAAAJMDAAAAAA==&#10;" strokeweight="0"/>
            <v:shape id="任意多边形 706" o:spid="_x0000_s1630" style="position:absolute;left:38277;top:8102;width:337;height:362;visibility:visible;mso-wrap-style:square;v-text-anchor:top" coordsize="5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m8v8MA&#10;AADdAAAADwAAAGRycy9kb3ducmV2LnhtbERPTWvCQBC9F/wPywi91Y1KG4muIkrB6qXVotchOybB&#10;7GzMrkn8965Q6G0e73Nmi86UoqHaFZYVDAcRCOLU6oIzBb+Hz7cJCOeRNZaWScGdHCzmvZcZJtq2&#10;/EPN3mcihLBLUEHufZVI6dKcDLqBrYgDd7a1QR9gnUldYxvCTSlHUfQhDRYcGnKsaJVTetnfjIIY&#10;/Xr87vj4PWl316/DCZvtaqvUa79bTkF46vy/+M+90WF+PI7h+U04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m8v8MAAADdAAAADwAAAAAAAAAAAAAAAACYAgAAZHJzL2Rv&#10;d25yZXYueG1sUEsFBgAAAAAEAAQA9QAAAIgDAAAAAA==&#10;" path="m,21l14,39,28,57,53,37,39,18,25,,,21xe" fillcolor="black" stroked="f">
              <v:path arrowok="t" o:connecttype="custom" o:connectlocs="0,2147483647;2147483647,2147483647;2147483647,2147483647;2147483647,2147483647;2147483647,2147483647;2147483647,0;0,2147483647" o:connectangles="0,0,0,0,0,0,0"/>
            </v:shape>
            <v:shape id="任意多边形 707" o:spid="_x0000_s1631" style="position:absolute;left:38277;top:8102;width:337;height:362;visibility:visible;mso-wrap-style:square;v-text-anchor:top" coordsize="5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fc3MUA&#10;AADdAAAADwAAAGRycy9kb3ducmV2LnhtbESP3UrDQBCF74W+wzIF7+ymCrbEbosECioI9ucBxuw0&#10;CWZnluyaxrd3LgTvZjhnzvlms5tCb0YaUifsYLkowBDX4jtuHJxP+7s1mJSRPfbC5OCHEuy2s5sN&#10;ll6ufKDxmBujIZxKdNDmHEtrU91SwLSQSKzaRYaAWdehsX7Aq4aH3t4XxaMN2LE2tBipaqn+On4H&#10;B7H4GNev1UouHN/TdHiT6vMkzt3Op+cnMJmm/G/+u37xir96UFz9Rkew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d9zcxQAAAN0AAAAPAAAAAAAAAAAAAAAAAJgCAABkcnMv&#10;ZG93bnJldi54bWxQSwUGAAAAAAQABAD1AAAAigMAAAAA&#10;" path="m,21l14,39,28,57,53,37,39,18,25,,,21xe" filled="f" strokeweight="0">
              <v:path arrowok="t" o:connecttype="custom" o:connectlocs="0,2147483647;2147483647,2147483647;2147483647,2147483647;2147483647,2147483647;2147483647,2147483647;2147483647,0;0,2147483647" o:connectangles="0,0,0,0,0,0,0"/>
            </v:shape>
            <v:shape id="任意多边形 708" o:spid="_x0000_s1632" style="position:absolute;left:38525;top:8216;width:101;height:121;visibility:visible;mso-wrap-style:square;v-text-anchor:top" coordsize="16,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gMSMUA&#10;AADdAAAADwAAAGRycy9kb3ducmV2LnhtbERPS2sCMRC+F/wPYQRvNdtW27oaxQeC4EG0rXgcNtPN&#10;0s1k3URd++uNUOhtPr7njCaNLcWZal84VvDUTUAQZ04XnCv4/Fg+voPwAVlj6ZgUXMnDZNx6GGGq&#10;3YW3dN6FXMQQ9ikqMCFUqZQ+M2TRd11FHLlvV1sMEda51DVeYrgt5XOSvEqLBccGgxXNDWU/u5NV&#10;sMmPs8V2ve7/ysUhFPuvnjfTnlKddjMdggjUhH/xn3ul4/y3lwHcv4knyPE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uAxIxQAAAN0AAAAPAAAAAAAAAAAAAAAAAJgCAABkcnMv&#10;ZG93bnJldi54bWxQSwUGAAAAAAQABAD1AAAAigMAAAAA&#10;" path="m,l14,19r2,-2l,xe" fillcolor="black" stroked="f">
              <v:path arrowok="t" o:connecttype="custom" o:connectlocs="0,0;2147483647,2147483647;2147483647,2147483647;0,0" o:connectangles="0,0,0,0"/>
            </v:shape>
            <v:line id="直线 709" o:spid="_x0000_s1633" style="position:absolute;flip:y;visibility:visible" from="38614,8324" to="38626,8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8fZocgAAADdAAAADwAAAGRycy9kb3ducmV2LnhtbESPQUsDMRCF74L/IYzgzWaVYmXbtJQW&#10;iwgqrfbQ23Qz7i7dTJYk7cZ/7xwEbzO8N+99M1tk16kLhdh6NnA/KkARV962XBv4+ny+ewIVE7LF&#10;zjMZ+KEIi/n11QxL6wfe0mWXaiUhHEs00KTUl1rHqiGHceR7YtG+fXCYZA21tgEHCXedfiiKR+2w&#10;ZWlosKdVQ9Vpd3YGtu8TPobNOZ/ycXj7OOzr1/16acztTV5OQSXK6d/8d/1iBX8yFn75RkbQ8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8fZocgAAADdAAAADwAAAAAA&#10;AAAAAAAAAAChAgAAZHJzL2Rvd25yZXYueG1sUEsFBgAAAAAEAAQA+QAAAJYDAAAAAA==&#10;" strokeweight="0"/>
            <v:shape id="任意多边形 710" o:spid="_x0000_s1634" style="position:absolute;left:38423;top:7962;width:349;height:362;visibility:visible;mso-wrap-style:square;v-text-anchor:top" coordsize="5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8EhsQA&#10;AADdAAAADwAAAGRycy9kb3ducmV2LnhtbERPTWvCQBC9C/6HZYTe6kZbtKSuoqUVET0klZ6H7JgE&#10;s7Mxu03Sf+8KBW/zeJ+zWPWmEi01rrSsYDKOQBBnVpecKzh9fz2/gXAeWWNlmRT8kYPVcjhYYKxt&#10;xwm1qc9FCGEXo4LC+zqW0mUFGXRjWxMH7mwbgz7AJpe6wS6Em0pOo2gmDZYcGgqs6aOg7JL+GgU/&#10;x6TSmzS59rR37We32x5OL1ulnkb9+h2Ep94/xP/unQ7z568TuH8TT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fBIbEAAAA3QAAAA8AAAAAAAAAAAAAAAAAmAIAAGRycy9k&#10;b3ducmV2LnhtbFBLBQYAAAAABAAEAPUAAACJAwAAAAA=&#10;" path="m,23l16,40,32,57,55,34,40,17,24,,,23xe" fillcolor="black" stroked="f">
              <v:path arrowok="t" o:connecttype="custom" o:connectlocs="0,2147483647;2147483647,2147483647;2147483647,2147483647;2147483647,2147483647;2147483647,2147483647;2147483647,0;0,2147483647" o:connectangles="0,0,0,0,0,0,0"/>
            </v:shape>
            <v:shape id="任意多边形 711" o:spid="_x0000_s1635" style="position:absolute;left:38423;top:7962;width:349;height:362;visibility:visible;mso-wrap-style:square;v-text-anchor:top" coordsize="5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frmMMA&#10;AADdAAAADwAAAGRycy9kb3ducmV2LnhtbERP32vCMBB+H+x/CDfY25oqm5XOKCoIPjo3UN+uzdmU&#10;NZeSRK3//TIY7O0+vp83Wwy2E1fyoXWsYJTlIIhrp1tuFHx9bl6mIEJE1tg5JgV3CrCYPz7MsNTu&#10;xh903cdGpBAOJSowMfallKE2ZDFkridO3Nl5izFB30jt8ZbCbSfHeT6RFltODQZ7Whuqv/cXq2DA&#10;6Iv72/HQTs67UbU6FateV0o9Pw3LdxCRhvgv/nNvdZpfvI7h95t0gp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frmMMAAADdAAAADwAAAAAAAAAAAAAAAACYAgAAZHJzL2Rv&#10;d25yZXYueG1sUEsFBgAAAAAEAAQA9QAAAIgDAAAAAA==&#10;" path="m,23l16,40,32,57,55,34,40,17,24,,,23xe" filled="f" strokeweight="0">
              <v:path arrowok="t" o:connecttype="custom" o:connectlocs="0,2147483647;2147483647,2147483647;2147483647,2147483647;2147483647,2147483647;2147483647,2147483647;2147483647,0;0,2147483647" o:connectangles="0,0,0,0,0,0,0"/>
            </v:shape>
            <v:shape id="任意多边形 712" o:spid="_x0000_s1636" style="position:absolute;left:38677;top:8070;width:108;height:108;visibility:visible;mso-wrap-style:square;v-text-anchor:top" coordsize="17,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pQJcQA&#10;AADdAAAADwAAAGRycy9kb3ducmV2LnhtbERPTWvCQBC9C/6HZQq96aY1NJK6igQKpSrEtJfeptkx&#10;Cc3OhuzWxH/vCgVv83ifs9qMphVn6l1jWcHTPAJBXFrdcKXg6/NttgThPLLG1jIpuJCDzXo6WWGq&#10;7cBHOhe+EiGEXYoKau+7VEpX1mTQzW1HHLiT7Q36APtK6h6HEG5a+RxFL9Jgw6Ghxo6ymsrf4s8o&#10;yH4O35FZ6Dzz+Sle6jL5yPc7pR4fxu0rCE+jv4v/3e86zE/iBdy+CSf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6UCXEAAAA3QAAAA8AAAAAAAAAAAAAAAAAmAIAAGRycy9k&#10;b3ducmV2LnhtbFBLBQYAAAAABAAEAPUAAACJAwAAAAA=&#10;" path="m,l15,17r2,-2l,xe" fillcolor="black" stroked="f">
              <v:path arrowok="t" o:connecttype="custom" o:connectlocs="0,0;2147483647,2147483647;2147483647,2147483647;0,0" o:connectangles="0,0,0,0"/>
            </v:shape>
            <v:line id="直线 713" o:spid="_x0000_s1637" style="position:absolute;flip:y;visibility:visible" from="38772,8166" to="38785,8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zfosUAAADdAAAADwAAAGRycy9kb3ducmV2LnhtbERPTWsCMRC9F/wPYYTeatYiKlujiKWl&#10;CK2o9dDbuJnuLm4mSxLd9N8boeBtHu9zZotoGnEh52vLCoaDDARxYXXNpYLv/dvTFIQPyBoby6Tg&#10;jzws5r2HGebadrylyy6UIoWwz1FBFUKbS+mLigz6gW2JE/drncGQoCuldtilcNPI5ywbS4M1p4YK&#10;W1pVVJx2Z6Ng+zXho3s/x1M8dp+bn0O5PrwulXrsx+ULiEAx3MX/7g+d5k9GI7h9k06Q8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zfosUAAADdAAAADwAAAAAAAAAA&#10;AAAAAAChAgAAZHJzL2Rvd25yZXYueG1sUEsFBgAAAAAEAAQA+QAAAJMDAAAAAA==&#10;" strokeweight="0"/>
            <v:shape id="任意多边形 714" o:spid="_x0000_s1638" style="position:absolute;left:38569;top:7810;width:349;height:3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EyzsIA&#10;AADdAAAADwAAAGRycy9kb3ducmV2LnhtbERPTYvCMBC9L/gfwgje1rTqqlSjyIqg7EntwePYjG2x&#10;mZQma+u/NwsL3ubxPme57kwlHtS40rKCeBiBIM6sLjlXkJ53n3MQziNrrCyTgic5WK96H0tMtG35&#10;SI+Tz0UIYZeggsL7OpHSZQUZdENbEwfuZhuDPsAml7rBNoSbSo6iaCoNlhwaCqzpu6Dsfvo1CrbX&#10;Nr1M45/xdnNLD7He41gTKjXod5sFCE+df4v/3Xsd5s8mX/D3TThB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TLOwgAAAN0AAAAPAAAAAAAAAAAAAAAAAJgCAABkcnMvZG93&#10;bnJldi54bWxQSwUGAAAAAAQABAD1AAAAhwMAAAAA&#10;" path="m,25l17,41,34,56,55,31,38,16,21,,,25xe" fillcolor="black" stroked="f">
              <v:path arrowok="t" o:connecttype="custom" o:connectlocs="0,2147483647;2147483647,2147483647;2147483647,2147483647;2147483647,2147483647;2147483647,2147483647;2147483647,0;0,2147483647" o:connectangles="0,0,0,0,0,0,0"/>
            </v:shape>
            <v:shape id="任意多边形 715" o:spid="_x0000_s1639" style="position:absolute;left:38569;top:7810;width:349;height:3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w1d8YA&#10;AADdAAAADwAAAGRycy9kb3ducmV2LnhtbESPQWvCQBCF7wX/wzKCN91UGltSN0HEYhU8NC30OmSn&#10;SWh2NmTXJPXXu4LQ2wzvfW/erLPRNKKnztWWFTwuIhDEhdU1lwq+Pt/mLyCcR9bYWCYFf+QgSycP&#10;a0y0HfiD+tyXIoSwS1BB5X2bSOmKigy6hW2Jg/ZjO4M+rF0pdYdDCDeNXEbRShqsOVyosKVtRcVv&#10;fjahRn8ZfMmn783Bxodhd4xNtI+Vmk3HzSsIT6P/N9/pdx2456cV3L4JI8j0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6w1d8YAAADdAAAADwAAAAAAAAAAAAAAAACYAgAAZHJz&#10;L2Rvd25yZXYueG1sUEsFBgAAAAAEAAQA9QAAAIsDAAAAAA==&#10;" path="m,25l17,41,34,56,55,31,38,16,21,,,25xe" filled="f" strokeweight="0">
              <v:path arrowok="t" o:connecttype="custom" o:connectlocs="0,2147483647;2147483647,2147483647;2147483647,2147483647;2147483647,2147483647;2147483647,2147483647;2147483647,0;0,2147483647" o:connectangles="0,0,0,0,0,0,0"/>
            </v:shape>
            <v:shape id="任意多边形 716" o:spid="_x0000_s1640" style="position:absolute;left:38811;top:7912;width:114;height:9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YVK8MA&#10;AADdAAAADwAAAGRycy9kb3ducmV2LnhtbERPyWrDMBC9F/IPYgK5NXJKqItjOYTQLIdCyXYfrPGS&#10;WCNjKbHbr68Khd7m8dZJl4NpxIM6V1tWMJtGIIhzq2suFZxPm+c3EM4ja2wsk4IvcrDMRk8pJtr2&#10;fKDH0ZcihLBLUEHlfZtI6fKKDLqpbYkDV9jOoA+wK6XusA/hppEvUfQqDdYcGipsaV1RfjvejYKm&#10;v+6+L9urxfci/thf7Gd/uBVKTcbDagHC0+D/xX/uvQ7z43kMv9+EE2T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YVK8MAAADdAAAADwAAAAAAAAAAAAAAAACYAgAAZHJzL2Rv&#10;d25yZXYueG1sUEsFBgAAAAAEAAQA9QAAAIgDAAAAAA==&#10;" path="m,l17,15r1,-1l,xe" fillcolor="black" stroked="f">
              <v:path arrowok="t" o:connecttype="custom" o:connectlocs="0,0;2147483647,2147483647;2147483647,2147483647;0,0" o:connectangles="0,0,0,0"/>
            </v:shape>
            <v:line id="直线 717" o:spid="_x0000_s1641" style="position:absolute;flip:y;visibility:visible" from="38918,8001" to="38925,8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HVp8gAAADdAAAADwAAAGRycy9kb3ducmV2LnhtbESPQUsDMRCF74L/IYzgzWaVYmXbtJQW&#10;iwgqrfbQ23Qz7i7dTJYk7cZ/7xwEbzO8N+99M1tk16kLhdh6NnA/KkARV962XBv4+ny+ewIVE7LF&#10;zjMZ+KEIi/n11QxL6wfe0mWXaiUhHEs00KTUl1rHqiGHceR7YtG+fXCYZA21tgEHCXedfiiKR+2w&#10;ZWlosKdVQ9Vpd3YGtu8TPobNOZ/ycXj7OOzr1/16acztTV5OQSXK6d/8d/1iBX8yFlz5RkbQ8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bHVp8gAAADdAAAADwAAAAAA&#10;AAAAAAAAAAChAgAAZHJzL2Rvd25yZXYueG1sUEsFBgAAAAAEAAQA+QAAAJYDAAAAAA==&#10;" strokeweight="0"/>
            <v:shape id="任意多边形 718" o:spid="_x0000_s1642" style="position:absolute;left:38696;top:7645;width:349;height:3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w4y8IA&#10;AADdAAAADwAAAGRycy9kb3ducmV2LnhtbERPS4vCMBC+L/gfwgje1rQqPqpRZEVQ9qT24HFsxrbY&#10;TEqTtfXfm4WFvc3H95zVpjOVeFLjSssK4mEEgjizuuRcQXrZf85BOI+ssbJMCl7kYLPufaww0bbl&#10;Ez3PPhchhF2CCgrv60RKlxVk0A1tTRy4u20M+gCbXOoG2xBuKjmKoqk0WHJoKLCmr4Kyx/nHKNjd&#10;2vQ6jb/Hu+09Pcb6gGNNqNSg322XIDx1/l/85z7oMH82WcDvN+EEuX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DjLwgAAAN0AAAAPAAAAAAAAAAAAAAAAAJgCAABkcnMvZG93&#10;bnJldi54bWxQSwUGAAAAAAQABAD1AAAAhwMAAAAA&#10;" path="m,27l18,42,36,56,55,29,37,15,19,,,27xe" fillcolor="black" stroked="f">
              <v:path arrowok="t" o:connecttype="custom" o:connectlocs="0,2147483647;2147483647,2147483647;2147483647,2147483647;2147483647,2147483647;2147483647,2147483647;2147483647,0;0,2147483647" o:connectangles="0,0,0,0,0,0,0"/>
            </v:shape>
            <v:shape id="任意多边形 719" o:spid="_x0000_s1643" style="position:absolute;left:38696;top:7645;width:349;height:356;visibility:visible;mso-wrap-style:square;v-text-anchor:top" coordsize="5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CeRcUA&#10;AADdAAAADwAAAGRycy9kb3ducmV2LnhtbESPQWvCQBCF74L/YRnBm24U0pboKiIWa6GHquB1yI5J&#10;MDsbstsk7a/vHAq9zWPe9+bNeju4WnXUhsqzgcU8AUWce1txYeB6eZ29gAoR2WLtmQx8U4DtZjxa&#10;Y2Z9z5/UnWOhJIRDhgbKGJtM65CX5DDMfUMsu7tvHUaRbaFti72Eu1ovk+RJO6xYLpTY0L6k/HH+&#10;clKj++ljwR+33cmnp/7wnrrkmBoznQy7FahIQ/w3/9FvVrjnVPrLNzKC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0J5FxQAAAN0AAAAPAAAAAAAAAAAAAAAAAJgCAABkcnMv&#10;ZG93bnJldi54bWxQSwUGAAAAAAQABAD1AAAAigMAAAAA&#10;" path="m,27l18,42,36,56,55,29,37,15,19,,,27xe" filled="f" strokeweight="0">
              <v:path arrowok="t" o:connecttype="custom" o:connectlocs="0,2147483647;2147483647,2147483647;2147483647,2147483647;2147483647,2147483647;2147483647,2147483647;2147483647,0;0,2147483647" o:connectangles="0,0,0,0,0,0,0"/>
            </v:shape>
            <v:shape id="任意多边形 720" o:spid="_x0000_s1644" style="position:absolute;left:38931;top:7740;width:127;height:89;visibility:visible;mso-wrap-style:square;v-text-anchor:top" coordsize="20,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NPzsQA&#10;AADdAAAADwAAAGRycy9kb3ducmV2LnhtbESP3YrCMBCF74V9hzAL3mmqsCpdo8juCnohUt0HGJrp&#10;DzaTksRa394IgncznDPnO7Nc96YRHTlfW1YwGScgiHOray4V/J+3owUIH5A1NpZJwZ08rFcfgyWm&#10;2t44o+4UShFD2KeooAqhTaX0eUUG/di2xFErrDMY4upKqR3eYrhp5DRJZtJgzZFQYUs/FeWX09Uo&#10;2G+z4ndR0D7/647tIfLR9TOlhp/95htEoD68za/rnY71518TeH4TR5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TT87EAAAA3QAAAA8AAAAAAAAAAAAAAAAAmAIAAGRycy9k&#10;b3ducmV2LnhtbFBLBQYAAAAABAAEAPUAAACJAwAAAAA=&#10;" path="m,l18,14r2,-3l,xe" fillcolor="black" stroked="f">
              <v:path arrowok="t" o:connecttype="custom" o:connectlocs="0,0;2147483647,2147483647;2147483647,2147483647;0,0" o:connectangles="0,0,0,0"/>
            </v:shape>
            <v:line id="直线 721" o:spid="_x0000_s1645" style="position:absolute;flip:y;visibility:visible" from="39045,7810" to="39058,7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B0kMUAAADdAAAADwAAAGRycy9kb3ducmV2LnhtbERPTWsCMRC9C/6HMAVvmq3QWrZGEUuL&#10;FKxo66G3cTPdXdxMliS68d8boeBtHu9zpvNoGnEm52vLCh5HGQjiwuqaSwU/3+/DFxA+IGtsLJOC&#10;C3mYz/q9Kebadryl8y6UIoWwz1FBFUKbS+mLigz6kW2JE/dnncGQoCuldtilcNPIcZY9S4M1p4YK&#10;W1pWVBx3J6Ng+zXhg/s4xWM8dOvN77783L8tlBo8xMUriEAx3MX/7pVO8ydPY7h9k06Qs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YB0kMUAAADdAAAADwAAAAAAAAAA&#10;AAAAAAChAgAAZHJzL2Rvd25yZXYueG1sUEsFBgAAAAAEAAQA+QAAAJMDAAAAAA==&#10;" strokeweight="0"/>
            <v:shape id="任意多边形 722" o:spid="_x0000_s1646" style="position:absolute;left:38811;top:7473;width:349;height:337;visibility:visible;mso-wrap-style:square;v-text-anchor:top" coordsize="5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LK98QA&#10;AADdAAAADwAAAGRycy9kb3ducmV2LnhtbERPS2vCQBC+C/6HZQq96SaVtpK6igqB1ovWx33ITrOh&#10;2dmY3Wj6712h4G0+vufMFr2txYVaXzlWkI4TEMSF0xWXCo6HfDQF4QOyxtoxKfgjD4v5cDDDTLsr&#10;f9NlH0oRQ9hnqMCE0GRS+sKQRT92DXHkflxrMUTYllK3eI3htpYvSfImLVYcGww2tDZU/O47q6A8&#10;p+dut1qaNHWb/Kub5Ovt7qTU81O//AARqA8P8b/7U8f5768TuH8TT5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CyvfEAAAA3QAAAA8AAAAAAAAAAAAAAAAAmAIAAGRycy9k&#10;b3ducmV2LnhtbFBLBQYAAAAABAAEAPUAAACJAwAAAAA=&#10;" path="m,30l19,42,39,53,55,24,36,12,16,,,30xe" fillcolor="black" stroked="f">
              <v:path arrowok="t" o:connecttype="custom" o:connectlocs="0,2147483647;2147483647,2147483647;2147483647,2147483647;2147483647,2147483647;2147483647,2147483647;2147483647,0;0,2147483647" o:connectangles="0,0,0,0,0,0,0"/>
            </v:shape>
            <v:shape id="任意多边形 723" o:spid="_x0000_s1647" style="position:absolute;left:38811;top:7473;width:349;height:337;visibility:visible;mso-wrap-style:square;v-text-anchor:top" coordsize="5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tqjMIA&#10;AADdAAAADwAAAGRycy9kb3ducmV2LnhtbERPS2sCMRC+F/wPYYTeatbSqqxGEalQEAo+Dh7HzexD&#10;N5MliRr/fVMoeJuP7zmzRTStuJHzjWUFw0EGgriwuuFKwWG/fpuA8AFZY2uZFDzIw2Lee5lhru2d&#10;t3TbhUqkEPY5KqhD6HIpfVGTQT+wHXHiSusMhgRdJbXDewo3rXzPspE02HBqqLGjVU3FZXc1CqpD&#10;9Bcq3SmarTn/jL42j/K4Ueq1H5dTEIFieIr/3d86zR9/fsDfN+kEO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O2qMwgAAAN0AAAAPAAAAAAAAAAAAAAAAAJgCAABkcnMvZG93&#10;bnJldi54bWxQSwUGAAAAAAQABAD1AAAAhwMAAAAA&#10;" path="m,30l19,42,39,53,55,24,36,12,16,,,30xe" filled="f" strokeweight="0">
              <v:path arrowok="t" o:connecttype="custom" o:connectlocs="0,2147483647;2147483647,2147483647;2147483647,2147483647;2147483647,2147483647;2147483647,2147483647;2147483647,0;0,2147483647" o:connectangles="0,0,0,0,0,0,0"/>
            </v:shape>
            <v:shape id="任意多边形 724" o:spid="_x0000_s1648" style="position:absolute;left:39039;top:7550;width:127;height:76;visibility:visible;mso-wrap-style:square;v-text-anchor:top" coordsize="2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8r1MIA&#10;AADdAAAADwAAAGRycy9kb3ducmV2LnhtbERPTWsCMRC9C/0PYQq9iGZb0MrWKFKo9qTUVc/DZtws&#10;biZhE3X9940geJvH+5zpvLONuFAbascK3ocZCOLS6ZorBbviZzABESKyxsYxKbhRgPnspTfFXLsr&#10;/9FlGyuRQjjkqMDE6HMpQ2nIYhg6T5y4o2stxgTbSuoWryncNvIjy8bSYs2pwaCnb0PlaXu2Clb7&#10;A/lm481uyZvTsb+uiqK/UOrttVt8gYjUxaf44f7Vaf7naAT3b9IJcv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yvUwgAAAN0AAAAPAAAAAAAAAAAAAAAAAJgCAABkcnMvZG93&#10;bnJldi54bWxQSwUGAAAAAAQABAD1AAAAhwMAAAAA&#10;" path="m,l19,12r1,-2l,xe" fillcolor="black" stroked="f">
              <v:path arrowok="t" o:connecttype="custom" o:connectlocs="0,0;2147483647,2147483647;2147483647,2147483647;0,0" o:connectangles="0,0,0,0"/>
            </v:shape>
            <v:line id="直线 725" o:spid="_x0000_s1649" style="position:absolute;flip:y;visibility:visible" from="39160,7613" to="39166,7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tyk8UAAADdAAAADwAAAGRycy9kb3ducmV2LnhtbERPS2sCMRC+F/ofwgi91axCVVajSKWl&#10;FGrxdfA2bsbdxc1kSaKb/vumIPQ2H99zZotoGnEj52vLCgb9DARxYXXNpYL97u15AsIHZI2NZVLw&#10;Qx4W88eHGebadryh2zaUIoWwz1FBFUKbS+mLigz6vm2JE3e2zmBI0JVSO+xSuGnkMMtG0mDNqaHC&#10;ll4rKi7bq1GwWY/55N6v8RJP3df38VB+HlZLpZ56cTkFESiGf/Hd/aHT/PHLCP6+SSfI+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rtyk8UAAADdAAAADwAAAAAAAAAA&#10;AAAAAAChAgAAZHJzL2Rvd25yZXYueG1sUEsFBgAAAAAEAAQA+QAAAJMDAAAAAA==&#10;" strokeweight="0"/>
            <v:shape id="任意多边形 726" o:spid="_x0000_s1650" style="position:absolute;left:38906;top:7289;width:349;height:324;visibility:visible;mso-wrap-style:square;v-text-anchor:top" coordsize="5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vkrMQA&#10;AADdAAAADwAAAGRycy9kb3ducmV2LnhtbERPTWsCMRC9C/6HMAVvmq3YWlajSKHgodC6ivY4bqab&#10;pZtJSFLd/vumUPA2j/c5y3VvO3GhEFvHCu4nBQji2umWGwWH/cv4CURMyBo7x6TghyKsV8PBEkvt&#10;rryjS5UakUM4lqjApORLKWNtyGKcOE+cuU8XLKYMQyN1wGsOt52cFsWjtNhybjDo6dlQ/VV9WwX+&#10;eHw/afM6LU7+o+JmG3Zvs7NSo7t+swCRqE838b97q/P8+cMc/r7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b5KzEAAAA3QAAAA8AAAAAAAAAAAAAAAAAmAIAAGRycy9k&#10;b3ducmV2LnhtbFBLBQYAAAAABAAEAPUAAACJAwAAAAA=&#10;" path="m,31l21,41,41,51,55,21,35,11,14,,,31xe" fillcolor="black" stroked="f">
              <v:path arrowok="t" o:connecttype="custom" o:connectlocs="0,2147483647;2147483647,2147483647;2147483647,2147483647;2147483647,2147483647;2147483647,2147483647;2147483647,0;0,2147483647" o:connectangles="0,0,0,0,0,0,0"/>
            </v:shape>
            <v:shape id="任意多边形 727" o:spid="_x0000_s1651" style="position:absolute;left:38906;top:7289;width:349;height:324;visibility:visible;mso-wrap-style:square;v-text-anchor:top" coordsize="55,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Rvg8YA&#10;AADdAAAADwAAAGRycy9kb3ducmV2LnhtbESPQU8CMRCF7yb+h2ZMvElXExBXCgGJiScioHidbMfd&#10;le1001a2/HvmYOJtJu/Ne9/MFtl16kQhtp4N3I8KUMSVty3XBj72r3dTUDEhW+w8k4EzRVjMr69m&#10;WFo/8JZOu1QrCeFYooEmpb7UOlYNOYwj3xOL9u2DwyRrqLUNOEi46/RDUUy0w5alocGeXhqqjrtf&#10;ZyA8bZYu1+/H4ZDTz7BedYfV16cxtzd5+QwqUU7/5r/rNyv4j2PBlW9kBD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Rvg8YAAADdAAAADwAAAAAAAAAAAAAAAACYAgAAZHJz&#10;L2Rvd25yZXYueG1sUEsFBgAAAAAEAAQA9QAAAIsDAAAAAA==&#10;" path="m,31l21,41,41,51,55,21,35,11,14,,,31xe" filled="f" strokeweight="0">
              <v:path arrowok="t" o:connecttype="custom" o:connectlocs="0,2147483647;2147483647,2147483647;2147483647,2147483647;2147483647,2147483647;2147483647,2147483647;2147483647,0;0,2147483647" o:connectangles="0,0,0,0,0,0,0"/>
            </v:shape>
            <v:shape id="任意多边形 728" o:spid="_x0000_s1652" style="position:absolute;left:39128;top:7359;width:133;height:64;visibility:visible;mso-wrap-style:square;v-text-anchor:top" coordsize="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oPGMQA&#10;AADdAAAADwAAAGRycy9kb3ducmV2LnhtbERPTWvCQBC9C/0PyxR6002FahtdpUqDBb009uBx2J0m&#10;qdnZmN1q6q93BcHbPN7nTOedrcWRWl85VvA8SEAQa2cqLhR8b7P+KwgfkA3WjknBP3mYzx56U0yN&#10;O/EXHfNQiBjCPkUFZQhNKqXXJVn0A9cQR+7HtRZDhG0hTYunGG5rOUySkbRYcWwosaFlSXqf/1kF&#10;66BX2cfwnP3uFgck1Nv95nBW6umxe5+ACNSFu/jm/jRx/vjlDa7fxBPk7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KDxjEAAAA3QAAAA8AAAAAAAAAAAAAAAAAmAIAAGRycy9k&#10;b3ducmV2LnhtbFBLBQYAAAAABAAEAPUAAACJAwAAAAA=&#10;" path="m,l20,10,21,8,,xe" fillcolor="black" stroked="f">
              <v:path arrowok="t" o:connecttype="custom" o:connectlocs="0,0;2147483647,2147483647;2147483647,2080768000;0,0" o:connectangles="0,0,0,0"/>
            </v:shape>
            <v:line id="直线 729" o:spid="_x0000_s1653" style="position:absolute;flip:y;visibility:visible" from="39255,7410" to="39261,7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KFwcgAAADdAAAADwAAAGRycy9kb3ducmV2LnhtbESPQU8CMRCF7yb8h2ZIvElXD2BWCiES&#10;jDFRA8qB27Addjdsp5u2sPXfOwcTbzN5b977Zr7MrlNXCrH1bOB+UoAirrxtuTbw/bW5ewQVE7LF&#10;zjMZ+KEIy8XoZo6l9QNv6bpLtZIQjiUaaFLqS61j1ZDDOPE9sWgnHxwmWUOtbcBBwl2nH4piqh22&#10;LA0N9vTcUHXeXZyB7ceMj+Hlks/5OLx/Hvb12369MuZ2nFdPoBLl9G/+u361gj+bCr98IyPox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HKFwcgAAADdAAAADwAAAAAA&#10;AAAAAAAAAAChAgAAZHJzL2Rvd25yZXYueG1sUEsFBgAAAAAEAAQA+QAAAJYDAAAAAA==&#10;" strokeweight="0"/>
            <v:shape id="任意多边形 730" o:spid="_x0000_s1654" style="position:absolute;left:38995;top:7112;width:336;height:298;visibility:visible;mso-wrap-style:square;v-text-anchor:top" coordsize="5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CgcIA&#10;AADdAAAADwAAAGRycy9kb3ducmV2LnhtbERPTWvCQBC9F/wPyxR6KXVjD1ZSVylCpFeTevA2Zsds&#10;MDsbsmuS+utdQfA2j/c5y/VoG9FT52vHCmbTBARx6XTNlYK/IvtYgPABWWPjmBT8k4f1avKyxFS7&#10;gXfU56ESMYR9igpMCG0qpS8NWfRT1xJH7uQ6iyHCrpK6wyGG20Z+JslcWqw5NhhsaWOoPOcXq0Af&#10;dJa1PA4UZL3Itvvr+7EolHp7HX++QQQaw1P8cP/qOP9rPoP7N/EEub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f4KBwgAAAN0AAAAPAAAAAAAAAAAAAAAAAJgCAABkcnMvZG93&#10;bnJldi54bWxQSwUGAAAAAAQABAD1AAAAhwMAAAAA&#10;" path="m,31r21,8l42,47,53,16,32,8,11,,,31xe" fillcolor="black" stroked="f">
              <v:path arrowok="t" o:connecttype="custom" o:connectlocs="0,2147483647;2147483647,2147483647;2147483647,2147483647;2147483647,2147483647;2147483647,2042347495;2147483647,0;0,2147483647" o:connectangles="0,0,0,0,0,0,0"/>
            </v:shape>
            <v:shape id="任意多边形 731" o:spid="_x0000_s1655" style="position:absolute;left:38995;top:7112;width:336;height:298;visibility:visible;mso-wrap-style:square;v-text-anchor:top" coordsize="5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ogB8IA&#10;AADdAAAADwAAAGRycy9kb3ducmV2LnhtbERPTWsCMRC9F/ofwhS8abYitqxGkdKCHrVK9TZuxs1i&#10;Mlk2UVd/vRGE3ubxPmc8bZ0VZ2pC5VnBey8DQVx4XXGpYP370/0EESKyRuuZFFwpwHTy+jLGXPsL&#10;L+m8iqVIIRxyVGBirHMpQ2HIYej5mjhxB984jAk2pdQNXlK4s7KfZUPpsOLUYLCmL0PFcXVyCiqz&#10;3e9OxQA33sY/u/DH9rb4Vqrz1s5GICK18V/8dM91mv8x7MPjm3SCn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CiAHwgAAAN0AAAAPAAAAAAAAAAAAAAAAAJgCAABkcnMvZG93&#10;bnJldi54bWxQSwUGAAAAAAQABAD1AAAAhwMAAAAA&#10;" path="m,31r21,8l42,47,53,16,32,8,11,,,31xe" filled="f" strokeweight="0">
              <v:path arrowok="t" o:connecttype="custom" o:connectlocs="0,2147483647;2147483647,2147483647;2147483647,2147483647;2147483647,2147483647;2147483647,2042347495;2147483647,0;0,2147483647" o:connectangles="0,0,0,0,0,0,0"/>
            </v:shape>
            <v:shape id="任意多边形 732" o:spid="_x0000_s1656" style="position:absolute;left:39198;top:7162;width:140;height:51;visibility:visible;mso-wrap-style:square;v-text-anchor:top" coordsize="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TZMMA&#10;AADdAAAADwAAAGRycy9kb3ducmV2LnhtbERP3WrCMBS+F3yHcITdzXQOdXbGIp3CQAab+gCH5qwt&#10;S066Jrb17c1g4N35+H7POhusER21vnas4GmagCAunK65VHA+7R9fQPiArNE4JgVX8pBtxqM1ptr1&#10;/EXdMZQihrBPUUEVQpNK6YuKLPqpa4gj9+1aiyHCtpS6xT6GWyNnSbKQFmuODRU2lFdU/BwvVoH5&#10;zJvVm9zNDx8ra4xOlq7+PSj1MBm2ryACDeEu/ne/6zh/uXiGv2/iCX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a/TZMMAAADdAAAADwAAAAAAAAAAAAAAAACYAgAAZHJzL2Rv&#10;d25yZXYueG1sUEsFBgAAAAAEAAQA9QAAAIgDAAAAAA==&#10;" path="m,l21,8,22,6,,xe" fillcolor="black" stroked="f">
              <v:path arrowok="t" o:connecttype="custom" o:connectlocs="0,0;2147483647,2064543750;2147483647,1548407813;0,0" o:connectangles="0,0,0,0"/>
            </v:shape>
            <v:line id="直线 733" o:spid="_x0000_s1657" style="position:absolute;flip:y;visibility:visible" from="39331,7200" to="39338,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mDwsUAAADdAAAADwAAAGRycy9kb3ducmV2LnhtbERPS2sCMRC+F/ofwgi91axSVFajSKWl&#10;FGrxdfA2bsbdxc1kSaKb/vumIPQ2H99zZotoGnEj52vLCgb9DARxYXXNpYL97u15AsIHZI2NZVLw&#10;Qx4W88eHGebadryh2zaUIoWwz1FBFUKbS+mLigz6vm2JE3e2zmBI0JVSO+xSuGnkMMtG0mDNqaHC&#10;ll4rKi7bq1GwWY/55N6v8RJP3df38VB+HlZLpZ56cTkFESiGf/Hd/aHT/PHoBf6+SSfI+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0mDwsUAAADdAAAADwAAAAAAAAAA&#10;AAAAAAChAgAAZHJzL2Rvd25yZXYueG1sUEsFBgAAAAAEAAQA+QAAAJMDAAAAAA==&#10;" strokeweight="0"/>
            <v:shape id="任意多边形 734" o:spid="_x0000_s1658" style="position:absolute;left:39058;top:6915;width:337;height:285;visibility:visible;mso-wrap-style:square;v-text-anchor:top" coordsize="5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hiQ8QA&#10;AADdAAAADwAAAGRycy9kb3ducmV2LnhtbERPzWrCQBC+F3yHZQQvpW4Ua23qKiIqxZMmPsA0O80G&#10;s7Mhu5r07btCobf5+H5nue5tLe7U+sqxgsk4AUFcOF1xqeCS718WIHxA1lg7JgU/5GG9GjwtMdWu&#10;4zPds1CKGMI+RQUmhCaV0heGLPqxa4gj9+1aiyHCtpS6xS6G21pOk2QuLVYcGww2tDVUXLObVYCb&#10;5jjLy1OW7w/vX93zLTH1ZKfUaNhvPkAE6sO/+M/9qeP8t/krPL6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YYkPEAAAA3QAAAA8AAAAAAAAAAAAAAAAAmAIAAGRycy9k&#10;b3ducmV2LnhtbFBLBQYAAAAABAAEAPUAAACJAwAAAAA=&#10;" path="m,32r22,7l44,45,53,12,31,6,9,,,32xe" fillcolor="black" stroked="f">
              <v:path arrowok="t" o:connecttype="custom" o:connectlocs="0,2147483647;2147483647,2147483647;2147483647,2147483647;2147483647,2147483647;2147483647,1528340791;2147483647,0;0,2147483647" o:connectangles="0,0,0,0,0,0,0"/>
            </v:shape>
            <v:shape id="任意多边形 735" o:spid="_x0000_s1659" style="position:absolute;left:39058;top:6915;width:337;height:285;visibility:visible;mso-wrap-style:square;v-text-anchor:top" coordsize="5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RNMUA&#10;AADdAAAADwAAAGRycy9kb3ducmV2LnhtbERPS2vCQBC+F/wPyxR6qxuFpiW6ig9ainjQtBdvY3ZM&#10;QrOzcXdr4r93hUJv8/E9ZzrvTSMu5HxtWcFomIAgLqyuuVTw/fX+/AbCB2SNjWVScCUP89ngYYqZ&#10;th3v6ZKHUsQQ9hkqqEJoMyl9UZFBP7QtceRO1hkMEbpSaoddDDeNHCdJKg3WHBsqbGlVUfGT/xoF&#10;xe7luF9uDmPXGRotz+vt4uPqlXp67BcTEIH68C/+c3/qOP81TeH+TTxB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QlE0xQAAAN0AAAAPAAAAAAAAAAAAAAAAAJgCAABkcnMv&#10;ZG93bnJldi54bWxQSwUGAAAAAAQABAD1AAAAigMAAAAA&#10;" path="m,32r22,7l44,45,53,12,31,6,9,,,32xe" filled="f" strokeweight="0">
              <v:path arrowok="t" o:connecttype="custom" o:connectlocs="0,2147483647;2147483647,2147483647;2147483647,2147483647;2147483647,2147483647;2147483647,1528340791;2147483647,0;0,2147483647" o:connectangles="0,0,0,0,0,0,0"/>
            </v:shape>
            <v:shape id="任意多边形 736" o:spid="_x0000_s1660" style="position:absolute;left:39255;top:6953;width:140;height:38;visibility:visible;mso-wrap-style:square;v-text-anchor:top" coordsize="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KC6MMA&#10;AADdAAAADwAAAGRycy9kb3ducmV2LnhtbERPTWvCQBC9F/wPywje6iY9mBJdRRQhYC5aEb0N2TGJ&#10;ZmdDdhvjv+8WCr3N433OYjWYRvTUudqygngagSAurK65VHD62r1/gnAeWWNjmRS8yMFqOXpbYKrt&#10;kw/UH30pQgi7FBVU3replK6oyKCb2pY4cDfbGfQBdqXUHT5DuGnkRxTNpMGaQ0OFLW0qKh7Hb6Og&#10;PzfbJDtkLt9f2iG/X+M83u+UmoyH9RyEp8H/i//cmQ7zk1kCv9+EE+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KC6MMAAADdAAAADwAAAAAAAAAAAAAAAACYAgAAZHJzL2Rv&#10;d25yZXYueG1sUEsFBgAAAAAEAAQA9QAAAIgDAAAAAA==&#10;" path="m,l22,6r,-2l,xe" fillcolor="black" stroked="f">
              <v:path arrowok="t" o:connecttype="custom" o:connectlocs="0,0;2147483647,1528233333;2147483647,1018822433;0,0" o:connectangles="0,0,0,0"/>
            </v:shape>
            <v:line id="直线 737" o:spid="_x0000_s1661" style="position:absolute;flip:y;visibility:visible" from="39395,6978" to="39395,69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gSJx8gAAADdAAAADwAAAGRycy9kb3ducmV2LnhtbESPQU8CMRCF7yb8h2ZIvElXD2BWCiES&#10;jDFRA8qB27Addjdsp5u2sPXfOwcTbzN5b977Zr7MrlNXCrH1bOB+UoAirrxtuTbw/bW5ewQVE7LF&#10;zjMZ+KEIy8XoZo6l9QNv6bpLtZIQjiUaaFLqS61j1ZDDOPE9sWgnHxwmWUOtbcBBwl2nH4piqh22&#10;LA0N9vTcUHXeXZyB7ceMj+Hlks/5OLx/Hvb12369MuZ2nFdPoBLl9G/+u361gj+bCq58IyPox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5gSJx8gAAADdAAAADwAAAAAA&#10;AAAAAAAAAAChAgAAZHJzL2Rvd25yZXYueG1sUEsFBgAAAAAEAAQA+QAAAJYDAAAAAA==&#10;" strokeweight="0"/>
            <v:shape id="任意多边形 738" o:spid="_x0000_s1662" style="position:absolute;left:39109;top:6711;width:324;height:267;visibility:visible;mso-wrap-style:square;v-text-anchor:top" coordsize="5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mWM8IA&#10;AADdAAAADwAAAGRycy9kb3ducmV2LnhtbERPTYvCMBC9C/sfwgjeNNUVXaupLF0ED16ssuBtaMa2&#10;tJmUJmr3328Ewds83udstr1pxJ06V1lWMJ1EIIhzqysuFJxPu/EXCOeRNTaWScEfOdgmH4MNxto+&#10;+Ej3zBcihLCLUUHpfRtL6fKSDLqJbYkDd7WdQR9gV0jd4SOEm0bOomghDVYcGkpsKS0pr7ObUfCZ&#10;pnL5c5hanXM7r+Wvu1zmTqnRsP9eg/DU+7f45d7rMH+5WMHzm3CCT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mZYzwgAAAN0AAAAPAAAAAAAAAAAAAAAAAJgCAABkcnMvZG93&#10;bnJldi54bWxQSwUGAAAAAAQABAD1AAAAhwMAAAAA&#10;" path="m,34r23,4l45,42,51,9,29,5,6,,,34xe" fillcolor="black" stroked="f">
              <v:path arrowok="t" o:connecttype="custom" o:connectlocs="0,2147483647;2147483647,2147483647;2147483647,2147483647;2147483647,2147483647;2147483647,1283217002;1537758000,0;0,2147483647" o:connectangles="0,0,0,0,0,0,0"/>
            </v:shape>
            <v:shape id="任意多边形 739" o:spid="_x0000_s1663" style="position:absolute;left:39109;top:6711;width:324;height:267;visibility:visible;mso-wrap-style:square;v-text-anchor:top" coordsize="5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g3G8UA&#10;AADdAAAADwAAAGRycy9kb3ducmV2LnhtbESPQWvCQBCF7wX/wzJCL0U37cFIdBUpFErFg0l+wJAd&#10;k2B2Nma3Jv33nYPgbYb35r1vtvvJdepOQ2g9G3hfJqCIK29brg2UxddiDSpEZIudZzLwRwH2u9nL&#10;FjPrRz7TPY+1khAOGRpoYuwzrUPVkMOw9D2xaBc/OIyyDrW2A44S7jr9kSQr7bBlaWiwp8+Gqmv+&#10;6wx0SXpavZX1LZyOx3NejLH8CdaY1/l02ICKNMWn+XH9bQU/TYVfvpER9O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uDcbxQAAAN0AAAAPAAAAAAAAAAAAAAAAAJgCAABkcnMv&#10;ZG93bnJldi54bWxQSwUGAAAAAAQABAD1AAAAigMAAAAA&#10;" path="m,34r23,4l45,42,51,9,29,5,6,,,34xe" filled="f" strokeweight="0">
              <v:path arrowok="t" o:connecttype="custom" o:connectlocs="0,2147483647;2147483647,2147483647;2147483647,2147483647;2147483647,2147483647;2147483647,1283217002;1537758000,0;0,2147483647" o:connectangles="0,0,0,0,0,0,0"/>
            </v:shape>
            <v:shape id="任意多边形 740" o:spid="_x0000_s1664" style="position:absolute;left:39293;top:6743;width:140;height:26;visibility:visible;mso-wrap-style:square;v-text-anchor:top" coordsize="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19cAA&#10;AADdAAAADwAAAGRycy9kb3ducmV2LnhtbERPTYvCMBC9L/gfwgje1tTF3Uo1iohCTwtbBa9DMzbF&#10;ZlKabK3/3giCt3m8z1ltBtuInjpfO1YwmyYgiEuna64UnI6HzwUIH5A1No5JwZ08bNajjxVm2t34&#10;j/oiVCKGsM9QgQmhzaT0pSGLfupa4shdXGcxRNhVUnd4i+G2kV9J8iMt1hwbDLa0M1Rei3+rIP/e&#10;mfnl98zlsLchx3vaF5wqNRkP2yWIQEN4i1/uXMf5aTqD5zfxB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N19cAAAADdAAAADwAAAAAAAAAAAAAAAACYAgAAZHJzL2Rvd25y&#10;ZXYueG1sUEsFBgAAAAAEAAQA9QAAAIUDAAAAAA==&#10;" path="m,l22,4r,-2l,xe" fillcolor="black" stroked="f">
              <v:path arrowok="t" o:connecttype="custom" o:connectlocs="0,0;2147483647,1073150000;2147483647,536575000;0,0" o:connectangles="0,0,0,0"/>
            </v:shape>
            <v:line id="直线 741" o:spid="_x0000_s1665" style="position:absolute;flip:y;visibility:visible" from="39433,6756" to="39433,6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Uo8MUAAADdAAAADwAAAGRycy9kb3ducmV2LnhtbERPTWsCMRC9F/ofwhR6q9l66MrWKNJS&#10;EcGKth68jZtxd3EzWZLoxn9vCkJv83ifM55G04oLOd9YVvA6yEAQl1Y3XCn4/fl6GYHwAVlja5kU&#10;XMnDdPL4MMZC2543dNmGSqQQ9gUqqEPoCil9WZNBP7AdceKO1hkMCbpKaod9CjetHGbZmzTYcGqo&#10;saOPmsrT9mwUbL5zPrj5OZ7ioV+t97tqufucKfX8FGfvIALF8C++uxc6zc/zIfx9k06Qk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jUo8MUAAADdAAAADwAAAAAAAAAA&#10;AAAAAAChAgAAZHJzL2Rvd25yZXYueG1sUEsFBgAAAAAEAAQA+QAAAJMDAAAAAA==&#10;" strokeweight="0"/>
            <v:shape id="任意多边形 742" o:spid="_x0000_s1666" style="position:absolute;left:39147;top:6515;width:305;height:241;visibility:visible;mso-wrap-style:square;v-text-anchor:top" coordsize="4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DSxMEA&#10;AADdAAAADwAAAGRycy9kb3ducmV2LnhtbERP24rCMBB9X/Afwgi+aaqCl65RVFD0RdTuBwzNbNu1&#10;mZQm2vr3RhD2bQ7nOotVa0rxoNoVlhUMBxEI4tTqgjMFP8muPwPhPLLG0jIpeJKD1bLztcBY24Yv&#10;9Lj6TIQQdjEqyL2vYildmpNBN7AVceB+bW3QB1hnUtfYhHBTylEUTaTBgkNDjhVtc0pv17tRwM1m&#10;lpwNHZNmuz+kfzRM5qedUr1uu/4G4an1/+KP+6DD/Ol0DO9vwgly+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w0sTBAAAA3QAAAA8AAAAAAAAAAAAAAAAAmAIAAGRycy9kb3du&#10;cmV2LnhtbFBLBQYAAAAABAAEAPUAAACGAwAAAAA=&#10;" path="m,34r23,2l45,38,48,4,26,2,3,,,34xe" fillcolor="black" stroked="f">
              <v:path arrowok="t" o:connecttype="custom" o:connectlocs="0,2147483647;2147483647,2147483647;2147483647,2147483647;2147483647,1021731452;2147483647,510865726;769176958,0;0,2147483647" o:connectangles="0,0,0,0,0,0,0"/>
            </v:shape>
            <v:shape id="任意多边形 743" o:spid="_x0000_s1667" style="position:absolute;left:39147;top:6515;width:305;height:241;visibility:visible;mso-wrap-style:square;v-text-anchor:top" coordsize="48,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cXdsQA&#10;AADdAAAADwAAAGRycy9kb3ducmV2LnhtbERPTWvCQBC9C/6HZQRvumkpRqKrFGmph1RQW/A4yU6T&#10;0Oxsurtq+u+7BcHbPN7nLNe9acWFnG8sK3iYJiCIS6sbrhR8HF8ncxA+IGtsLZOCX/KwXg0HS8y0&#10;vfKeLodQiRjCPkMFdQhdJqUvazLop7YjjtyXdQZDhK6S2uE1hptWPibJTBpsODbU2NGmpvL7cDYK&#10;8p95firw891tip3lnFP39lIoNR71zwsQgfpwF9/cWx3np+kT/H8TT5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HF3bEAAAA3QAAAA8AAAAAAAAAAAAAAAAAmAIAAGRycy9k&#10;b3ducmV2LnhtbFBLBQYAAAAABAAEAPUAAACJAwAAAAA=&#10;" path="m,34r23,2l45,38,48,4,26,2,3,,,34xe" filled="f" strokeweight="0">
              <v:path arrowok="t" o:connecttype="custom" o:connectlocs="0,2147483647;2147483647,2147483647;2147483647,2147483647;2147483647,1021731452;2147483647,510865726;769176958,0;0,2147483647" o:connectangles="0,0,0,0,0,0,0"/>
            </v:shape>
            <v:shape id="任意多边形 744" o:spid="_x0000_s1668" style="position:absolute;left:39166;top:6381;width:286;height:159;visibility:visible;mso-wrap-style:square;v-text-anchor:top" coordsize="4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wMMcUA&#10;AADdAAAADwAAAGRycy9kb3ducmV2LnhtbERPTWsCMRC9F/wPYQRvNWtBbbdGaYstHjyoFXqdbsbd&#10;xWSyJNHd9tcbQfA2j/c5s0VnjTiTD7VjBaNhBoK4cLrmUsH++/PxGUSIyBqNY1LwRwEW897DDHPt&#10;Wt7SeRdLkUI45KigirHJpQxFRRbD0DXEiTs4bzEm6EupPbYp3Br5lGUTabHm1FBhQx8VFcfdySoY&#10;T7qvn81y5dfvdvuyb4/m//dklBr0u7dXEJG6eBff3Cud5k+nY7h+k06Q8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rAwxxQAAAN0AAAAPAAAAAAAAAAAAAAAAAJgCAABkcnMv&#10;ZG93bnJldi54bWxQSwUGAAAAAAQABAD1AAAAigMAAAAA&#10;" path="m23,23l,21,1,15,4,9,8,4,13,1,18,r6,l30,1r6,3l40,8r3,5l45,19r,6l23,23xe" fillcolor="black" stroked="f">
              <v:path arrowok="t" o:connecttype="custom" o:connectlocs="2147483647,2147483647;0,2147483647;256505138,2147483647;1026020551,2147483647;2052040467,1027549334;2147483647,256887015;2147483647,0;2147483647,0;2147483647,256887015;2147483647,1027549334;2147483647,2055098031;2147483647,2147483647;2147483647,2147483647;2147483647,2147483647;2147483647,2147483647" o:connectangles="0,0,0,0,0,0,0,0,0,0,0,0,0,0,0"/>
            </v:shape>
            <v:shape id="任意多边形 745" o:spid="_x0000_s1669" style="position:absolute;left:39166;top:6381;width:286;height:159;visibility:visible;mso-wrap-style:square;v-text-anchor:top" coordsize="4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VxPsIA&#10;AADdAAAADwAAAGRycy9kb3ducmV2LnhtbERPTYvCMBC9C/sfwix403QVdO0aRSqCoiBbxfPQjG3Z&#10;ZtJtotZ/bwTB2zze50znranElRpXWlbw1Y9AEGdWl5wrOB5WvW8QziNrrCyTgjs5mM8+OlOMtb3x&#10;L11Tn4sQwi5GBYX3dSylywoy6Pq2Jg7c2TYGfYBNLnWDtxBuKjmIopE0WHJoKLCmpKDsL70YBWbH&#10;m1Oy2O/+B/dkct4uOYuGrFT3s138gPDU+rf45V7rMH88HsHzm3CC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xXE+wgAAAN0AAAAPAAAAAAAAAAAAAAAAAJgCAABkcnMvZG93&#10;bnJldi54bWxQSwUGAAAAAAQABAD1AAAAhwMAAAAA&#10;" path="m,21l1,15,4,9,8,4,13,1,18,r6,l30,1r6,3l40,8r3,5l45,19r,6e" filled="f" strokeweight="0">
              <v:path arrowok="t" o:connecttype="custom" o:connectlocs="0,2147483647;256505138,2147483647;1026020551,2147483647;2052040467,1027549334;2147483647,256887015;2147483647,0;2147483647,0;2147483647,256887015;2147483647,1027549334;2147483647,2055098031;2147483647,2147483647;2147483647,2147483647;2147483647,2147483647" o:connectangles="0,0,0,0,0,0,0,0,0,0,0,0,0"/>
            </v:shape>
            <v:shape id="任意多边形 746" o:spid="_x0000_s1670" style="position:absolute;left:37083;top:8642;width:286;height:152;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XP8MA&#10;AADdAAAADwAAAGRycy9kb3ducmV2LnhtbERPTWvCQBC9F/wPywje6sYejERXEUUw3pLqwduQHZNo&#10;djbNrpr213cLBW/zeJ+zWPWmEQ/qXG1ZwWQcgSAurK65VHD83L3PQDiPrLGxTAq+ycFqOXhbYKLt&#10;kzN65L4UIYRdggoq79tESldUZNCNbUscuIvtDPoAu1LqDp8h3DTyI4qm0mDNoaHCljYVFbf8bhTs&#10;Jnl6mF4wO+Vp5r9Os+35mv4oNRr26zkIT71/if/dex3mx3EMf9+EE+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PXP8MAAADdAAAADwAAAAAAAAAAAAAAAACYAgAAZHJzL2Rv&#10;d25yZXYueG1sUEsFBgAAAAAEAAQA9QAAAIgDAAAAAA==&#10;" path="m22,24l,24,1,18,3,12,7,8,11,4,17,1,22,r6,1l34,4r4,4l42,12r2,6l45,24r-23,xe" fillcolor="black" stroked="f">
              <v:path arrowok="t" o:connecttype="custom" o:connectlocs="2147483647,2147483647;0,2147483647;256505138,2147483647;769515413,2147483647;1795535329,2037912564;2147483647,1018956599;2147483647,254738991;2147483647,0;2147483647,254738991;2147483647,1018956599;2147483647,2037912564;2147483647,2147483647;2147483647,2147483647;2147483647,2147483647;2147483647,2147483647" o:connectangles="0,0,0,0,0,0,0,0,0,0,0,0,0,0,0"/>
            </v:shape>
            <v:shape id="任意多边形 747" o:spid="_x0000_s1671" style="position:absolute;left:37083;top:8642;width:286;height:152;visibility:visible;mso-wrap-style:square;v-text-anchor:top" coordsize="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VJUcgA&#10;AADdAAAADwAAAGRycy9kb3ducmV2LnhtbESPQWvCQBCF74X+h2WE3nSjlCqpqxShKD0UjLX0OM1O&#10;k7TZ2bi71eivdw6F3mZ4b977Zr7sXauOFGLj2cB4lIEiLr1tuDLwtnsezkDFhGyx9UwGzhRhubi9&#10;mWNu/Ym3dCxSpSSEY44G6pS6XOtY1uQwjnxHLNqXDw6TrKHSNuBJwl2rJ1n2oB02LA01drSqqfwp&#10;fp2B95Uri3U63L9+7MmHz5fv6nLeGXM36J8eQSXq07/573pjBX86FVz5Rkb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1UlRyAAAAN0AAAAPAAAAAAAAAAAAAAAAAJgCAABk&#10;cnMvZG93bnJldi54bWxQSwUGAAAAAAQABAD1AAAAjQMAAAAA&#10;" path="m,24l1,18,3,12,7,8,11,4,17,1,22,r6,1l34,4r4,4l42,12r2,6l45,24e" filled="f" strokeweight="0">
              <v:path arrowok="t" o:connecttype="custom" o:connectlocs="0,2147483647;256505138,2147483647;769515413,2147483647;1795535329,2037912564;2147483647,1018956599;2147483647,254738991;2147483647,0;2147483647,254738991;2147483647,1018956599;2147483647,2037912564;2147483647,2147483647;2147483647,2147483647;2147483647,2147483647" o:connectangles="0,0,0,0,0,0,0,0,0,0,0,0,0"/>
            </v:shape>
            <v:shape id="任意多边形 748" o:spid="_x0000_s1672" style="position:absolute;left:37083;top:8794;width:286;height:438;visibility:visible;mso-wrap-style:square;v-text-anchor:top" coordsize="4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RWBcUA&#10;AADdAAAADwAAAGRycy9kb3ducmV2LnhtbERPTWvCQBC9C/6HZYReim4qtrGpq1QhtJdU1B56HLJj&#10;EszOht2txn/fLQje5vE+Z7HqTSvO5HxjWcHTJAFBXFrdcKXg+5CP5yB8QNbYWiYFV/KwWg4HC8y0&#10;vfCOzvtQiRjCPkMFdQhdJqUvazLoJ7YjjtzROoMhQldJ7fASw00rp0nyIg02HBtq7GhTU3na/xoF&#10;VVHkz18fhWtnu/XWJo95f/3JlXoY9e9vIAL14S6+uT91nJ+mr/D/TTxB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VFYFxQAAAN0AAAAPAAAAAAAAAAAAAAAAAJgCAABkcnMv&#10;ZG93bnJldi54bWxQSwUGAAAAAAQABAD1AAAAigMAAAAA&#10;" path="m45,l22,,,,,69r22,l45,69,45,xe" fillcolor="black" stroked="f">
              <v:path arrowok="t" o:connecttype="custom" o:connectlocs="2147483647,0;2147483647,0;0,0;0,2147483647;2147483647,2147483647;2147483647,2147483647;2147483647,0" o:connectangles="0,0,0,0,0,0,0"/>
            </v:shape>
            <v:shape id="任意多边形 749" o:spid="_x0000_s1673" style="position:absolute;left:37083;top:8794;width:286;height:438;visibility:visible;mso-wrap-style:square;v-text-anchor:top" coordsize="4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o4pcQA&#10;AADdAAAADwAAAGRycy9kb3ducmV2LnhtbESPQWvCQBCF74L/YRmhN93Yg5XUVUQp9CLYKOhxyE6T&#10;tNnZsLvG+O87h4K3Gd6b975ZbQbXqp5CbDwbmM8yUMSltw1XBs6nj+kSVEzIFlvPZOBBETbr8WiF&#10;ufV3/qK+SJWSEI45GqhT6nKtY1mTwzjzHbFo3z44TLKGStuAdwl3rX7NsoV22LA01NjRrqbyt7g5&#10;A6FY7LZHLq4Hdxkc7vXtpz+QMS+TYfsOKtGQnub/608r+G9L4ZdvZAS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aOKXEAAAA3QAAAA8AAAAAAAAAAAAAAAAAmAIAAGRycy9k&#10;b3ducmV2LnhtbFBLBQYAAAAABAAEAPUAAACJAwAAAAA=&#10;" path="m45,l22,,,,,69r22,l45,69,45,xe" filled="f" strokeweight="0">
              <v:path arrowok="t" o:connecttype="custom" o:connectlocs="2147483647,0;2147483647,0;0,0;0,2147483647;2147483647,2147483647;2147483647,2147483647;2147483647,0" o:connectangles="0,0,0,0,0,0,0"/>
            </v:shape>
            <v:shape id="任意多边形 750" o:spid="_x0000_s1674" style="position:absolute;left:37083;top:9232;width:286;height:146;visibility:visible;mso-wrap-style:square;v-text-anchor:top" coordsize="45,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HkcQA&#10;AADdAAAADwAAAGRycy9kb3ducmV2LnhtbERPTWvCQBC9C/6HZQq96UaFVlJXUYmgJ9GG4nHITpO0&#10;2dlkd6vpv3eFQm/zeJ+zWPWmEVdyvrasYDJOQBAXVtdcKsjfd6M5CB+QNTaWScEveVgth4MFptre&#10;+ETXcyhFDGGfooIqhDaV0hcVGfRj2xJH7tM6gyFCV0rt8BbDTSOnSfIiDdYcGypsaVtR8X3+MQq4&#10;yz6+2sOlW882l2NeZ3q2zYNSz0/9+g1EoD78i//cex3nv84n8Pgmn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xx5HEAAAA3QAAAA8AAAAAAAAAAAAAAAAAmAIAAGRycy9k&#10;b3ducmV2LnhtbFBLBQYAAAAABAAEAPUAAACJAwAAAAA=&#10;" path="m22,l45,,44,6r-2,6l38,17r-4,3l28,23r-6,l17,23,11,20,7,17,3,12,1,6,,,22,xe" fillcolor="black" stroked="f">
              <v:path arrowok="t" o:connecttype="custom" o:connectlocs="2147483647,0;2147483647,0;2147483647,1535445604;2147483647,2147483647;2147483647,2147483647;2147483647,2147483647;2147483647,2147483647;2147483647,2147483647;2147483647,2147483647;2147483647,2147483647;1795535329,2147483647;769515413,2147483647;256505138,1535445604;0,0;2147483647,0" o:connectangles="0,0,0,0,0,0,0,0,0,0,0,0,0,0,0"/>
            </v:shape>
            <v:shape id="任意多边形 751" o:spid="_x0000_s1675" style="position:absolute;left:37083;top:9232;width:286;height:146;visibility:visible;mso-wrap-style:square;v-text-anchor:top" coordsize="45,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cdkcMA&#10;AADdAAAADwAAAGRycy9kb3ducmV2LnhtbERPS2sCMRC+F/wPYQRvNeseVLZGUUEqpQfrA3ocNtPN&#10;0s1kTVJ3++8boeBtPr7nLFa9bcSNfKgdK5iMMxDEpdM1VwrOp93zHESIyBobx6TglwKsloOnBRba&#10;dfxBt2OsRArhUKACE2NbSBlKQxbD2LXEifty3mJM0FdSe+xSuG1knmVTabHm1GCwpa2h8vv4YxW8&#10;vk/Coatm5sLsr5tuunv7zC9KjYb9+gVEpD4+xP/uvU7zZ/Mc7t+k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cdkcMAAADdAAAADwAAAAAAAAAAAAAAAACYAgAAZHJzL2Rv&#10;d25yZXYueG1sUEsFBgAAAAAEAAQA9QAAAIgDAAAAAA==&#10;" path="m45,l44,6r-2,6l38,17r-4,3l28,23r-6,l17,23,11,20,7,17,3,12,1,6,,e" filled="f" strokeweight="0">
              <v:path arrowok="t" o:connecttype="custom" o:connectlocs="2147483647,0;2147483647,1535445604;2147483647,2147483647;2147483647,2147483647;2147483647,2147483647;2147483647,2147483647;2147483647,2147483647;2147483647,2147483647;2147483647,2147483647;1795535329,2147483647;769515413,2147483647;256505138,1535445604;0,0" o:connectangles="0,0,0,0,0,0,0,0,0,0,0,0,0"/>
            </v:shape>
            <v:shape id="任意多边形 752" o:spid="_x0000_s1676" style="position:absolute;left:37083;top:9080;width:140;height:298;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jCF8MA&#10;AADdAAAADwAAAGRycy9kb3ducmV2LnhtbERPyWrDMBC9B/oPYgq9hEZumw3HcgiF0BJyievcB2ti&#10;m1ojY6mR+/dVIZDbPN462XY0nbjS4FrLCl5mCQjiyuqWawXl1/55DcJ5ZI2dZVLwSw62+cMkw1Tb&#10;wCe6Fr4WMYRdigoa7/tUSlc1ZNDNbE8cuYsdDPoIh1rqAUMMN518TZKlNNhybGiwp/eGqu/ixyjQ&#10;h+ViXx5DKNoPPM/LJEx5sVPq6XHcbUB4Gv1dfHN/6jh/tX6D/2/iCT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jCF8MAAADdAAAADwAAAAAAAAAAAAAAAACYAgAAZHJzL2Rv&#10;d25yZXYueG1sUEsFBgAAAAAEAAQA9QAAAIgDAAAAAA==&#10;" path="m22,24r,23l17,47,11,44,7,41,3,36,1,30,,24,1,18,3,12,7,7,11,4,17,1,22,r,24xe" fillcolor="black" stroked="f">
              <v:path arrowok="t" o:connecttype="custom" o:connectlocs="2147483647,2147483647;2147483647,2147483647;2147483647,2147483647;2147483647,2147483647;1800169636,2147483647;771501182,2147483647;257167273,2147483647;0,2147483647;257167273,2147483647;771501182,2147483647;1800169636,1787054375;2147483647,1021173747;2147483647,255293754;2147483647,0;2147483647,2147483647" o:connectangles="0,0,0,0,0,0,0,0,0,0,0,0,0,0,0"/>
            </v:shape>
            <v:shape id="任意多边形 753" o:spid="_x0000_s1677" style="position:absolute;left:37083;top:9080;width:140;height:298;visibility:visible;mso-wrap-style:square;v-text-anchor:top" coordsize="2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PFo8UA&#10;AADdAAAADwAAAGRycy9kb3ducmV2LnhtbERPTWvCQBC9C/6HZYRexGwqUmPqKqXVIuhFDUhv0+w0&#10;Cc3Ohuwa03/fLRS8zeN9znLdm1p01LrKsoLHKAZBnFtdcaEgO28nCQjnkTXWlknBDzlYr4aDJaba&#10;3vhI3ckXIoSwS1FB6X2TSunykgy6yDbEgfuyrUEfYFtI3eIthJtaTuP4SRqsODSU2NBrSfn36WoU&#10;7PHjrbmc3w9TZB5/dvPNbmEzpR5G/cszCE+9v4v/3Tsd5s+TGfx9E06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8WjxQAAAN0AAAAPAAAAAAAAAAAAAAAAAJgCAABkcnMv&#10;ZG93bnJldi54bWxQSwUGAAAAAAQABAD1AAAAigMAAAAA&#10;" path="m22,47r-5,l11,44,7,41,3,36,1,30,,24,1,18,3,12,7,7,11,4,17,1,22,e" filled="f" strokeweight="0">
              <v:path arrowok="t" o:connecttype="custom" o:connectlocs="2147483647,2147483647;2147483647,2147483647;2147483647,2147483647;1800169636,2147483647;771501182,2147483647;257167273,2147483647;0,2147483647;257167273,2147483647;771501182,2147483647;1800169636,1787054375;2147483647,1021173747;2147483647,255293754;2147483647,0" o:connectangles="0,0,0,0,0,0,0,0,0,0,0,0,0"/>
            </v:shape>
            <v:shape id="任意多边形 754" o:spid="_x0000_s1678" style="position:absolute;left:37223;top:9080;width:9290;height:298;visibility:visible;mso-wrap-style:square;v-text-anchor:top" coordsize="146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0stsIA&#10;AADdAAAADwAAAGRycy9kb3ducmV2LnhtbERPS2vCQBC+F/wPyxS8FN200Bqiq4hU7NUH6nHMTpOQ&#10;7GzITjX9912h4G0+vufMFr1r1JW6UHk28DpOQBHn3lZcGDjs16MUVBBki41nMvBLARbzwdMMM+tv&#10;vKXrTgoVQzhkaKAUaTOtQ16SwzD2LXHkvn3nUCLsCm07vMVw1+i3JPnQDiuODSW2tCopr3c/zsD6&#10;+BlquuzlVG/qF71K5ewba8zwuV9OQQn18hD/u79snD9J3+H+TTxB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PSy2wgAAAN0AAAAPAAAAAAAAAAAAAAAAAJgCAABkcnMvZG93&#10;bnJldi54bWxQSwUGAAAAAAQABAD1AAAAhwMAAAAA&#10;" path="m,l,24,,47r1463,l1463,24r,-24l,xe" fillcolor="black" stroked="f">
              <v:path arrowok="t" o:connecttype="custom" o:connectlocs="0,0;0,2147483647;0,2147483647;2147483647,2147483647;2147483647,2147483647;2147483647,0;0,0" o:connectangles="0,0,0,0,0,0,0"/>
            </v:shape>
            <v:shape id="任意多边形 755" o:spid="_x0000_s1679" style="position:absolute;left:37223;top:9080;width:9290;height:298;visibility:visible;mso-wrap-style:square;v-text-anchor:top" coordsize="146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MWcUA&#10;AADdAAAADwAAAGRycy9kb3ducmV2LnhtbERPS2vCQBC+C/6HZQRvulFKjKmrqEUopQcfhV6H7DSJ&#10;Zmdjdo3x33cLBW/z8T1nsepMJVpqXGlZwWQcgSDOrC45V/B12o0SEM4ja6wsk4IHOVgt+70Fptre&#10;+UDt0ecihLBLUUHhfZ1K6bKCDLqxrYkD92Mbgz7AJpe6wXsIN5WcRlEsDZYcGgqsaVtQdjnejILv&#10;D/t52Tx2L/F5Vp2669tm384PSg0H3foVhKfOP8X/7ncd5s+SGP6+CS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0ExZxQAAAN0AAAAPAAAAAAAAAAAAAAAAAJgCAABkcnMv&#10;ZG93bnJldi54bWxQSwUGAAAAAAQABAD1AAAAigMAAAAA&#10;" path="m,l,24,,47r1463,l1463,24r,-24l,xe" filled="f" strokeweight="0">
              <v:path arrowok="t" o:connecttype="custom" o:connectlocs="0,0;0,2147483647;0,2147483647;2147483647,2147483647;2147483647,2147483647;2147483647,0;0,0" o:connectangles="0,0,0,0,0,0,0"/>
            </v:shape>
            <v:shape id="任意多边形 756" o:spid="_x0000_s1680" style="position:absolute;left:46513;top:9080;width:146;height:298;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CimcUA&#10;AADdAAAADwAAAGRycy9kb3ducmV2LnhtbESPQWvCQBCF7wX/wzKCl1I3KlSNrqKi0FvRSM9DdkzS&#10;ZmfD7mriv+8KgrcZ3pv3vVmuO1OLGzlfWVYwGiYgiHOrKy4UnLPDxwyED8gaa8uk4E4e1qve2xJT&#10;bVs+0u0UChFD2KeooAyhSaX0eUkG/dA2xFG7WGcwxNUVUjtsY7ip5ThJPqXBiiOhxIZ2JeV/p6uJ&#10;kL25bN5/721w4yzbjr4n8x8zUWrQ7zYLEIG68DI/r790rD+dTeHxTRxB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AKKZxQAAAN0AAAAPAAAAAAAAAAAAAAAAAJgCAABkcnMv&#10;ZG93bnJldi54bWxQSwUGAAAAAAQABAD1AAAAigMAAAAA&#10;" path="m,24l,,6,1r5,3l16,7r3,5l22,18r1,6l22,30r-3,6l16,41r-5,3l6,47,,47,,24xe" fillcolor="black" stroked="f">
              <v:path arrowok="t" o:connecttype="custom" o:connectlocs="0,2147483647;0,0;1535340443,255293754;2147483647,1021173747;2147483647,1787054375;2147483647,2147483647;2147483647,2147483647;2147483647,2147483647;2147483647,2147483647;2147483647,2147483647;2147483647,2147483647;2147483647,2147483647;1535340443,2147483647;0,2147483647;0,2147483647" o:connectangles="0,0,0,0,0,0,0,0,0,0,0,0,0,0,0"/>
            </v:shape>
            <v:shape id="任意多边形 757" o:spid="_x0000_s1681" style="position:absolute;left:46513;top:9080;width:146;height:298;visibility:visible;mso-wrap-style:square;v-text-anchor:top" coordsize="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gkPsQA&#10;AADdAAAADwAAAGRycy9kb3ducmV2LnhtbESPzWrDQAyE74W+w6JCL6VZp4T8uNkYYyhJjnHau/Cq&#10;tqlXa7wb23376FDoTWJGM5/22ew6NdIQWs8GlosEFHHlbcu1gc/rx+sWVIjIFjvPZOCXAmSHx4c9&#10;ptZPfKGxjLWSEA4pGmhi7FOtQ9WQw7DwPbFo335wGGUdam0HnCTcdfotSdbaYcvS0GBPRUPVT3lz&#10;Bsqvq97t+CX353NhA5c+p+PKmOenOX8HFWmO/+a/65MV/M1WcOUbGUEf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IJD7EAAAA3QAAAA8AAAAAAAAAAAAAAAAAmAIAAGRycy9k&#10;b3ducmV2LnhtbFBLBQYAAAAABAAEAPUAAACJAwAAAAA=&#10;" path="m,l6,1r5,3l16,7r3,5l22,18r1,6l22,30r-3,6l16,41r-5,3l6,47,,47e" filled="f" strokeweight="0">
              <v:path arrowok="t" o:connecttype="custom" o:connectlocs="0,0;1535340443,255293754;2147483647,1021173747;2147483647,1787054375;2147483647,2147483647;2147483647,2147483647;2147483647,2147483647;2147483647,2147483647;2147483647,2147483647;2147483647,2147483647;2147483647,2147483647;1535340443,2147483647;0,2147483647" o:connectangles="0,0,0,0,0,0,0,0,0,0,0,0,0"/>
            </v:shape>
            <v:line id="直线 758" o:spid="_x0000_s1682" style="position:absolute;visibility:visible" from="39312,6527" to="43344,6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i94cQAAADdAAAADwAAAGRycy9kb3ducmV2LnhtbERPTWvCQBC9C/0PyxS86cZCY5K6SimW&#10;tDebKvQ4ZKfJYnY2ZFeN/75bELzN433OajPaTpxp8MaxgsU8AUFcO224UbD/fp9lIHxA1tg5JgVX&#10;8rBZP0xWWGh34S86V6ERMYR9gQraEPpCSl+3ZNHPXU8cuV83WAwRDo3UA15iuO3kU5Kk0qLh2NBi&#10;T28t1cfqZBWYXVo+fy4P+UFuy7D4yY6ZsXulpo/j6wuIQGO4i2/uDx3nL7Mc/r+JJ8j1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uL3hxAAAAN0AAAAPAAAAAAAAAAAA&#10;AAAAAKECAABkcnMvZG93bnJldi54bWxQSwUGAAAAAAQABAD5AAAAkgMAAAAA&#10;" strokeweight="0"/>
            <v:shape id="任意多边形 759" o:spid="_x0000_s1683" style="position:absolute;left:39166;top:6381;width:178;height:292;visibility:visible;mso-wrap-style:square;v-text-anchor:top" coordsize="2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f7VccA&#10;AADdAAAADwAAAGRycy9kb3ducmV2LnhtbESPT0/DMAzF70h8h8hI3FgKB/50y6apEggkNm2Dw3az&#10;Eq+t1jilCW337ecDEjdb7/m9n2eL0Teqpy7WgQ3cTzJQxDa4mksD31+vd8+gYkJ22AQmA2eKsJhf&#10;X80wd2HgLfW7VCoJ4ZijgSqlNtc62oo8xkloiUU7hs5jkrUrtetwkHDf6Icse9Qea5aGClsqKrKn&#10;3a83sF3ZzQf10a2Ln8NnsR/s2yZFY25vxuUUVKIx/Zv/rt+d4D+9CL98IyPo+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X+1XHAAAA3QAAAA8AAAAAAAAAAAAAAAAAmAIAAGRy&#10;cy9kb3ducmV2LnhtbFBLBQYAAAAABAAEAPUAAACMAwAAAAA=&#10;" path="m23,23r5,23l23,46r-6,l11,43,7,40,3,35,1,29,,23,1,17,3,11,7,6,11,3,17,r6,23xe" fillcolor="black" stroked="f">
              <v:path arrowok="t" o:connecttype="custom" o:connectlocs="2147483647,2147483647;2147483647,2147483647;2147483647,2147483647;2147483647,2147483647;2147483647,2147483647;1796470721,2147483647;769916114,2147483647;256638493,2147483647;0,2147483647;256638493,2147483647;769916114,2147483647;1796470721,1535340970;2147483647,767670167;2147483647,0;2147483647,2147483647" o:connectangles="0,0,0,0,0,0,0,0,0,0,0,0,0,0,0"/>
            </v:shape>
            <v:shape id="任意多边形 760" o:spid="_x0000_s1684" style="position:absolute;left:39166;top:6381;width:178;height:292;visibility:visible;mso-wrap-style:square;v-text-anchor:top" coordsize="2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IrfsUA&#10;AADdAAAADwAAAGRycy9kb3ducmV2LnhtbERPS2vCQBC+C/0PyxR6CbrRgsbUVaRSK/ZQXxdvQ3aa&#10;hGZnQ3bV+O9dQfA2H99zJrPWVOJMjSstK+j3YhDEmdUl5woO+69uAsJ5ZI2VZVJwJQez6Utngqm2&#10;F97SeedzEULYpaig8L5OpXRZQQZdz9bEgfuzjUEfYJNL3eAlhJtKDuJ4KA2WHBoKrOmzoOx/dzIK&#10;eLSMhsnpPTrMj4vNb/xNP+tlpNTbazv/AOGp9U/xw73SYf5o3If7N+EEO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cit+xQAAAN0AAAAPAAAAAAAAAAAAAAAAAJgCAABkcnMv&#10;ZG93bnJldi54bWxQSwUGAAAAAAQABAD1AAAAigMAAAAA&#10;" path="m28,46r-5,l17,46,11,43,7,40,3,35,1,29,,23,1,17,3,11,7,6,11,3,17,e" filled="f" strokeweight="0">
              <v:path arrowok="t" o:connecttype="custom" o:connectlocs="2147483647,2147483647;2147483647,2147483647;2147483647,2147483647;2147483647,2147483647;1796470721,2147483647;769916114,2147483647;256638493,2147483647;0,2147483647;256638493,2147483647;769916114,2147483647;1796470721,1535340970;2147483647,767670167;2147483647,0" o:connectangles="0,0,0,0,0,0,0,0,0,0,0,0,0"/>
            </v:shape>
            <v:shape id="任意多边形 761" o:spid="_x0000_s1685" style="position:absolute;left:39274;top:5302;width:3924;height:1371;visibility:visible;mso-wrap-style:square;v-text-anchor:top" coordsize="618,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K7XMUA&#10;AADdAAAADwAAAGRycy9kb3ducmV2LnhtbERPTWvCQBC9C/0PyxS86aairUZXUYOlB6GttqXehuw0&#10;CWZnQ3Y18d+7BcHbPN7nzBatKcWZaldYVvDUj0AQp1YXnCn42m96YxDOI2ssLZOCCzlYzB86M4y1&#10;bfiTzjufiRDCLkYFufdVLKVLczLo+rYiDtyfrQ36AOtM6hqbEG5KOYiiZ2mw4NCQY0XrnNLj7mQU&#10;jD5+Vu/VVpZNcvjF72Q4WSWvWqnuY7ucgvDU+rv45n7TYf7LZAD/34QT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grtcxQAAAN0AAAAPAAAAAAAAAAAAAAAAAJgCAABkcnMv&#10;ZG93bnJldi54bWxQSwUGAAAAAAQABAD1AAAAigMAAAAA&#10;" path="m,170r6,23l11,216,618,45,612,23,606,,,170xe" fillcolor="black" stroked="f">
              <v:path arrowok="t" o:connecttype="custom" o:connectlocs="0,2147483647;1536115200,2147483647;2147483647,2147483647;2147483647,2147483647;2147483647,2147483647;2147483647,0;0,2147483647" o:connectangles="0,0,0,0,0,0,0"/>
            </v:shape>
            <v:shape id="任意多边形 762" o:spid="_x0000_s1686" style="position:absolute;left:39274;top:5302;width:3924;height:1371;visibility:visible;mso-wrap-style:square;v-text-anchor:top" coordsize="618,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p38MIA&#10;AADdAAAADwAAAGRycy9kb3ducmV2LnhtbERPTWvCQBC9F/wPyxS8FN1oQZPUVaRQ8FrrweOwO01i&#10;s7MhO8b4791Cobd5vM/Z7EbfqoH62AQ2sJhnoIhtcA1XBk5fH7McVBRkh21gMnCnCLvt5GmDpQs3&#10;/qThKJVKIRxLNFCLdKXW0dbkMc5DR5y479B7lAT7Srsebynct3qZZSvtseHUUGNH7zXZn+PVG9De&#10;Hi5nsedhIZf9S54XK90Uxkyfx/0bKKFR/sV/7oNL89fFK/x+k07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mnfwwgAAAN0AAAAPAAAAAAAAAAAAAAAAAJgCAABkcnMvZG93&#10;bnJldi54bWxQSwUGAAAAAAQABAD1AAAAhwMAAAAA&#10;" path="m,170r6,23l11,216,618,45,612,23,606,,,170xe" filled="f" strokeweight="0">
              <v:path arrowok="t" o:connecttype="custom" o:connectlocs="0,2147483647;1536115200,2147483647;2147483647,2147483647;2147483647,2147483647;2147483647,2147483647;2147483647,0;0,2147483647" o:connectangles="0,0,0,0,0,0,0"/>
            </v:shape>
            <v:shape id="任意多边形 763" o:spid="_x0000_s1687" style="position:absolute;left:43122;top:5295;width:184;height:293;visibility:visible;mso-wrap-style:square;v-text-anchor:top" coordsize="29,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ff58MA&#10;AADdAAAADwAAAGRycy9kb3ducmV2LnhtbERPTWvCQBC9F/oflin0UnRjkBpTV5FKoVfTXrwN2WkS&#10;zM6G7LpZ/fXdgtDbPN7nbHbR9CLQ6DrLChbzDARxbXXHjYLvr49ZAcJ5ZI29ZVJwJQe77ePDBktt&#10;Jz5SqHwjUgi7EhW03g+llK5uyaCb24E4cT92NOgTHBupR5xSuOllnmWv0mDHqaHFgd5bqs/VxSio&#10;XzicY1FdBtLBnvLl4RCLm1LPT3H/BsJT9P/iu/tTp/mr9RL+vkkn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bff58MAAADdAAAADwAAAAAAAAAAAAAAAACYAgAAZHJzL2Rv&#10;d25yZXYueG1sUEsFBgAAAAAEAAQA9QAAAIgDAAAAAA==&#10;" path="m6,24l,1,6,r6,1l17,3r5,4l25,12r3,5l29,24r-1,6l25,35r-3,5l17,44r-5,2l6,24xe" fillcolor="black" stroked="f">
              <v:path arrowok="t" o:connecttype="custom" o:connectlocs="1533869048,2147483647;0,257645604;1533869048,0;2147483647,257645604;2147483647,772937449;2147483647,1803519865;2147483647,2147483647;2147483647,2147483647;2147483647,2147483647;2147483647,2147483647;2147483647,2147483647;2147483647,2147483647;2147483647,2147483647;2147483647,2147483647;1533869048,2147483647" o:connectangles="0,0,0,0,0,0,0,0,0,0,0,0,0,0,0"/>
            </v:shape>
            <v:shape id="任意多边形 764" o:spid="_x0000_s1688" style="position:absolute;left:43122;top:5295;width:184;height:293;visibility:visible;mso-wrap-style:square;v-text-anchor:top" coordsize="29,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5qVcQA&#10;AADdAAAADwAAAGRycy9kb3ducmV2LnhtbERPO2/CMBDeK/U/WFeJrTgt4pViEAIhMbAUOpTtFB9J&#10;Snw2sRPCv8eVkNju0/e82aIzlWip9qVlBR/9BARxZnXJuYKfw+Z9AsIHZI2VZVJwIw+L+evLDFNt&#10;r/xN7T7kIoawT1FBEYJLpfRZQQZ93zriyJ1sbTBEWOdS13iN4aaSn0kykgZLjg0FOloVlJ33jVHQ&#10;DFzXrI+b9UUP3Hm5y3+p/bNK9d665ReIQF14ih/urY7zx9Mh/H8TT5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alXEAAAA3QAAAA8AAAAAAAAAAAAAAAAAmAIAAGRycy9k&#10;b3ducmV2LnhtbFBLBQYAAAAABAAEAPUAAACJAwAAAAA=&#10;" path="m,1l6,r6,1l17,3r5,4l25,12r3,5l29,24r-1,6l25,35r-3,5l17,44r-5,2e" filled="f" strokeweight="0">
              <v:path arrowok="t" o:connecttype="custom" o:connectlocs="0,257645604;1533869048,0;2147483647,257645604;2147483647,772937449;2147483647,1803519865;2147483647,2147483647;2147483647,2147483647;2147483647,2147483647;2147483647,2147483647;2147483647,2147483647;2147483647,2147483647;2147483647,2147483647;2147483647,2147483647" o:connectangles="0,0,0,0,0,0,0,0,0,0,0,0,0"/>
            </v:shape>
            <v:shape id="任意多边形 765" o:spid="_x0000_s1689" style="position:absolute;left:43014;top:5340;width:248;height:254;visibility:visible;mso-wrap-style:square;v-text-anchor:top" coordsize="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706cMA&#10;AADdAAAADwAAAGRycy9kb3ducmV2LnhtbERPzWrCQBC+C77DMkJvZlPB2EZXCUKgpfXQ1AcYs2M2&#10;NjsbsltN375bKHibj+93NrvRduJKg28dK3hMUhDEtdMtNwqOn+X8CYQPyBo7x6TghzzsttPJBnPt&#10;bvxB1yo0Ioawz1GBCaHPpfS1IYs+cT1x5M5usBgiHBqpB7zFcNvJRZpm0mLLscFgT3tD9Vf1bRVQ&#10;9taY98Lrw+VYvtbtKlsuT6jUw2ws1iACjeEu/ne/6Dh/9ZzB3zfxBLn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N706cMAAADdAAAADwAAAAAAAAAAAAAAAACYAgAAZHJzL2Rv&#10;d25yZXYueG1sUEsFBgAAAAAEAAQA9QAAAIgDAAAAAA==&#10;" path="m23,17l39,33r-5,4l29,39r-6,1l17,39,12,37,7,33,3,28,1,23,,17,1,10,3,5,7,,23,17xe" fillcolor="black" stroked="f">
              <v:path arrowok="t" o:connecttype="custom" o:connectlocs="2147483647,2147483647;2147483647,2147483647;2147483647,2147483647;2147483647,2147483647;2147483647,2147483647;2147483647,2147483647;2147483647,2147483647;1797477292,2147483647;770347138,2147483647;256782379,2147483647;0,2147483647;256782379,2147483647;770347138,1280339945;1797477292,0;2147483647,2147483647" o:connectangles="0,0,0,0,0,0,0,0,0,0,0,0,0,0,0"/>
            </v:shape>
            <v:shape id="任意多边形 766" o:spid="_x0000_s1690" style="position:absolute;left:43014;top:5340;width:248;height:254;visibility:visible;mso-wrap-style:square;v-text-anchor:top" coordsize="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xrr8MA&#10;AADdAAAADwAAAGRycy9kb3ducmV2LnhtbERPS2sCMRC+C/0PYQq9abY9VHc1SikIQnvx1fN0M5us&#10;3UyWTVy3/94Igrf5+J6zWA2uET11ofas4HWSgSAuva7ZKDjs1+MZiBCRNTaeScE/BVgtn0YLLLS/&#10;8Jb6XTQihXAoUIGNsS2kDKUlh2HiW+LEVb5zGBPsjNQdXlK4a+Rblr1LhzWnBostfVoq/3ZnpyDv&#10;z5um/l4ffn+q3B5Plfna50apl+fhYw4i0hAf4rt7o9P8aT6F2zfpB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oxrr8MAAADdAAAADwAAAAAAAAAAAAAAAACYAgAAZHJzL2Rv&#10;d25yZXYueG1sUEsFBgAAAAAEAAQA9QAAAIgDAAAAAA==&#10;" path="m39,33r-5,4l29,39r-6,1l17,39,12,37,7,33,3,28,1,23,,17,1,10,3,5,7,e" filled="f" strokeweight="0">
              <v:path arrowok="t" o:connecttype="custom" o:connectlocs="2147483647,2147483647;2147483647,2147483647;2147483647,2147483647;2147483647,2147483647;2147483647,2147483647;2147483647,2147483647;1797477292,2147483647;770347138,2147483647;256782379,2147483647;0,2147483647;256782379,2147483647;770347138,1280339945;1797477292,0" o:connectangles="0,0,0,0,0,0,0,0,0,0,0,0,0"/>
            </v:shape>
            <v:shape id="任意多边形 767" o:spid="_x0000_s1691" style="position:absolute;left:43059;top:3803;width:1670;height:1746;visibility:visible;mso-wrap-style:square;v-text-anchor:top" coordsize="26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UYsYA&#10;AADdAAAADwAAAGRycy9kb3ducmV2LnhtbESPQUsDMRCF70L/Q5iCN5tUSlvXpqUKohfB1j14HDbj&#10;7uJmsiSxWf+9cxC8zfDevPfN7jD5QV0opj6wheXCgCJuguu5tVC/P91sQaWM7HAITBZ+KMFhP7va&#10;YeVC4RNdzrlVEsKpQgtdzmOldWo68pgWYSQW7TNEj1nW2GoXsUi4H/StMWvtsWdp6HCkx46ar/O3&#10;t1BK/HhdNafS18/GbNeb1dtDHay9nk/He1CZpvxv/rt+cYK/uRNc+UZG0P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UYsYAAADdAAAADwAAAAAAAAAAAAAAAACYAgAAZHJz&#10;L2Rvd25yZXYueG1sUEsFBgAAAAAEAAQA9QAAAIsDAAAAAA==&#10;" path="m,242r16,17l32,275,263,33,248,16,232,,,242xe" fillcolor="black" stroked="f">
              <v:path arrowok="t" o:connecttype="custom" o:connectlocs="0,2147483647;2147483647,2147483647;2147483647,2147483647;2147483647,2147483647;2147483647,2147483647;2147483647,0;0,2147483647" o:connectangles="0,0,0,0,0,0,0"/>
            </v:shape>
            <v:shape id="任意多边形 768" o:spid="_x0000_s1692" style="position:absolute;left:43059;top:3803;width:1670;height:1746;visibility:visible;mso-wrap-style:square;v-text-anchor:top" coordsize="263,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90e8UA&#10;AADdAAAADwAAAGRycy9kb3ducmV2LnhtbERPS2vCQBC+F/wPyxS81U17qCa6iliLEewhvsDbkB2T&#10;YHY2ZFeN/75bEHqbj+85k1lnanGj1lWWFbwPIhDEudUVFwr2u++3EQjnkTXWlknBgxzMpr2XCSba&#10;3jmj29YXIoSwS1BB6X2TSOnykgy6gW2IA3e2rUEfYFtI3eI9hJtafkTRpzRYcWgosaFFSfllezUK&#10;DpufdBl/rdPDko7RJl9dsuK0V6r/2s3HIDx1/l/8dKc6zB/GMfx9E06Q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f3R7xQAAAN0AAAAPAAAAAAAAAAAAAAAAAJgCAABkcnMv&#10;ZG93bnJldi54bWxQSwUGAAAAAAQABAD1AAAAigMAAAAA&#10;" path="m,242r16,17l32,275,263,33,248,16,232,,,242xe" filled="f" strokeweight="0">
              <v:path arrowok="t" o:connecttype="custom" o:connectlocs="0,2147483647;2147483647,2147483647;2147483647,2147483647;2147483647,2147483647;2147483647,2147483647;2147483647,0;0,2147483647" o:connectangles="0,0,0,0,0,0,0"/>
            </v:shape>
            <v:shape id="任意多边形 769" o:spid="_x0000_s1693" style="position:absolute;left:44532;top:3752;width:241;height:261;visibility:visible;mso-wrap-style:square;v-text-anchor:top" coordsize="3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vM1cMA&#10;AADdAAAADwAAAGRycy9kb3ducmV2LnhtbESPQWsCMRCF7wX/QxjBS6mJHopsjSKC6NVtoddxM+4u&#10;biZrEnXtr+8cCr3N8N68981yPfhO3SmmNrCF2dSAIq6Ca7m28PW5e1uAShnZYReYLDwpwXo1elli&#10;4cKDj3Qvc60khFOBFpqc+0LrVDXkMU1DTyzaOUSPWdZYaxfxIeG+03Nj3rXHlqWhwZ62DVWX8uYt&#10;nOLP9pTN/lD6by5v136P6ZWtnYyHzQeoTEP+N/9dH5zgL4zwyzcygl7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vM1cMAAADdAAAADwAAAAAAAAAAAAAAAACYAgAAZHJzL2Rv&#10;d25yZXYueG1sUEsFBgAAAAAEAAQA9QAAAIgDAAAAAA==&#10;" path="m16,24l,8,4,4,10,2,16,r5,2l27,4r4,4l35,13r2,5l38,24r-1,7l35,36r-4,5l16,24xe" fillcolor="black" stroked="f">
              <v:path arrowok="t" o:connecttype="custom" o:connectlocs="2147483647,2147483647;0,2058781946;1021689058,1029390973;2147483647,514695168;2147483647,0;2147483647,514695168;2147483647,1029390973;2147483647,2058781946;2147483647,2147483647;2147483647,2147483647;2147483647,2147483647;2147483647,2147483647;2147483647,2147483647;2147483647,2147483647;2147483647,2147483647" o:connectangles="0,0,0,0,0,0,0,0,0,0,0,0,0,0,0"/>
            </v:shape>
            <v:shape id="任意多边形 770" o:spid="_x0000_s1694" style="position:absolute;left:44532;top:3752;width:241;height:261;visibility:visible;mso-wrap-style:square;v-text-anchor:top" coordsize="3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6z6MEA&#10;AADdAAAADwAAAGRycy9kb3ducmV2LnhtbERPTYvCMBC9C/sfwix4EU3dg0jXKO7qglerwh6HZmyL&#10;zSQ0sa3+eiMI3ubxPmex6k0tWmp8ZVnBdJKAIM6trrhQcDz8jecgfEDWWFsmBTfysFp+DBaYatvx&#10;ntosFCKGsE9RQRmCS6X0eUkG/cQ64sidbWMwRNgUUjfYxXBTy68kmUmDFceGEh39lpRfsqtRUF/v&#10;P+swG502Brtz1m6d1P9OqeFnv/4GEagPb/HLvdNx/jyZwvObeIJ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Os+jBAAAA3QAAAA8AAAAAAAAAAAAAAAAAmAIAAGRycy9kb3du&#10;cmV2LnhtbFBLBQYAAAAABAAEAPUAAACGAwAAAAA=&#10;" path="m,8l4,4,10,2,16,r5,2l27,4r4,4l35,13r2,5l38,24r-1,7l35,36r-4,5e" filled="f" strokeweight="0">
              <v:path arrowok="t" o:connecttype="custom" o:connectlocs="0,2058781946;1021689058,1029390973;2147483647,514695168;2147483647,0;2147483647,514695168;2147483647,1029390973;2147483647,2058781946;2147483647,2147483647;2147483647,2147483647;2147483647,2147483647;2147483647,2147483647;2147483647,2147483647;2147483647,2147483647" o:connectangles="0,0,0,0,0,0,0,0,0,0,0,0,0"/>
            </v:shape>
            <v:shape id="任意多边形 771" o:spid="_x0000_s1695" style="position:absolute;left:44456;top:3752;width:139;height:305;visibility:visible;mso-wrap-style:square;v-text-anchor:top" coordsize="2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nuOMIA&#10;AADdAAAADwAAAGRycy9kb3ducmV2LnhtbERPzWoCMRC+F3yHMAUvpZushyJbo1hR0N6q+wDDZvYH&#10;k8m6ibrt05tCobf5+H5nsRqdFTcaQudZQ54pEMSVNx03GsrT7nUOIkRkg9YzafimAKvl5GmBhfF3&#10;/qLbMTYihXAoUEMbY19IGaqWHIbM98SJq/3gMCY4NNIMeE/hzsqZUm/SYcepocWeNi1V5+PVaTj8&#10;fNhy/ynLOrwoOuV2e8nLrdbT53H9DiLSGP/Ff+69SfPnaga/36QT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ee44wgAAAN0AAAAPAAAAAAAAAAAAAAAAAJgCAABkcnMvZG93&#10;bnJldi54bWxQSwUGAAAAAAQABAD1AAAAhwMAAAAA&#10;" path="m22,24r,24l16,47,11,45,6,41,3,36,,31,,24,,18,3,13,6,8,11,4,16,2,22,r,24xe" fillcolor="black" stroked="f">
              <v:path arrowok="t" o:connecttype="custom" o:connectlocs="2147483647,2147483647;2147483647,2147483647;2147483647,2147483647;2147483647,2147483647;1521039091,2147483647;760519545,2147483647;0,2147483647;0,2147483647;0,2147483647;760519545,2147483647;1521039091,2051206865;2147483647,1025603115;2147483647,512801875;2147483647,0;2147483647,2147483647" o:connectangles="0,0,0,0,0,0,0,0,0,0,0,0,0,0,0"/>
            </v:shape>
            <v:shape id="任意多边形 772" o:spid="_x0000_s1696" style="position:absolute;left:44456;top:3752;width:139;height:305;visibility:visible;mso-wrap-style:square;v-text-anchor:top" coordsize="2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J8OsUA&#10;AADdAAAADwAAAGRycy9kb3ducmV2LnhtbERPS2vCQBC+C/6HZQq96caWikZXsULA9tL6QD0O2WkS&#10;zc6G7BqTf98tFLzNx/ec+bI1pWiodoVlBaNhBII4tbrgTMFhnwwmIJxH1lhaJgUdOVgu+r05xtre&#10;eUvNzmcihLCLUUHufRVL6dKcDLqhrYgD92Nrgz7AOpO6xnsIN6V8iaKxNFhwaMixonVO6XV3Mwo+&#10;37rvr/V52jXH03iTXD62o1vyrtTzU7uagfDU+of4373RYf4keoW/b8IJ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onw6xQAAAN0AAAAPAAAAAAAAAAAAAAAAAJgCAABkcnMv&#10;ZG93bnJldi54bWxQSwUGAAAAAAQABAD1AAAAigMAAAAA&#10;" path="m22,48l16,47,11,45,6,41,3,36,,31,,24,,18,3,13,6,8,11,4,16,2,22,e" filled="f" strokeweight="0">
              <v:path arrowok="t" o:connecttype="custom" o:connectlocs="2147483647,2147483647;2147483647,2147483647;2147483647,2147483647;1521039091,2147483647;760519545,2147483647;0,2147483647;0,2147483647;0,2147483647;760519545,2147483647;1521039091,2051206865;2147483647,1025603115;2147483647,512801875;2147483647,0" o:connectangles="0,0,0,0,0,0,0,0,0,0,0,0,0"/>
            </v:shape>
            <v:shape id="任意多边形 773" o:spid="_x0000_s1697" style="position:absolute;left:44595;top:3752;width:1918;height:305;visibility:visible;mso-wrap-style:square;v-text-anchor:top" coordsize="30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3fXMQA&#10;AADdAAAADwAAAGRycy9kb3ducmV2LnhtbERPTWsCMRC9C/6HMIXeatJSxK5GWQstPciiVkRvw2a6&#10;u3QzWZJU139vhIK3ebzPmS1624oT+dA41vA8UiCIS2carjTsvj+eJiBCRDbYOiYNFwqwmA8HM8yM&#10;O/OGTttYiRTCIUMNdYxdJmUoa7IYRq4jTtyP8xZjgr6SxuM5hdtWvig1lhYbTg01dvReU/m7/bMa&#10;3j7zQx/bo7rsV8U63/litfSF1o8PfT4FEamPd/G/+8uk+RP1Crdv0gly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N31zEAAAA3QAAAA8AAAAAAAAAAAAAAAAAmAIAAGRycy9k&#10;b3ducmV2LnhtbFBLBQYAAAAABAAEAPUAAACJAwAAAAA=&#10;" path="m,l,24,,48r302,l302,24,302,,,xe" fillcolor="black" stroked="f">
              <v:path arrowok="t" o:connecttype="custom" o:connectlocs="0,0;0,2147483647;0,2147483647;2147483647,2147483647;2147483647,2147483647;2147483647,0;0,0" o:connectangles="0,0,0,0,0,0,0"/>
            </v:shape>
            <v:shape id="任意多边形 774" o:spid="_x0000_s1698" style="position:absolute;left:44595;top:3752;width:1918;height:305;visibility:visible;mso-wrap-style:square;v-text-anchor:top" coordsize="30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Nk1cQA&#10;AADdAAAADwAAAGRycy9kb3ducmV2LnhtbERPTWvCQBC9F/wPywjeml0FRdKskgYLeuihKoK3ITtN&#10;0mRnQ3ar8d93C4Xe5vE+J9uOthM3GnzjWMM8USCIS2carjScT2/PaxA+IBvsHJOGB3nYbiZPGabG&#10;3fmDbsdQiRjCPkUNdQh9KqUva7LoE9cTR+7TDRZDhEMlzYD3GG47uVBqJS02HBtq7KmoqWyP31bD&#10;Pv/qLovdSdnD6+P9UKyuRdn2Ws+mY/4CItAY/sV/7r2J89dqCb/fxBP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TZNXEAAAA3QAAAA8AAAAAAAAAAAAAAAAAmAIAAGRycy9k&#10;b3ducmV2LnhtbFBLBQYAAAAABAAEAPUAAACJAwAAAAA=&#10;" path="m,l,24,,48r302,l302,24,302,,,xe" filled="f" strokeweight="0">
              <v:path arrowok="t" o:connecttype="custom" o:connectlocs="0,0;0,2147483647;0,2147483647;2147483647,2147483647;2147483647,2147483647;2147483647,0;0,0" o:connectangles="0,0,0,0,0,0,0"/>
            </v:shape>
            <v:shape id="任意多边形 775" o:spid="_x0000_s1699" style="position:absolute;left:46513;top:3752;width:146;height:305;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Bwl8AA&#10;AADdAAAADwAAAGRycy9kb3ducmV2LnhtbERPTYvCMBC9C/6HMII3TV3QLdUo4iK67qkqeB2asS0m&#10;k9JErf9+IyzsbR7vcxarzhrxoNbXjhVMxgkI4sLpmksF59N2lILwAVmjcUwKXuRhtez3Fphp9+Sc&#10;HsdQihjCPkMFVQhNJqUvKrLox64hjtzVtRZDhG0pdYvPGG6N/EiSmbRYc2yosKFNRcXteLcKLl+W&#10;fsz0daDvcpvuPnmXd4aVGg669RxEoC78i//cex3np8kM3t/EE+Ty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KBwl8AAAADdAAAADwAAAAAAAAAAAAAAAACYAgAAZHJzL2Rvd25y&#10;ZXYueG1sUEsFBgAAAAAEAAQA9QAAAIUDAAAAAA==&#10;" path="m,24l,,6,2r5,2l16,8r3,5l22,18r1,6l22,31r-3,5l16,41r-5,4l6,47,,48,,24xe" fillcolor="black" stroked="f">
              <v:path arrowok="t" o:connecttype="custom" o:connectlocs="0,2147483647;0,0;1535340443,512801875;2147483647,1025603115;2147483647,2051206865;2147483647,2147483647;2147483647,2147483647;2147483647,2147483647;2147483647,2147483647;2147483647,2147483647;2147483647,2147483647;2147483647,2147483647;1535340443,2147483647;0,2147483647;0,2147483647" o:connectangles="0,0,0,0,0,0,0,0,0,0,0,0,0,0,0"/>
            </v:shape>
            <v:shape id="任意多边形 776" o:spid="_x0000_s1700" style="position:absolute;left:46513;top:3752;width:146;height:305;visibility:visible;mso-wrap-style:square;v-text-anchor:top" coordsize="2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TEqMQA&#10;AADdAAAADwAAAGRycy9kb3ducmV2LnhtbERPTWvCQBC9F/wPywi91Y09pBJdRYSAUEJpIoq3MTsm&#10;wexsyG6T9N93C4Xe5vE+Z7ObTCsG6l1jWcFyEYEgLq1uuFJwKtKXFQjnkTW2lknBNznYbWdPG0y0&#10;HfmThtxXIoSwS1BB7X2XSOnKmgy6he2IA3e3vUEfYF9J3eMYwk0rX6MolgYbDg01dnSoqXzkX0bB&#10;ObP0MVzf21uRpZf4sO+K2F6Vep5P+zUIT5P/F/+5jzrMX0Vv8PtNOEF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ExKjEAAAA3QAAAA8AAAAAAAAAAAAAAAAAmAIAAGRycy9k&#10;b3ducmV2LnhtbFBLBQYAAAAABAAEAPUAAACJAwAAAAA=&#10;" path="m,l6,2r5,2l16,8r3,5l22,18r1,6l22,31r-3,5l16,41r-5,4l6,47,,48e" filled="f" strokeweight="0">
              <v:path arrowok="t" o:connecttype="custom" o:connectlocs="0,0;1535340443,512801875;2147483647,1025603115;2147483647,2051206865;2147483647,2147483647;2147483647,2147483647;2147483647,2147483647;2147483647,2147483647;2147483647,2147483647;2147483647,2147483647;2147483647,2147483647;1535340443,2147483647;0,2147483647" o:connectangles="0,0,0,0,0,0,0,0,0,0,0,0,0"/>
            </v:shape>
            <v:shape id="任意多边形 777" o:spid="_x0000_s1701" style="position:absolute;left:41598;top:7067;width:159;height:521;visibility:visible;mso-wrap-style:square;v-text-anchor:top" coordsize="2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swscA&#10;AADdAAAADwAAAGRycy9kb3ducmV2LnhtbESPQU/DMAyF70j8h8hIu7GUHaqpLJsGCGkaXLpx4WYa&#10;01ZtnKrJ1pRfjw9I3Gy95/c+b3bJ9epKY2g9G3hYZqCIK29brg18nF/v16BCRLbYeyYDMwXYbW9v&#10;NlhYP3FJ11OslYRwKNBAE+NQaB2qhhyGpR+IRfv2o8Mo61hrO+Ik4a7XqyzLtcOWpaHBgZ4bqrrT&#10;xRl4evv6fM/L7rBP5Ty9pJ/8OHe5MYu7tH8EFSnFf/Pf9cEK/joTXPlGRt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4bMLHAAAA3QAAAA8AAAAAAAAAAAAAAAAAmAIAAGRy&#10;cy9kb3ducmV2LnhtbFBLBQYAAAAABAAEAPUAAACMAwAAAAA=&#10;" path="m,82l10,56,19,29,25,e" filled="f" strokeweight="0">
              <v:path arrowok="t" o:connecttype="custom" o:connectlocs="0,2147483647;2147483647,2147483647;2147483647,2147483647;2147483647,0" o:connectangles="0,0,0,0"/>
            </v:shape>
            <v:shape id="任意多边形 778" o:spid="_x0000_s1702" style="position:absolute;left:41262;top:4876;width:279;height:464;visibility:visible;mso-wrap-style:square;v-text-anchor:top" coordsize="4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Qha8IA&#10;AADdAAAADwAAAGRycy9kb3ducmV2LnhtbERP24rCMBB9X/Afwgj7tqYq3qpRRBH6sLBW/YChGdti&#10;M6lNrN2/NwsLvs3hXGe16UwlWmpcaVnBcBCBIM6sLjlXcDkfvuYgnEfWWFkmBb/kYLPufaww1vbJ&#10;KbUnn4sQwi5GBYX3dSylywoy6Aa2Jg7c1TYGfYBNLnWDzxBuKjmKoqk0WHJoKLCmXUHZ7fQwCuyP&#10;vR+T7/O0He8PM6MnacKuU+qz322XIDx1/i3+dyc6zJ9HC/j7Jpwg1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hCFrwgAAAN0AAAAPAAAAAAAAAAAAAAAAAJgCAABkcnMvZG93&#10;bnJldi54bWxQSwUGAAAAAAQABAD1AAAAhwMAAAAA&#10;" path="m44,73l31,48,16,23,,e" filled="f" strokeweight="0">
              <v:path arrowok="t" o:connecttype="custom" o:connectlocs="2147483647,2147483647;2147483647,2147483647;2147483647,2147483647;0,0" o:connectangles="0,0,0,0"/>
            </v:shape>
            <v:shape id="任意多边形 779" o:spid="_x0000_s1703" style="position:absolute;left:41732;top:5848;width:82;height:679;visibility:visible;mso-wrap-style:square;v-text-anchor:top" coordsize="1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1NbccA&#10;AADdAAAADwAAAGRycy9kb3ducmV2LnhtbESPT2vCQBDF7wW/wzJCb3VjwZJGVxGlUg8tVAU9DtnJ&#10;H8zOhuxG47fvHAq9zfDevPebxWpwjbpRF2rPBqaTBBRx7m3NpYHT8eMlBRUissXGMxl4UIDVcvS0&#10;wMz6O//Q7RBLJSEcMjRQxdhmWoe8Iodh4lti0QrfOYyydqW2Hd4l3DX6NUnetMOapaHCljYV5ddD&#10;7wysj9vi0syK/iu6dPeen7/3l7Q35nk8rOegIg3x3/x3/WkFP50Kv3wjI+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09TW3HAAAA3QAAAA8AAAAAAAAAAAAAAAAAmAIAAGRy&#10;cy9kb3ducmV2LnhtbFBLBQYAAAAABAAEAPUAAACMAwAAAAA=&#10;" path="m13,107l12,80,10,53,5,26,,e" filled="f" strokeweight="0">
              <v:path arrowok="t" o:connecttype="custom" o:connectlocs="2147483647,2147483647;2147483647,2147483647;2147483647,2147483647;1263236492,2147483647;0,0" o:connectangles="0,0,0,0,0"/>
            </v:shape>
            <v:shape id="任意多边形 780" o:spid="_x0000_s1704" style="position:absolute;left:41674;top:6527;width:172;height:553;visibility:visible;mso-wrap-style:square;v-text-anchor:top" coordsize="2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gCdMMA&#10;AADdAAAADwAAAGRycy9kb3ducmV2LnhtbERPTWvCQBC9F/wPywheSrOJh1bTrKKC4FUreB2zY5I2&#10;Oxt31xj767uFQm/zeJ9TLAfTip6cbywryJIUBHFpdcOVguPH9mUGwgdkja1lUvAgD8vF6KnAXNs7&#10;76k/hErEEPY5KqhD6HIpfVmTQZ/YjjhyF+sMhghdJbXDeww3rZym6as02HBsqLGjTU3l1+FmFKxX&#10;816un+XncL3Y87xHd/revyk1GQ+rdxCBhvAv/nPvdJw/yzL4/SaeI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gCdMMAAADdAAAADwAAAAAAAAAAAAAAAACYAgAAZHJzL2Rv&#10;d25yZXYueG1sUEsFBgAAAAAEAAQA9QAAAIgDAAAAAA==&#10;" path="m,84r27,3l22,,,84xe" fillcolor="black" stroked="f">
              <v:path arrowok="t" o:connecttype="custom" o:connectlocs="0,2147483647;2147483647,2147483647;2147483647,0;0,2147483647" o:connectangles="0,0,0,0"/>
            </v:shape>
            <v:shape id="任意多边形 781" o:spid="_x0000_s1705" style="position:absolute;left:41674;top:6527;width:172;height:553;visibility:visible;mso-wrap-style:square;v-text-anchor:top" coordsize="27,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Ot8IA&#10;AADdAAAADwAAAGRycy9kb3ducmV2LnhtbERPzYrCMBC+L/gOYQRva9oi/lRT0YVFD3tQ6wMMzdgW&#10;m0lpoq1vbxYW9jYf3+9stoNpxJM6V1tWEE8jEMSF1TWXCq759+cShPPIGhvLpOBFDrbZ6GODqbY9&#10;n+l58aUIIexSVFB536ZSuqIig25qW+LA3Wxn0AfYlVJ32Idw08gkiubSYM2hocKWvioq7peHUbDi&#10;w2mn9z95WS8wb/uHnh0Sr9RkPOzWIDwN/l/85z7qMH8ZJ/D7TThBZ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9o63wgAAAN0AAAAPAAAAAAAAAAAAAAAAAJgCAABkcnMvZG93&#10;bnJldi54bWxQSwUGAAAAAAQABAD1AAAAhwMAAAAA&#10;" path="m,84r27,3l22,,,84xe" filled="f" strokeweight="3e-5mm">
              <v:path arrowok="t" o:connecttype="custom" o:connectlocs="0,2147483647;2147483647,2147483647;2147483647,0;0,2147483647" o:connectangles="0,0,0,0"/>
            </v:shape>
            <v:shape id="任意多边形 782" o:spid="_x0000_s1706" style="position:absolute;left:41458;top:5302;width:274;height:546;visibility:visible;mso-wrap-style:square;v-text-anchor:top" coordsize="4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UmLsMA&#10;AADdAAAADwAAAGRycy9kb3ducmV2LnhtbERPS0vDQBC+F/wPywje2k1SLCFmU6Ig2JOYBrwO2Wke&#10;zc6G7Nqm/94VhN7m43tOvl/MKC40u96ygngTgSBurO65VVAf39cpCOeRNY6WScGNHOyLh1WOmbZX&#10;/qJL5VsRQthlqKDzfsqkdE1HBt3GTsSBO9nZoA9wbqWe8RrCzSiTKNpJgz2Hhg4neuuoOVc/RsHU&#10;34b68zRUB94eXofz9/iclLFST49L+QLC0+Lv4n/3hw7z03gLf9+EE2T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UmLsMAAADdAAAADwAAAAAAAAAAAAAAAACYAgAAZHJzL2Rv&#10;d25yZXYueG1sUEsFBgAAAAAEAAQA9QAAAIgDAAAAAA==&#10;" path="m26,l,11,43,86,26,xe" fillcolor="black" stroked="f">
              <v:path arrowok="t" o:connecttype="custom" o:connectlocs="2147483647,0;0,2147483647;2147483647,2147483647;2147483647,0" o:connectangles="0,0,0,0"/>
            </v:shape>
            <v:rect id="矩形 783" o:spid="_x0000_s1707" style="position:absolute;left:40246;top:4089;width:1530;height:1981;rotation:-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dyUcEA&#10;AADdAAAADwAAAGRycy9kb3ducmV2LnhtbERP32vCMBB+H/g/hBP2NlNlDK3GUgpue22n70dzNsXm&#10;UpKodX/9Mhjs7T6+n7crJjuIG/nQO1awXGQgiFune+4UHL8OL2sQISJrHByTggcFKPazpx3m2t25&#10;plsTO5FCOOSowMQ45lKG1pDFsHAjceLOzluMCfpOao/3FG4HucqyN2mx59RgcKTKUHtprlbB5Puq&#10;wkd5el81+vqx+a51HYxSz/Op3IKINMV/8Z/7U6f56+Ur/H6TTpD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HclHBAAAA3QAAAA8AAAAAAAAAAAAAAAAAmAIAAGRycy9kb3du&#10;cmV2LnhtbFBLBQYAAAAABAAEAPUAAACGAwAAAAA=&#10;" filled="f" stroked="f">
              <v:textbox style="mso-fit-shape-to-text:t" inset="0,0,0,0">
                <w:txbxContent>
                  <w:p w:rsidR="00AA1DDA" w:rsidRDefault="00AA1DDA" w:rsidP="00E818E8">
                    <w:r>
                      <w:rPr>
                        <w:rFonts w:ascii="宋体" w:cs="宋体"/>
                        <w:color w:val="000000"/>
                        <w:kern w:val="0"/>
                        <w:sz w:val="18"/>
                        <w:szCs w:val="18"/>
                      </w:rPr>
                      <w:t>15</w:t>
                    </w:r>
                    <w:r>
                      <w:rPr>
                        <w:rFonts w:ascii="宋体" w:cs="宋体"/>
                        <w:color w:val="000000"/>
                        <w:kern w:val="0"/>
                        <w:sz w:val="18"/>
                        <w:szCs w:val="18"/>
                      </w:rPr>
                      <w:t>°</w:t>
                    </w:r>
                  </w:p>
                </w:txbxContent>
              </v:textbox>
            </v:rect>
            <v:shape id="任意多边形 784" o:spid="_x0000_s1708" style="position:absolute;left:41458;top:5302;width:274;height:546;visibility:visible;mso-wrap-style:square;v-text-anchor:top" coordsize="4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2o0MUA&#10;AADdAAAADwAAAGRycy9kb3ducmV2LnhtbERP32vCMBB+F/wfwgm+zdRON+mMMjYEHWNglT3fmltb&#10;bS4libb775fBwLf7+H7ect2bRlzJ+dqygukkAUFcWF1zqeB42NwtQPiArLGxTAp+yMN6NRwsMdO2&#10;4z1d81CKGMI+QwVVCG0mpS8qMugntiWO3Ld1BkOErpTaYRfDTSPTJHmQBmuODRW29FJRcc4vRkE6&#10;e593p7d8d//40X1Kdzzs069Xpcaj/vkJRKA+3MT/7q2O8xfTOfx9E0+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vajQxQAAAN0AAAAPAAAAAAAAAAAAAAAAAJgCAABkcnMv&#10;ZG93bnJldi54bWxQSwUGAAAAAAQABAD1AAAAigMAAAAA&#10;" path="m26,l,11,43,86,26,xe" filled="f" strokeweight="3e-5mm">
              <v:path arrowok="t" o:connecttype="custom" o:connectlocs="2147483647,0;0,2147483647;2147483647,2147483647;2147483647,0" o:connectangles="0,0,0,0"/>
            </v:shape>
            <v:line id="直线 785" o:spid="_x0000_s1709" style="position:absolute;visibility:visible" from="41801,6299" to="41814,6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RcQMQAAADdAAAADwAAAGRycy9kb3ducmV2LnhtbERPTWvCQBC9F/oflil4KbpJoalEVymF&#10;QlFaqAribcxOk2B2NuyOmv77bqHQ2zze58yXg+vUhUJsPRvIJxko4srblmsDu+3reAoqCrLFzjMZ&#10;+KYIy8XtzRxL66/8SZeN1CqFcCzRQCPSl1rHqiGHceJ74sR9+eBQEgy1tgGvKdx1+iHLCu2w5dTQ&#10;YE8vDVWnzdkZCE+PVb6/9x/rw/tJpDggHYuVMaO74XkGSmiQf/Gf+82m+dO8gN9v0gl6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5FxAxAAAAN0AAAAPAAAAAAAAAAAA&#10;AAAAAKECAABkcnMvZG93bnJldi54bWxQSwUGAAAAAAQABAD5AAAAkgMAAAAA&#10;" strokeweight="3e-5mm"/>
            <v:line id="直线 786" o:spid="_x0000_s1710" style="position:absolute;visibility:visible" from="39312,6527" to="39319,6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j528QAAADdAAAADwAAAGRycy9kb3ducmV2LnhtbERPTWvCQBC9F/oflil4KXUToVGiq5RC&#10;oVhaqC2ItzE7JsHsbNgdNf333ULB2zze5yxWg+vUmUJsPRvIxxko4srblmsD318vDzNQUZAtdp7J&#10;wA9FWC1vbxZYWn/hTzpvpFYphGOJBhqRvtQ6Vg05jGPfEyfu4INDSTDU2ga8pHDX6UmWFdphy6mh&#10;wZ6eG6qOm5MzEKaPVb699x9vu/ejSLFD2hdrY0Z3w9MclNAgV/G/+9Wm+bN8Cn/fpBP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PnbxAAAAN0AAAAPAAAAAAAAAAAA&#10;AAAAAKECAABkcnMvZG93bnJldi54bWxQSwUGAAAAAAQABAD5AAAAkgMAAAAA&#10;" strokeweight="3e-5mm"/>
            <v:line id="直线 787" o:spid="_x0000_s1711" style="position:absolute;visibility:visible" from="39312,6527" to="39319,6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dtqcYAAADdAAAADwAAAGRycy9kb3ducmV2LnhtbESPQUvDQBCF74L/YRnBi9hNBGOJ3RYR&#10;BFEUWoXS2zQ7JqHZ2bA7tvHfOwfB2wzvzXvfLFZTGMyRUu4jOyhnBRjiJvqeWwefH0/XczBZkD0O&#10;kcnBD2VYLc/PFlj7eOI1HTfSGg3hXKODTmSsrc1NRwHzLI7Eqn3FFFB0Ta31CU8aHgZ7UxSVDdiz&#10;NnQ40mNHzWHzHRyku9um3F7F99fd20Gk2iHtqxfnLi+mh3swQpP8m/+un73iz0vF1W90BLv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3banGAAAA3QAAAA8AAAAAAAAA&#10;AAAAAAAAoQIAAGRycy9kb3ducmV2LnhtbFBLBQYAAAAABAAEAPkAAACUAwAAAAA=&#10;" strokeweight="3e-5mm"/>
            <v:line id="直线 788" o:spid="_x0000_s1712" style="position:absolute;visibility:visible" from="43344,6527" to="43351,6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vIMsUAAADdAAAADwAAAGRycy9kb3ducmV2LnhtbERPTUvDQBC9F/wPywhexG5SMNbYbSmF&#10;glgsWAXpbcyOSWh2NuyObfz3XUHobR7vc2aLwXXqSCG2ng3k4wwUceVty7WBj/f13RRUFGSLnWcy&#10;8EsRFvOr0QxL60/8Rsed1CqFcCzRQCPSl1rHqiGHcex74sR9++BQEgy1tgFPKdx1epJlhXbYcmpo&#10;sKdVQ9Vh9+MMhIf7Kv+89dvN/vUgUuyRvooXY26uh+UTKKFBLuJ/97NN86f5I/x9k07Q8zM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HvIMsUAAADdAAAADwAAAAAAAAAA&#10;AAAAAAChAgAAZHJzL2Rvd25yZXYueG1sUEsFBgAAAAAEAAQA+QAAAJMDAAAAAA==&#10;" strokeweight="3e-5mm"/>
            <v:line id="直线 789" o:spid="_x0000_s1713" style="position:absolute;visibility:visible" from="43160,5448" to="43167,5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rEscAAADdAAAADwAAAGRycy9kb3ducmV2LnhtbESPQUsDQQyF74L/YUjBi9jZFlzL2mkR&#10;QRBFwbYgvcWddHfpTmaZie36781B8JbwXt77slyPoTcnSrmL7GA2LcAQ19F33DjYbZ9uFmCyIHvs&#10;I5ODH8qwXl1eLLHy8cwfdNpIYzSEc4UOWpGhsjbXLQXM0zgQq3aIKaDomhrrE541PPR2XhSlDdix&#10;NrQ40GNL9XHzHRyku9t69nkd31/3b0eRco/0Vb44dzUZH+7BCI3yb/67fvaKv5grv36jI9j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LasSxwAAAN0AAAAPAAAAAAAA&#10;AAAAAAAAAKECAABkcnMvZG93bnJldi54bWxQSwUGAAAAAAQABAD5AAAAlQMAAAAA&#10;" strokeweight="3e-5mm"/>
            <v:line id="直线 790" o:spid="_x0000_s1714" style="position:absolute;flip:y;visibility:visible" from="37223,1047" to="37223,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NzMQAAADdAAAADwAAAGRycy9kb3ducmV2LnhtbERPTWsCMRC9C/6HMEJvmtVDla1RpGIp&#10;gi3aeuht3Ex3FzeTJYlu/PdNQfA2j/c582U0jbiS87VlBeNRBoK4sLrmUsH312Y4A+EDssbGMim4&#10;kYflot+bY65tx3u6HkIpUgj7HBVUIbS5lL6oyKAf2ZY4cb/WGQwJulJqh10KN42cZNmzNFhzaqiw&#10;pdeKivPhYhTsP6Z8cm+XeI6nbvf5cyy3x/VKqadBXL2ACBTDQ3x3v+s0fzYZw/836QS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4A3MxAAAAN0AAAAPAAAAAAAAAAAA&#10;AAAAAKECAABkcnMvZG93bnJldi54bWxQSwUGAAAAAAQABAD5AAAAkgMAAAAA&#10;" strokeweight="0"/>
            <v:line id="直线 791" o:spid="_x0000_s1715" style="position:absolute;flip:y;visibility:visible" from="43160,1047" to="43160,5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KTu8UAAADdAAAADwAAAGRycy9kb3ducmV2LnhtbERPTWsCMRC9F/ofwhS81Wz3YGVrFGlp&#10;KYIWtR68jZtxd3EzWZLopv/eFARv83ifM5lF04oLOd9YVvAyzEAQl1Y3XCn43X4+j0H4gKyxtUwK&#10;/sjDbPr4MMFC257XdNmESqQQ9gUqqEPoCil9WZNBP7QdceKO1hkMCbpKaod9CjetzLNsJA02nBpq&#10;7Oi9pvK0ORsF69UrH9zXOZ7ioV/+7HfVYvcxV2rwFOdvIALFcBff3N86zR/nOfx/k06Q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zKTu8UAAADdAAAADwAAAAAAAAAA&#10;AAAAAAChAgAAZHJzL2Rvd25yZXYueG1sUEsFBgAAAAAEAAQA+QAAAJMDAAAAAA==&#10;" strokeweight="0"/>
            <v:line id="直线 792" o:spid="_x0000_s1716" style="position:absolute;flip:y;visibility:visible" from="37229,1200" to="37229,3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42IMUAAADdAAAADwAAAGRycy9kb3ducmV2LnhtbERPTWsCMRC9C/6HMII3zarQytYoorSU&#10;gi3aeuht3Iy7i5vJkkQ3/femUOhtHu9zFqtoGnEj52vLCibjDARxYXXNpYKvz+fRHIQPyBoby6Tg&#10;hzyslv3eAnNtO97T7RBKkULY56igCqHNpfRFRQb92LbEiTtbZzAk6EqpHXYp3DRymmUP0mDNqaHC&#10;ljYVFZfD1SjYvz/yyb1c4yWeut3H97F8O27XSg0Hcf0EIlAM/+I/96tO8+fTGfx+k06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42IMUAAADdAAAADwAAAAAAAAAA&#10;AAAAAAChAgAAZHJzL2Rvd25yZXYueG1sUEsFBgAAAAAEAAQA+QAAAJMDAAAAAA==&#10;" strokeweight="0"/>
            <v:line id="直线 793" o:spid="_x0000_s1717" style="position:absolute;flip:y;visibility:visible" from="43154,1200" to="43154,3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euVMUAAADdAAAADwAAAGRycy9kb3ducmV2LnhtbERPTWsCMRC9C/6HMII3zSrSytYoorSU&#10;gi3aeuht3Iy7i5vJkkQ3/femUOhtHu9zFqtoGnEj52vLCibjDARxYXXNpYKvz+fRHIQPyBoby6Tg&#10;hzyslv3eAnNtO97T7RBKkULY56igCqHNpfRFRQb92LbEiTtbZzAk6EqpHXYp3DRymmUP0mDNqaHC&#10;ljYVFZfD1SjYvz/yyb1c4yWeut3H97F8O27XSg0Hcf0EIlAM/+I/96tO8+fTGfx+k06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5euVMUAAADdAAAADwAAAAAAAAAA&#10;AAAAAAChAgAAZHJzL2Rvd25yZXYueG1sUEsFBgAAAAAEAAQA+QAAAJMDAAAAAA==&#10;" strokeweight="0"/>
            <v:line id="直线 794" o:spid="_x0000_s1718" style="position:absolute;visibility:visible" from="37750,1365" to="42633,1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d8iMIAAADdAAAADwAAAGRycy9kb3ducmV2LnhtbERPS4vCMBC+C/sfwizsTVMFtVajLIuL&#10;680neByasQ02k9JE7f57Iwje5uN7zmzR2krcqPHGsYJ+LwFBnDttuFBw2P92UxA+IGusHJOCf/Kw&#10;mH90Zphpd+ct3XahEDGEfYYKyhDqTEqfl2TR91xNHLmzayyGCJtC6gbvMdxWcpAkI2nRcGwosaaf&#10;kvLL7moVmM1oNVyPj5OjXK5C/5ReUmMPSn19tt9TEIHa8Ba/3H86zk8HQ3h+E0+Q8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yd8iMIAAADdAAAADwAAAAAAAAAAAAAA&#10;AAChAgAAZHJzL2Rvd25yZXYueG1sUEsFBgAAAAAEAAQA+QAAAJADAAAAAA==&#10;" strokeweight="0"/>
            <v:shape id="任意多边形 795" o:spid="_x0000_s1719" style="position:absolute;left:37229;top:1270;width:521;height:184;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1ph7wA&#10;AADdAAAADwAAAGRycy9kb3ducmV2LnhtbERPSwrCMBDdC94hjODOproopRpFBKVLfwcYmukHm0lp&#10;Yq23N4Lgbh7vO5vdaFoxUO8aywqWUQyCuLC64UrB/XZcpCCcR9bYWiYFb3Kw204nG8y0ffGFhquv&#10;RAhhl6GC2vsuk9IVNRl0ke2IA1fa3qAPsK+k7vEVwk0rV3GcSIMNh4YaOzrUVDyuT6PgPOhTesDc&#10;J7Yr6ZmX6SXXhVLz2bhfg/A0+r/45851mJ+uEvh+E06Q2w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W3WmHvAAAAN0AAAAPAAAAAAAAAAAAAAAAAJgCAABkcnMvZG93bnJldi54&#10;bWxQSwUGAAAAAAQABAD1AAAAgQMAAAAA&#10;" path="m82,r,29l,15,82,xe" fillcolor="black" stroked="f">
              <v:path arrowok="t" o:connecttype="custom" o:connectlocs="2147483647,0;2147483647,2147483647;0,2147483647;2147483647,0" o:connectangles="0,0,0,0"/>
            </v:shape>
            <v:shape id="任意多边形 796" o:spid="_x0000_s1720" style="position:absolute;left:37229;top:1270;width:521;height:184;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lDU8QA&#10;AADdAAAADwAAAGRycy9kb3ducmV2LnhtbERPS2vCQBC+F/wPyxS8FN0klBpSVwmt0l5rPHgcstMk&#10;NDsbs5uH/94tFHqbj+852/1sWjFS7xrLCuJ1BIK4tLrhSsG5OK5SEM4ja2wtk4IbOdjvFg9bzLSd&#10;+IvGk69ECGGXoYLa+y6T0pU1GXRr2xEH7tv2Bn2AfSV1j1MIN61MouhFGmw4NNTY0VtN5c9pMAqu&#10;H0/vWDR53I1DkVe3/PCcXs5KLR/n/BWEp9n/i//cnzrMT5MN/H4TTpC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5Q1PEAAAA3QAAAA8AAAAAAAAAAAAAAAAAmAIAAGRycy9k&#10;b3ducmV2LnhtbFBLBQYAAAAABAAEAPUAAACJAwAAAAA=&#10;" path="m82,r,29l,15,82,xe" filled="f" strokeweight="3e-5mm">
              <v:path arrowok="t" o:connecttype="custom" o:connectlocs="2147483647,0;2147483647,2147483647;0,2147483647;2147483647,0" o:connectangles="0,0,0,0"/>
            </v:shape>
            <v:shape id="任意多边形 797" o:spid="_x0000_s1721" style="position:absolute;left:42633;top:1270;width:521;height:184;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5YbsAA&#10;AADdAAAADwAAAGRycy9kb3ducmV2LnhtbESPzarCQAyF94LvMERwp1NdSOl1FBGULv17gNBJf7id&#10;TOmMtb69WQjuEs7JOV+2+9G1aqA+NJ4NrJYJKOLC24YrA4/7aZGCChHZYuuZDLwpwH43nWwxs/7F&#10;VxpusVISwiFDA3WMXaZ1KGpyGJa+Ixat9L3DKGtfadvjS8Jdq9dJstEOG5aGGjs61lT8357OwGWw&#10;5/SIedz4rqRnXqbX3BbGzGfj4Q9UpDH+zN/r3Ap+uhZc+UZG0L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A5YbsAAAADdAAAADwAAAAAAAAAAAAAAAACYAgAAZHJzL2Rvd25y&#10;ZXYueG1sUEsFBgAAAAAEAAQA9QAAAIUDAAAAAA==&#10;" path="m,l,29,82,15,,xe" fillcolor="black" stroked="f">
              <v:path arrowok="t" o:connecttype="custom" o:connectlocs="0,0;0,2147483647;2147483647,2147483647;0,0" o:connectangles="0,0,0,0"/>
            </v:shape>
            <v:rect id="矩形 798" o:spid="_x0000_s1722" style="position:absolute;left:38678;top:1700;width:2863;height:1981;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8QD8EA&#10;AADdAAAADwAAAGRycy9kb3ducmV2LnhtbERPS2rDMBDdB3IHMYHuYrleFMeJEkohkJRu4uQAgzX+&#10;UGlkJCV2b18VCtnN431nd5itEQ/yYXCs4DXLQRA3Tg/cKbhdj+sSRIjIGo1jUvBDAQ775WKHlXYT&#10;X+hRx06kEA4VKuhjHCspQ9OTxZC5kThxrfMWY4K+k9rjlMKtkUWev0mLA6eGHkf66Kn5ru9WgbzW&#10;x6msjc/dZ9F+mfPp0pJT6mU1v29BRJrjU/zvPuk0vyw28PdNOkH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fEA/BAAAA3QAAAA8AAAAAAAAAAAAAAAAAmAIAAGRycy9kb3du&#10;cmV2LnhtbFBLBQYAAAAABAAEAPUAAACGAwAAAAA=&#10;" filled="f" stroked="f">
              <v:textbox style="mso-fit-shape-to-text:t" inset="0,0,0,0">
                <w:txbxContent>
                  <w:p w:rsidR="00AA1DDA" w:rsidRDefault="00AA1DDA" w:rsidP="00E818E8">
                    <w:r>
                      <w:rPr>
                        <w:rFonts w:ascii="宋体" w:cs="宋体"/>
                        <w:color w:val="000000"/>
                        <w:kern w:val="0"/>
                        <w:sz w:val="18"/>
                        <w:szCs w:val="18"/>
                      </w:rPr>
                      <w:t>1.5Tc</w:t>
                    </w:r>
                  </w:p>
                </w:txbxContent>
              </v:textbox>
            </v:rect>
            <v:shape id="任意多边形 799" o:spid="_x0000_s1723" style="position:absolute;left:42633;top:1270;width:521;height:184;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lN+sYA&#10;AADdAAAADwAAAGRycy9kb3ducmV2LnhtbESPzW7CQAyE75X6Disj9VKVDQWhKGVBUX9UriQcerSy&#10;bhKR9abZJYS3rw9I3GzNeObzZje5To00hNazgcU8AUVcedtybeBYfr2koEJEtth5JgNXCrDbPj5s&#10;MLP+wgcai1grCeGQoYEmxj7TOlQNOQxz3xOL9usHh1HWodZ2wIuEu06/JslaO2xZGhrs6b2h6lSc&#10;nYG/7+cPLNt80Y/nMq+v+ecq/Tka8zSb8jdQkaZ4N9+u91bw06Xwyzcygt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8lN+sYAAADdAAAADwAAAAAAAAAAAAAAAACYAgAAZHJz&#10;L2Rvd25yZXYueG1sUEsFBgAAAAAEAAQA9QAAAIsDAAAAAA==&#10;" path="m,l,29,82,15,,xe" filled="f" strokeweight="3e-5mm">
              <v:path arrowok="t" o:connecttype="custom" o:connectlocs="0,0;0,2147483647;2147483647,2147483647;0,0" o:connectangles="0,0,0,0"/>
            </v:shape>
            <v:line id="直线 800" o:spid="_x0000_s1724" style="position:absolute;visibility:visible" from="37229,3200" to="37236,3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iYVMUAAADdAAAADwAAAGRycy9kb3ducmV2LnhtbERPTUvDQBC9F/wPywheit2kYiyx21IK&#10;BbFYsArS25gdk9DsbNgd2/jvu4LgbR7vc+bLwXXqRCG2ng3kkwwUceVty7WB97fN7QxUFGSLnWcy&#10;8EMRlour0RxL68/8Sqe91CqFcCzRQCPSl1rHqiGHceJ74sR9+eBQEgy1tgHPKdx1epplhXbYcmpo&#10;sKd1Q9Vx/+0MhIf7Kv8Y+9328HIUKQ5In8WzMTfXw+oRlNAg/+I/95NN82d3Ofx+k07Qi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biYVMUAAADdAAAADwAAAAAAAAAA&#10;AAAAAAChAgAAZHJzL2Rvd25yZXYueG1sUEsFBgAAAAAEAAQA+QAAAJMDAAAAAA==&#10;" strokeweight="3e-5mm"/>
            <v:line id="直线 801" o:spid="_x0000_s1725" style="position:absolute;visibility:visible" from="43154,3073" to="43160,3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oGI8UAAADdAAAADwAAAGRycy9kb3ducmV2LnhtbERP30sCQRB+D/oflgl8Cd3T6JTTVSII&#10;xCjIBPFtvJ3uDm9nj91Rr/++DYLe5uP7OYtV71p1oRAbzwbGowwUceltw5WB3efLcAYqCrLF1jMZ&#10;+KYIq+XtzQIL66/8QZetVCqFcCzQQC3SFVrHsiaHceQ74sR9+eBQEgyVtgGvKdy1epJluXbYcGqo&#10;saPnmsrT9uwMhOljOd7f+/fXw9tJJD8gHfONMYO7/mkOSqiXf/Gfe23T/NnDBH6/SSfo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WoGI8UAAADdAAAADwAAAAAAAAAA&#10;AAAAAAChAgAAZHJzL2Rvd25yZXYueG1sUEsFBgAAAAAEAAQA+QAAAJMDAAAAAA==&#10;" strokeweight="3e-5mm"/>
            <v:line id="直线 802" o:spid="_x0000_s1726" style="position:absolute;visibility:visible" from="43154,1365" to="43160,1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ajuMUAAADdAAAADwAAAGRycy9kb3ducmV2LnhtbERP30sCQRB+D/oflgl8Cd1T6ZTTVSII&#10;pCjIBPFtvJ3uDm9nj91Rr/++DYLe5uP7Oct171p1oRAbzwbGowwUceltw5WB3efzcA4qCrLF1jMZ&#10;+KYI69XtzRIL66/8QZetVCqFcCzQQC3SFVrHsiaHceQ74sR9+eBQEgyVtgGvKdy1epJluXbYcGqo&#10;saOnmsrT9uwMhNlDOd7f+/fXw9tJJD8gHfMXYwZ3/eMClFAv/+I/98am+fPpFH6/SSfo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iajuMUAAADdAAAADwAAAAAAAAAA&#10;AAAAAAChAgAAZHJzL2Rvd25yZXYueG1sUEsFBgAAAAAEAAQA+QAAAJMDAAAAAA==&#10;" strokeweight="3e-5mm"/>
            <v:line id="直线 803" o:spid="_x0000_s1727" style="position:absolute;flip:y;visibility:visible" from="43160,2127" to="46335,5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44icUAAADdAAAADwAAAGRycy9kb3ducmV2LnhtbERPTWsCMRC9C/6HMEJvmq0trWyNIpaK&#10;FGrR1kNv42a6u7iZLEl04783hYK3ebzPmc6jacSZnK8tK7gfZSCIC6trLhV8f70NJyB8QNbYWCYF&#10;F/Iwn/V7U8y17XhL510oRQphn6OCKoQ2l9IXFRn0I9sSJ+7XOoMhQVdK7bBL4aaR4yx7kgZrTg0V&#10;trSsqDjuTkbBdvPMB7c6xWM8dB+fP/vyff+6UOpuEBcvIALFcBP/u9c6zZ88PMLfN+kEOb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44icUAAADdAAAADwAAAAAAAAAA&#10;AAAAAAChAgAAZHJzL2Rvd25yZXYueG1sUEsFBgAAAAAEAAQA+QAAAJMDAAAAAA==&#10;" strokeweight="0"/>
            <v:shape id="任意多边形 804" o:spid="_x0000_s1728" style="position:absolute;left:43681;top:1377;width:1861;height:807;visibility:visible;mso-wrap-style:square;v-text-anchor:top" coordsize="29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GLk8cA&#10;AADdAAAADwAAAGRycy9kb3ducmV2LnhtbERPTWvCQBC9F/oflhG8lLppg9ZGV6nVaqGHtip4HbJj&#10;EpKdDburxn/fLRR6m8f7nOm8M404k/OVZQUPgwQEcW51xYWC/e7tfgzCB2SNjWVScCUP89ntzRQz&#10;bS/8TedtKEQMYZ+hgjKENpPS5yUZ9APbEkfuaJ3BEKErpHZ4ieGmkY9JMpIGK44NJbb0WlJeb09G&#10;wWb95RbL9Km+q6vFx/C5SFefq4NS/V73MgERqAv/4j/3u47zx+kQfr+JJ8jZ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2Ri5PHAAAA3QAAAA8AAAAAAAAAAAAAAAAAmAIAAGRy&#10;cy9kb3ducmV2LnhtbFBLBQYAAAAABAAEAPUAAACMAwAAAAA=&#10;" path="m293,127l264,105,234,85,203,67,171,50,138,36,104,24,70,14,35,6,,e" filled="f" strokeweight="0">
              <v:path arrowok="t" o:connecttype="custom" o:connectlocs="2147483647,2147483647;2147483647,2147483647;2147483647,2147483647;2147483647,2147483647;2147483647,2147483647;2147483647,2147483647;2147483647,2147483647;2147483647,2147483647;2147483647,1538535972;0,0" o:connectangles="0,0,0,0,0,0,0,0,0,0"/>
            </v:shape>
            <v:shape id="任意多边形 805" o:spid="_x0000_s1729" style="position:absolute;left:45484;top:2114;width:451;height:432;visibility:visible;mso-wrap-style:square;v-text-anchor:top" coordsize="7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Q8YMQA&#10;AADdAAAADwAAAGRycy9kb3ducmV2LnhtbERPyWrDMBC9B/oPYgq5hEbO0hDcKKG0GIIvTdxcehus&#10;qW1qjYwlb39fFQq5zeOtcziNphY9ta6yrGC1jEAQ51ZXXCi4fSZPexDOI2usLZOCiRycjg+zA8ba&#10;DnylPvOFCCHsYlRQet/EUrq8JINuaRviwH3b1qAPsC2kbnEI4aaW6yjaSYMVh4YSG3orKf/JOqPg&#10;I+UJt8ni6/2WXpK0e16ZCBOl5o/j6wsIT6O/i//dZx3m7zc7+PsmnCCP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0PGDEAAAA3QAAAA8AAAAAAAAAAAAAAAAAmAIAAGRycy9k&#10;b3ducmV2LnhtbFBLBQYAAAAABAAEAPUAAACJAwAAAAA=&#10;" path="m18,l,22,71,68,18,xe" fillcolor="black" stroked="f">
              <v:path arrowok="t" o:connecttype="custom" o:connectlocs="2147483647,0;0,2147483647;2147483647,2147483647;2147483647,0" o:connectangles="0,0,0,0"/>
            </v:shape>
            <v:shape id="任意多边形 806" o:spid="_x0000_s1730" style="position:absolute;left:45484;top:2114;width:451;height:432;visibility:visible;mso-wrap-style:square;v-text-anchor:top" coordsize="7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2NeMMA&#10;AADdAAAADwAAAGRycy9kb3ducmV2LnhtbERPS2vCQBC+F/wPywi9FN2kLSrRVUQppPTS+rgP2TEJ&#10;ZmdDdjTpv+8WCr3Nx/ec1WZwjbpTF2rPBtJpAoq48Lbm0sDp+DZZgAqCbLHxTAa+KcBmPXpYYWZ9&#10;z190P0ipYgiHDA1UIm2mdSgqchimviWO3MV3DiXCrtS2wz6Gu0Y/J8lMO6w5NlTY0q6i4nq4OQP5&#10;6/t5Jp+tTS9PqdvLuf/o89KYx/GwXYISGuRf/OfObZy/eJnD7zfxBL3+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2NeMMAAADdAAAADwAAAAAAAAAAAAAAAACYAgAAZHJzL2Rv&#10;d25yZXYueG1sUEsFBgAAAAAEAAQA9QAAAIgDAAAAAA==&#10;" path="m18,l,22,71,68,18,xe" filled="f" strokeweight="3e-5mm">
              <v:path arrowok="t" o:connecttype="custom" o:connectlocs="2147483647,0;0,2147483647;2147483647,2147483647;2147483647,0" o:connectangles="0,0,0,0"/>
            </v:shape>
            <v:shape id="任意多边形 807" o:spid="_x0000_s1731" style="position:absolute;left:43160;top:1282;width:527;height:184;visibility:visible;mso-wrap-style:square;v-text-anchor:top" coordsize="8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DtdccA&#10;AADdAAAADwAAAGRycy9kb3ducmV2LnhtbESPQUvDQBCF70L/wzIFL2I3VQgldltsoSCKpUn1PmSn&#10;2WB2NmTXNvrrnYPQ2wzvzXvfLNej79SZhtgGNjCfZaCI62Bbbgx8HHf3C1AxIVvsApOBH4qwXk1u&#10;lljYcOGSzlVqlIRwLNCAS6kvtI61I49xFnpi0U5h8JhkHRptB7xIuO/0Q5bl2mPL0uCwp62j+qv6&#10;9gbqw+vps7kr3Z72b3kqN8cqf/815nY6Pj+BSjSmq/n/+sUK/uJRcOUbGUG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w7XXHAAAA3QAAAA8AAAAAAAAAAAAAAAAAmAIAAGRy&#10;cy9kb3ducmV2LnhtbFBLBQYAAAAABAAEAPUAAACMAwAAAAA=&#10;" path="m81,29l83,,,9,81,29xe" fillcolor="black" stroked="f">
              <v:path arrowok="t" o:connecttype="custom" o:connectlocs="2147483647,2147483647;2147483647,0;0,2147483647;2147483647,2147483647" o:connectangles="0,0,0,0"/>
            </v:shape>
            <v:rect id="矩形 808" o:spid="_x0000_s1732" style="position:absolute;left:44481;top:831;width:1530;height:1982;rotation:28;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OoWcYA&#10;AADdAAAADwAAAGRycy9kb3ducmV2LnhtbERP32vCMBB+H/g/hBP2NhM3Fe2M4gRhoGNYRba3o7m1&#10;xebSNZnt/vtlIPh2H9/Pmy87W4kLNb50rGE4UCCIM2dKzjUcD5uHKQgfkA1WjknDL3lYLnp3c0yM&#10;a3lPlzTkIoawT1BDEUKdSOmzgiz6gauJI/flGoshwiaXpsE2httKPio1kRZLjg0F1rQuKDunP1aD&#10;2rabl9NYnb9H75/pbr9bq7ePVOv7frd6BhGoCzfx1f1q4vzp0wz+v4kn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OoWcYAAADdAAAADwAAAAAAAAAAAAAAAACYAgAAZHJz&#10;L2Rvd25yZXYueG1sUEsFBgAAAAAEAAQA9QAAAIsDAAAAAA==&#10;" filled="f" stroked="f">
              <v:textbox style="mso-fit-shape-to-text:t" inset="0,0,0,0">
                <w:txbxContent>
                  <w:p w:rsidR="00AA1DDA" w:rsidRDefault="00AA1DDA" w:rsidP="00E818E8">
                    <w:r>
                      <w:rPr>
                        <w:rFonts w:ascii="宋体" w:cs="宋体"/>
                        <w:color w:val="000000"/>
                        <w:kern w:val="0"/>
                        <w:sz w:val="18"/>
                        <w:szCs w:val="18"/>
                      </w:rPr>
                      <w:t>45</w:t>
                    </w:r>
                    <w:r>
                      <w:rPr>
                        <w:rFonts w:ascii="宋体" w:cs="宋体"/>
                        <w:color w:val="000000"/>
                        <w:kern w:val="0"/>
                        <w:sz w:val="18"/>
                        <w:szCs w:val="18"/>
                      </w:rPr>
                      <w:t>°</w:t>
                    </w:r>
                  </w:p>
                </w:txbxContent>
              </v:textbox>
            </v:rect>
            <v:shape id="任意多边形 809" o:spid="_x0000_s1733" style="position:absolute;left:43160;top:1282;width:527;height:184;visibility:visible;mso-wrap-style:square;v-text-anchor:top" coordsize="8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XoLscA&#10;AADdAAAADwAAAGRycy9kb3ducmV2LnhtbESPQU/DMAyF70j7D5EncWMpE6BRlk3bBALBaWMCjlZj&#10;mmqN0yVh7f49PiBxs/We3/s8Xw6+VSeKqQls4HpSgCKugm24NrB/f7qagUoZ2WIbmAycKcFyMbqY&#10;Y2lDz1s67XKtJIRTiQZczl2pdaoceUyT0BGL9h2ixyxrrLWN2Eu4b/W0KO60x4alwWFHG0fVYffj&#10;DXyt4uvm+PhWTY/r2+19//HpzvtnYy7Hw+oBVKYh/5v/rl+s4M9uhF++kRH0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V6C7HAAAA3QAAAA8AAAAAAAAAAAAAAAAAmAIAAGRy&#10;cy9kb3ducmV2LnhtbFBLBQYAAAAABAAEAPUAAACMAwAAAAA=&#10;" path="m81,29l83,,,9,81,29xe" filled="f" strokeweight="3e-5mm">
              <v:path arrowok="t" o:connecttype="custom" o:connectlocs="2147483647,2147483647;2147483647,0;0,2147483647;2147483647,2147483647" o:connectangles="0,0,0,0"/>
            </v:shape>
            <v:line id="直线 810" o:spid="_x0000_s1734" style="position:absolute;visibility:visible" from="44176,1479" to="44183,1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7rKcUAAADdAAAADwAAAGRycy9kb3ducmV2LnhtbERPTUvDQBC9F/wPywheit2kaCyx21IK&#10;BbFYsArS25gdk9DsbNgd2/jvu4LgbR7vc+bLwXXqRCG2ng3kkwwUceVty7WB97fN7QxUFGSLnWcy&#10;8EMRlour0RxL68/8Sqe91CqFcCzRQCPSl1rHqiGHceJ74sR9+eBQEgy1tgHPKdx1epplhXbYcmpo&#10;sKd1Q9Vx/+0MhIf7Kv8Y+9328HIUKQ5In8WzMTfXw+oRlNAg/+I/95NN82d3Ofx+k07Qi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b7rKcUAAADdAAAADwAAAAAAAAAA&#10;AAAAAAChAgAAZHJzL2Rvd25yZXYueG1sUEsFBgAAAAAEAAQA+QAAAJMDAAAAAA==&#10;" strokeweight="3e-5mm"/>
            <v:line id="直线 811" o:spid="_x0000_s1735" style="position:absolute;visibility:visible" from="43160,5448" to="43167,5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x1XsUAAADdAAAADwAAAGRycy9kb3ducmV2LnhtbERP30sCQRB+D/oflgl8Cd1T6pTTVSII&#10;xCjIBPFtvJ3uDm9nj91Rr/++DYLe5uP7OYtV71p1oRAbzwbGowwUceltw5WB3efLcAYqCrLF1jMZ&#10;+KYIq+XtzQIL66/8QZetVCqFcCzQQC3SFVrHsiaHceQ74sR9+eBQEgyVtgGvKdy1epJluXbYcGqo&#10;saPnmsrT9uwMhOljOd7f+/fXw9tJJD8gHfONMYO7/mkOSqiXf/Gfe23T/NnDBH6/SSfo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Wx1XsUAAADdAAAADwAAAAAAAAAA&#10;AAAAAAChAgAAZHJzL2Rvd25yZXYueG1sUEsFBgAAAAAEAAQA+QAAAJMDAAAAAA==&#10;" strokeweight="3e-5mm"/>
            <v:line id="直线 812" o:spid="_x0000_s1736" style="position:absolute;visibility:visible" from="43160,5448" to="43167,5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DQxcUAAADdAAAADwAAAGRycy9kb3ducmV2LnhtbERP30sCQRB+D/oflgl6kdwz65TLVSII&#10;RCnIhPBtup3uDm9nj91Jz//eDYTe5uP7ObNF71p1oBAbzwZGwwwUceltw5WB7efr3RRUFGSLrWcy&#10;cKIIi/n11QwL64/8QYeNVCqFcCzQQC3SFVrHsiaHceg74sT9+OBQEgyVtgGPKdy1+j7Lcu2w4dRQ&#10;Y0cvNZX7za8zECaP5ehr4N/Xu7e9SL5D+s5Xxtze9M9PoIR6+Rdf3Eub5k8fxvD3TTpBz8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iDQxcUAAADdAAAADwAAAAAAAAAA&#10;AAAAAAChAgAAZHJzL2Rvd25yZXYueG1sUEsFBgAAAAAEAAQA+QAAAJMDAAAAAA==&#10;" strokeweight="3e-5mm"/>
            <v:line id="直线 813" o:spid="_x0000_s1737" style="position:absolute;visibility:visible" from="46335,2127" to="46342,2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lIscUAAADdAAAADwAAAGRycy9kb3ducmV2LnhtbERP30sCQRB+D/oflgl8Cd1T7JTTVSII&#10;pCjIBPFtvJ3uDm9nj91Rr/++DYLe5uP7Oct171p1oRAbzwbGowwUceltw5WB3efzcA4qCrLF1jMZ&#10;+KYI69XtzRIL66/8QZetVCqFcCzQQC3SFVrHsiaHceQ74sR9+eBQEgyVtgGvKdy1epJluXbYcGqo&#10;saOnmsrT9uwMhNlDOd7f+/fXw9tJJD8gHfMXYwZ3/eMClFAv/+I/98am+fPpFH6/SSfo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clIscUAAADdAAAADwAAAAAAAAAA&#10;AAAAAAChAgAAZHJzL2Rvd25yZXYueG1sUEsFBgAAAAAEAAQA+QAAAJMDAAAAAA==&#10;" strokeweight="3e-5mm"/>
            <v:line id="直线 814" o:spid="_x0000_s1738" style="position:absolute;visibility:visible" from="43160,1047" to="43167,1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XtKsUAAADdAAAADwAAAGRycy9kb3ducmV2LnhtbERP30sCQRB+D/oflgl6Cd0z8pTTVUIQ&#10;IinIBPFtvJ3uDm9nj91Jz/++DYLe5uP7OfNl71p1phAbzwZGwwwUceltw5WB3ed6MAUVBdli65kM&#10;XCnCcnF7M8fC+gt/0HkrlUohHAs0UIt0hdaxrMlhHPqOOHFfPjiUBEOlbcBLCnetfsyyXDtsODXU&#10;2NGqpvK0/XYGwmRcjvYP/n1zeDuJ5AekY/5qzP1d/zwDJdTLv/jP/WLT/OnTGH6/SSfo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oXtKsUAAADdAAAADwAAAAAAAAAA&#10;AAAAAAChAgAAZHJzL2Rvd25yZXYueG1sUEsFBgAAAAAEAAQA+QAAAJMDAAAAAA==&#10;" strokeweight="3e-5mm"/>
            <v:line id="直线 815" o:spid="_x0000_s1739" style="position:absolute;visibility:visible" from="46513,3905" to="49619,3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oHX8QAAADdAAAADwAAAGRycy9kb3ducmV2LnhtbERPS2vCQBC+F/oflin0phuljWnqGkQU&#10;7a31AT0O2WmymJ0N2TWm/94tCL3Nx/eceTHYRvTUeeNYwWScgCAunTZcKTgeNqMMhA/IGhvHpOCX&#10;PBSLx4c55tpd+Yv6fahEDGGfo4I6hDaX0pc1WfRj1xJH7sd1FkOEXSV1h9cYbhs5TZJUWjQcG2ps&#10;aVVTed5frALzmW5fP2ant5Ncb8PkOztnxh6Ven4alu8gAg3hX3x373Scn72k8PdNPEE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KgdfxAAAAN0AAAAPAAAAAAAAAAAA&#10;AAAAAKECAABkcnMvZG93bnJldi54bWxQSwUGAAAAAAQABAD5AAAAkgMAAAAA&#10;" strokeweight="0"/>
            <v:line id="直线 816" o:spid="_x0000_s1740" style="position:absolute;visibility:visible" from="46513,9232" to="49619,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aixMQAAADdAAAADwAAAGRycy9kb3ducmV2LnhtbERPTWvCQBC9C/0PyxR6qxtLNWnqGooo&#10;1pu1Cj0O2WmymJ0N2TXGf98VCt7m8T5nXgy2ET113jhWMBknIIhLpw1XCg7f6+cMhA/IGhvHpOBK&#10;HorFw2iOuXYX/qJ+HyoRQ9jnqKAOoc2l9GVNFv3YtcSR+3WdxRBhV0nd4SWG20a+JMlMWjQcG2ps&#10;aVlTedqfrQKzm22m2/T4dpSrTZj8ZKfM2INST4/DxzuIQEO4i//dnzrOz15TuH0TT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ZqLExAAAAN0AAAAPAAAAAAAAAAAA&#10;AAAAAKECAABkcnMvZG93bnJldi54bWxQSwUGAAAAAAQABAD5AAAAkgMAAAAA&#10;" strokeweight="0"/>
            <v:line id="直线 817" o:spid="_x0000_s1741" style="position:absolute;visibility:visible" from="49460,4451" to="49460,8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k2tsYAAADdAAAADwAAAGRycy9kb3ducmV2LnhtbESPT2/CMAzF75P2HSJP4jZSJv50hYCm&#10;CcR2AwYSR6vx2ojGqZoA3befD5N2s/We3/t5sep9o27URRfYwGiYgSIug3VcGTh+bZ5zUDEhW2wC&#10;k4EfirBaPj4ssLDhznu6HVKlJIRjgQbqlNpC61jW5DEOQ0ss2nfoPCZZu0rbDu8S7hv9kmVT7dGx&#10;NNTY0ntN5eVw9QbcbrqdfM5Orye93qbROb/kzh+NGTz1b3NQifr0b/67/rCCn48FV76REfTy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D5NrbGAAAA3QAAAA8AAAAAAAAA&#10;AAAAAAAAoQIAAGRycy9kb3ducmV2LnhtbFBLBQYAAAAABAAEAPkAAACUAwAAAAA=&#10;" strokeweight="0"/>
            <v:shape id="任意多边形 818" o:spid="_x0000_s1742" style="position:absolute;left:49372;top:3905;width:171;height:54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aC1sQA&#10;AADdAAAADwAAAGRycy9kb3ducmV2LnhtbERPS2vCQBC+F/wPywi9lLrxWRtdRQTRmxhL6XGanSbB&#10;3dmQ3cb4712h0Nt8fM9ZrjtrREuNrxwrGA4SEMS50xUXCj7Ou9c5CB+QNRrHpOBGHtar3tMSU+2u&#10;fKI2C4WIIexTVFCGUKdS+rwki37gauLI/bjGYoiwKaRu8BrDrZGjJJlJixXHhhJr2paUX7Jfq6DN&#10;Po35PqJ5mX69jQ+zY7ff1CelnvvdZgEiUBf+xX/ug47z55N3eHwTT5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GgtbEAAAA3QAAAA8AAAAAAAAAAAAAAAAAmAIAAGRycy9k&#10;b3ducmV2LnhtbFBLBQYAAAAABAAEAPUAAACJAwAAAAA=&#10;" path="m,86r27,l14,,,86xe" fillcolor="black" stroked="f">
              <v:path arrowok="t" o:connecttype="custom" o:connectlocs="0,2147483647;2147483647,2147483647;2147483647,0;0,2147483647" o:connectangles="0,0,0,0"/>
            </v:shape>
            <v:shape id="任意多边形 819" o:spid="_x0000_s1743" style="position:absolute;left:49372;top:3905;width:171;height:54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zJ7McA&#10;AADdAAAADwAAAGRycy9kb3ducmV2LnhtbESP0WrDMAxF3wf9B6PBXsbqtHQjZHVLKawURhnN8gEi&#10;1uKQWA6xl2Z/Pz0M9iZxr+492u5n36uJxtgGNrBaZqCI62BbbgxUn29POaiYkC32gcnAD0XY7xZ3&#10;WyxsuPGVpjI1SkI4FmjApTQUWsfakce4DAOxaF9h9JhkHRttR7xJuO/1OstetMeWpcHhQEdHdVd+&#10;ewOXS3X68Pm1PXRd9Viu3jeT25yNebifD6+gEs3p3/x3fbaCnz8Lv3wjI+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8yezHAAAA3QAAAA8AAAAAAAAAAAAAAAAAmAIAAGRy&#10;cy9kb3ducmV2LnhtbFBLBQYAAAAABAAEAPUAAACMAwAAAAA=&#10;" path="m,86r27,l14,,,86xe" filled="f" strokeweight="3e-5mm">
              <v:path arrowok="t" o:connecttype="custom" o:connectlocs="0,2147483647;2147483647,2147483647;2147483647,0;0,2147483647" o:connectangles="0,0,0,0"/>
            </v:shape>
            <v:shape id="任意多边形 820" o:spid="_x0000_s1744" style="position:absolute;left:49372;top:8686;width:171;height:54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kYDcMA&#10;AADdAAAADwAAAGRycy9kb3ducmV2LnhtbERPTWvCQBC9C/6HZQpepG60mErqKiKUehOjiMcxO01C&#10;d2dDdhvTf98VBG/zeJ+zXPfWiI5aXztWMJ0kIIgLp2suFZyOn68LED4gazSOScEfeVivhoMlZtrd&#10;+EBdHkoRQ9hnqKAKocmk9EVFFv3ENcSR+3atxRBhW0rd4i2GWyNnSZJKizXHhgob2lZU/OS/VkGX&#10;n4257tGM55f3t1267782zUGp0Uu/+QARqA9P8cO903H+Yj6F+zfx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kYDcMAAADdAAAADwAAAAAAAAAAAAAAAACYAgAAZHJzL2Rv&#10;d25yZXYueG1sUEsFBgAAAAAEAAQA9QAAAIgDAAAAAA==&#10;" path="m,l27,,14,86,,xe" fillcolor="black" stroked="f">
              <v:path arrowok="t" o:connecttype="custom" o:connectlocs="0,0;2147483647,0;2147483647,2147483647;0,0" o:connectangles="0,0,0,0"/>
            </v:shape>
            <v:rect id="矩形 821" o:spid="_x0000_s1745" style="position:absolute;left:47944;top:6137;width:1981;height:1722;rotation:-90;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IiscEA&#10;AADdAAAADwAAAGRycy9kb3ducmV2LnhtbERPTYvCMBC9C/6HMIIX0VRRV7tGEUH0JFhXz0MztmWb&#10;SWmi1n9vBMHbPN7nLFaNKcWdaldYVjAcRCCIU6sLzhT8nbb9GQjnkTWWlknBkxyslu3WAmNtH3yk&#10;e+IzEULYxagg976KpXRpTgbdwFbEgbva2qAPsM6krvERwk0pR1E0lQYLDg05VrTJKf1PbkbBJMLL&#10;6Xn44U1vvK6Oc7+97PRZqW6nWf+C8NT4r/jj3uswfzYZwfubcIJ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iIrHBAAAA3QAAAA8AAAAAAAAAAAAAAAAAmAIAAGRycy9kb3du&#10;cmV2LnhtbFBLBQYAAAAABAAEAPUAAACGAwAAAAA=&#10;" filled="f" stroked="f">
              <v:textbox style="mso-fit-shape-to-text:t" inset="0,0,0,0">
                <w:txbxContent>
                  <w:p w:rsidR="00AA1DDA" w:rsidRDefault="00AA1DDA" w:rsidP="00E818E8">
                    <w:r>
                      <w:rPr>
                        <w:rFonts w:ascii="宋体" w:cs="宋体" w:hint="eastAsia"/>
                        <w:color w:val="000000"/>
                        <w:kern w:val="0"/>
                        <w:sz w:val="18"/>
                        <w:szCs w:val="18"/>
                      </w:rPr>
                      <w:t>δ</w:t>
                    </w:r>
                    <w:r>
                      <w:rPr>
                        <w:rFonts w:ascii="宋体" w:cs="宋体"/>
                        <w:color w:val="000000"/>
                        <w:kern w:val="0"/>
                        <w:sz w:val="18"/>
                        <w:szCs w:val="18"/>
                      </w:rPr>
                      <w:t>2</w:t>
                    </w:r>
                  </w:p>
                </w:txbxContent>
              </v:textbox>
            </v:rect>
            <v:shape id="任意多边形 822" o:spid="_x0000_s1746" style="position:absolute;left:49372;top:8686;width:171;height:546;visibility:visible;mso-wrap-style:square;v-text-anchor:top" coordsize="2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5Xm8QA&#10;AADdAAAADwAAAGRycy9kb3ducmV2LnhtbERP3WrCMBS+H+wdwhl4MzTV6SidUWQwEYaIXR/g0Byb&#10;0uakNFmtb78MBO/Ox/d71tvRtmKg3teOFcxnCQji0umaKwXFz9c0BeEDssbWMSm4kYft5vlpjZl2&#10;Vz7TkIdKxBD2GSowIXSZlL40ZNHPXEccuYvrLYYI+0rqHq8x3LZykSTv0mLNscFgR5+Gyib/tQqO&#10;x2J/sum53jVN8ZrPv5eDWR6UmryMuw8QgcbwEN/dBx3np6s3+P8mni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uV5vEAAAA3QAAAA8AAAAAAAAAAAAAAAAAmAIAAGRycy9k&#10;b3ducmV2LnhtbFBLBQYAAAAABAAEAPUAAACJAwAAAAA=&#10;" path="m,l27,,14,86,,xe" filled="f" strokeweight="3e-5mm">
              <v:path arrowok="t" o:connecttype="custom" o:connectlocs="0,0;2147483647,0;2147483647,2147483647;0,0" o:connectangles="0,0,0,0"/>
            </v:shape>
            <v:rect id="矩形 823" o:spid="_x0000_s1747" style="position:absolute;left:34708;top:11449;width:1150;height:1981;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jM7MAA&#10;AADdAAAADwAAAGRycy9kb3ducmV2LnhtbERP22oCMRB9F/oPYQq+abaisqxGKYJgiy+ufsCwmb1g&#10;MlmS6G7/vikUfJvDuc52P1ojnuRD51jBxzwDQVw53XGj4HY9znIQISJrNI5JwQ8F2O/eJlsstBv4&#10;Qs8yNiKFcChQQRtjX0gZqpYshrnriRNXO28xJugbqT0OKdwauciytbTYcWposadDS9W9fFgF8loe&#10;h7w0PnPfi/psvk6XmpxS0/fxcwMi0hhf4n/3Saf5+WoJf9+kE+Tu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FjM7MAAAADdAAAADwAAAAAAAAAAAAAAAACYAgAAZHJzL2Rvd25y&#10;ZXYueG1sUEsFBgAAAAAEAAQA9QAAAIUDAAAAAA==&#10;" filled="f" stroked="f">
              <v:textbox style="mso-fit-shape-to-text:t" inset="0,0,0,0">
                <w:txbxContent>
                  <w:p w:rsidR="00AA1DDA" w:rsidRDefault="00AA1DDA" w:rsidP="00E818E8"/>
                </w:txbxContent>
              </v:textbox>
            </v:rect>
            <v:rect id="矩形 824" o:spid="_x0000_s1748" style="position:absolute;left:36563;top:11391;width:1149;height:1982;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Rpd8AA&#10;AADdAAAADwAAAGRycy9kb3ducmV2LnhtbERP24rCMBB9X/Afwgi+ramCS6lGEUFwZV+sfsDQTC+Y&#10;TEoSbffvjbCwb3M419nsRmvEk3zoHCtYzDMQxJXTHTcKbtfjZw4iRGSNxjEp+KUAu+3kY4OFdgNf&#10;6FnGRqQQDgUqaGPsCylD1ZLFMHc9ceJq5y3GBH0jtcchhVsjl1n2JS12nBpa7OnQUnUvH1aBvJbH&#10;IS+Nz9x5Wf+Y79OlJqfUbDru1yAijfFf/Oc+6TQ/X63g/U06QW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xRpd8AAAADdAAAADwAAAAAAAAAAAAAAAACYAgAAZHJzL2Rvd25y&#10;ZXYueG1sUEsFBgAAAAAEAAQA9QAAAIUDAAAAAA==&#10;" filled="f" stroked="f">
              <v:textbox style="mso-fit-shape-to-text:t" inset="0,0,0,0">
                <w:txbxContent>
                  <w:p w:rsidR="00AA1DDA" w:rsidRDefault="00AA1DDA" w:rsidP="00E818E8"/>
                </w:txbxContent>
              </v:textbox>
            </v:rect>
            <v:rect id="矩形 825" o:spid="_x0000_s1749" style="position:absolute;left:37579;top:11449;width:5340;height:1981;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b3AMAA&#10;AADdAAAADwAAAGRycy9kb3ducmV2LnhtbERP24rCMBB9X/Afwgi+ramCUqpRlgVBl32x+gFDM71g&#10;MilJtPXvNwuCb3M419nuR2vEg3zoHCtYzDMQxJXTHTcKrpfDZw4iRGSNxjEpeFKA/W7yscVCu4HP&#10;9ChjI1IIhwIVtDH2hZShaslimLueOHG18xZjgr6R2uOQwq2RyyxbS4sdp4YWe/puqbqVd6tAXsrD&#10;kJfGZ+5nWf+a0/Fck1NqNh2/NiAijfEtfrmPOs3PV2v4/yadIH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8b3AMAAAADdAAAADwAAAAAAAAAAAAAAAACYAgAAZHJzL2Rvd25y&#10;ZXYueG1sUEsFBgAAAAAEAAQA9QAAAIUDAAAAAA==&#10;" filled="f" stroked="f">
              <v:textbox style="mso-fit-shape-to-text:t" inset="0,0,0,0">
                <w:txbxContent>
                  <w:p w:rsidR="00AA1DDA" w:rsidRDefault="00AA1DDA" w:rsidP="00E818E8">
                    <w:pPr>
                      <w:rPr>
                        <w:szCs w:val="21"/>
                      </w:rPr>
                    </w:pPr>
                    <w:r>
                      <w:rPr>
                        <w:rFonts w:ascii="宋体" w:cs="宋体" w:hint="eastAsia"/>
                        <w:color w:val="000000"/>
                        <w:kern w:val="0"/>
                        <w:szCs w:val="21"/>
                      </w:rPr>
                      <w:t>Tc＞10mm</w:t>
                    </w:r>
                  </w:p>
                </w:txbxContent>
              </v:textbox>
            </v:rect>
            <v:line id="直线 826" o:spid="_x0000_s1750" style="position:absolute;visibility:visible" from="46513,3905" to="46519,3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JAG8QAAADdAAAADwAAAGRycy9kb3ducmV2LnhtbERPTWvCQBC9F/oflil4KbqxYJToKqVQ&#10;KC0WtAXxNmanSTA7G3ZHTf99Vyh4m8f7nMWqd606U4iNZwPjUQaKuPS24crA99frcAYqCrLF1jMZ&#10;+KUIq+X93QIL6y+8ofNWKpVCOBZooBbpCq1jWZPDOPIdceJ+fHAoCYZK24CXFO5a/ZRluXbYcGqo&#10;saOXmsrj9uQMhOmkHO8e/efHfn0UyfdIh/zdmMFD/zwHJdTLTfzvfrNp/mwyhes36QS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wkAbxAAAAN0AAAAPAAAAAAAAAAAA&#10;AAAAAKECAABkcnMvZG93bnJldi54bWxQSwUGAAAAAAQABAD5AAAAkgMAAAAA&#10;" strokeweight="3e-5mm"/>
            <v:line id="直线 827" o:spid="_x0000_s1751" style="position:absolute;visibility:visible" from="46513,9232" to="46519,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3UaccAAADdAAAADwAAAGRycy9kb3ducmV2LnhtbESPQUsDQQyF74L/YUjBi9jZCl3L2mkR&#10;QRBFwbYgvcWddHfpTmaZie36781B8JbwXt77slyPoTcnSrmL7GA2LcAQ19F33DjYbZ9uFmCyIHvs&#10;I5ODH8qwXl1eLLHy8cwfdNpIYzSEc4UOWpGhsjbXLQXM0zgQq3aIKaDomhrrE541PPT2tihKG7Bj&#10;bWhxoMeW6uPmOzhId/N69nkd31/3b0eRco/0Vb44dzUZH+7BCI3yb/67fvaKv5grrn6jI9j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XdRpxwAAAN0AAAAPAAAAAAAA&#10;AAAAAAAAAKECAABkcnMvZG93bnJldi54bWxQSwUGAAAAAAQABAD5AAAAlQMAAAAA&#10;" strokeweight="3e-5mm"/>
            <v:line id="直线 828" o:spid="_x0000_s1752" style="position:absolute;visibility:visible" from="49460,9232" to="49467,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Fx8sUAAADdAAAADwAAAGRycy9kb3ducmV2LnhtbERP30sCQRB+D/oflgl8Cd1T8NTLVSII&#10;pChIBfFtup3uDm9nj91Rr/++DYLe5uP7Oct171p1oRAbzwbGowwUceltw5WB/e55OAcVBdli65kM&#10;fFOE9er2ZomF9Vf+oMtWKpVCOBZooBbpCq1jWZPDOPIdceK+fHAoCYZK24DXFO5aPcmyXDtsODXU&#10;2NFTTeVpe3YGwmxajg/3/v31+HYSyY9In/mLMYO7/vEBlFAv/+I/98am+fPpAn6/SSfo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Fx8sUAAADdAAAADwAAAAAAAAAA&#10;AAAAAAChAgAAZHJzL2Rvd25yZXYueG1sUEsFBgAAAAAEAAQA+QAAAJMDAAAAAA==&#10;" strokeweight="3e-5mm"/>
            <v:line id="直线 829" o:spid="_x0000_s1753" style="position:absolute;flip:y;visibility:visible" from="37223,8794" to="37242,8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YRl8gAAADdAAAADwAAAGRycy9kb3ducmV2LnhtbESPQU8CMRCF7yb8h2ZIvElXD0hWCiES&#10;jDFRA8qB27Addjdsp5u2sPXfOwcTbzN5b977Zr7MrlNXCrH1bOB+UoAirrxtuTbw/bW5m4GKCdli&#10;55kM/FCE5WJ0M8fS+oG3dN2lWkkIxxINNCn1pdaxashhnPieWLSTDw6TrKHWNuAg4a7TD0Ux1Q5b&#10;loYGe3puqDrvLs7A9uORj+Hlks/5OLx/Hvb12369MuZ2nFdPoBLl9G/+u361gj+bCr98IyPox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sYRl8gAAADdAAAADwAAAAAA&#10;AAAAAAAAAAChAgAAZHJzL2Rvd25yZXYueG1sUEsFBgAAAAAEAAQA+QAAAJYDAAAAAA==&#10;" strokeweight="0"/>
            <v:line id="直线 830" o:spid="_x0000_s1754" style="position:absolute;flip:y;visibility:visible" from="39299,6489" to="39452,6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q0DMQAAADdAAAADwAAAGRycy9kb3ducmV2LnhtbERPTWsCMRC9F/wPYYTealYPKlujSEUp&#10;gi3aeuht3Ex3FzeTJYlu/PdNQfA2j/c5s0U0jbiS87VlBcNBBoK4sLrmUsH31/plCsIHZI2NZVJw&#10;Iw+Lee9phrm2He/pegilSCHsc1RQhdDmUvqiIoN+YFvixP1aZzAk6EqpHXYp3DRylGVjabDm1FBh&#10;S28VFefDxSjYf0z45DaXeI6nbvf5cyy3x9VSqed+XL6CCBTDQ3x3v+s0fzoewv836QQ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irQMxAAAAN0AAAAPAAAAAAAAAAAA&#10;AAAAAKECAABkcnMvZG93bnJldi54bWxQSwUGAAAAAAQABAD5AAAAkgMAAAAA&#10;" strokeweight="0"/>
            <v:line id="直线 831" o:spid="_x0000_s1755" style="position:absolute;flip:y;visibility:visible" from="37648,6172" to="40576,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qe8QAAADdAAAADwAAAGRycy9kb3ducmV2LnhtbERPTWsCMRC9F/wPYYTealYPKlujSKWl&#10;CFa09dDbuJnuLm4mSxLd+O8bQfA2j/c5s0U0jbiQ87VlBcNBBoK4sLrmUsHP9/vLFIQPyBoby6Tg&#10;Sh4W897TDHNtO97RZR9KkULY56igCqHNpfRFRQb9wLbEifuzzmBI0JVSO+xSuGnkKMvG0mDNqaHC&#10;lt4qKk77s1Gw+5rw0X2c4ykeu83291CuD6ulUs/9uHwFESiGh/ju/tRp/nQ8gts36QQ5/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WCp7xAAAAN0AAAAPAAAAAAAAAAAA&#10;AAAAAKECAABkcnMvZG93bnJldi54bWxQSwUGAAAAAAQABAD5AAAAkgMAAAAA&#10;" strokeweight="0"/>
            <v:line id="直线 832" o:spid="_x0000_s1756" style="position:absolute;flip:y;visibility:visible" from="38468,5861" to="41693,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SP4MUAAADdAAAADwAAAGRycy9kb3ducmV2LnhtbERPTWsCMRC9C/0PYQq9aVYLVrZGEcVS&#10;Cla09dDbuBl3FzeTJYlu+u9NoeBtHu9zpvNoGnEl52vLCoaDDARxYXXNpYLvr3V/AsIHZI2NZVLw&#10;Sx7ms4feFHNtO97RdR9KkULY56igCqHNpfRFRQb9wLbEiTtZZzAk6EqpHXYp3DRylGVjabDm1FBh&#10;S8uKivP+YhTsPl/46N4u8RyP3Wb7cyg/DquFUk+PcfEKIlAMd/G/+12n+ZPxM/x9k06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SP4MUAAADdAAAADwAAAAAAAAAA&#10;AAAAAAChAgAAZHJzL2Rvd25yZXYueG1sUEsFBgAAAAAEAAQA+QAAAJMDAAAAAA==&#10;" strokeweight="0"/>
            <v:line id="直线 833" o:spid="_x0000_s1757" style="position:absolute;flip:y;visibility:visible" from="39293,5543" to="42817,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0XlMUAAADdAAAADwAAAGRycy9kb3ducmV2LnhtbERPTWsCMRC9C/0PYQq9aVYpVrZGEcVS&#10;Cla09dDbuBl3FzeTJYlu+u9NoeBtHu9zpvNoGnEl52vLCoaDDARxYXXNpYLvr3V/AsIHZI2NZVLw&#10;Sx7ms4feFHNtO97RdR9KkULY56igCqHNpfRFRQb9wLbEiTtZZzAk6EqpHXYp3DRylGVjabDm1FBh&#10;S8uKivP+YhTsPl/46N4u8RyP3Wb7cyg/DquFUk+PcfEKIlAMd/G/+12n+ZPxM/x9k06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f0XlMUAAADdAAAADwAAAAAAAAAA&#10;AAAAAAChAgAAZHJzL2Rvd25yZXYueG1sUEsFBgAAAAAEAAQA+QAAAJMDAAAAAA==&#10;" strokeweight="0"/>
            <v:line id="直线 834" o:spid="_x0000_s1758" style="position:absolute;flip:y;visibility:visible" from="40112,3905" to="45199,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yD8UAAADdAAAADwAAAGRycy9kb3ducmV2LnhtbERPTWsCMRC9C/0PYQq9aVahVrZGEcVS&#10;Cla09dDbuBl3FzeTJYlu+u9NoeBtHu9zpvNoGnEl52vLCoaDDARxYXXNpYLvr3V/AsIHZI2NZVLw&#10;Sx7ms4feFHNtO97RdR9KkULY56igCqHNpfRFRQb9wLbEiTtZZzAk6EqpHXYp3DRylGVjabDm1FBh&#10;S8uKivP+YhTsPl/46N4u8RyP3Wb7cyg/DquFUk+PcfEKIlAMd/G/+12n+ZPxM/x9k06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GyD8UAAADdAAAADwAAAAAAAAAA&#10;AAAAAAChAgAAZHJzL2Rvd25yZXYueG1sUEsFBgAAAAAEAAQA+QAAAJMDAAAAAA==&#10;" strokeweight="0"/>
            <v:line id="直线 835" o:spid="_x0000_s1759" style="position:absolute;flip:y;visibility:visible" from="40931,3905" to="46024,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MseMUAAADdAAAADwAAAGRycy9kb3ducmV2LnhtbERPTWsCMRC9C/0PYQreNNsetrI1irS0&#10;SKEWtR68jZtxd3EzWZLopv/eFARv83ifM51H04oLOd9YVvA0zkAQl1Y3XCn43X6MJiB8QNbYWiYF&#10;f+RhPnsYTLHQtuc1XTahEimEfYEK6hC6Qkpf1mTQj21HnLijdQZDgq6S2mGfwk0rn7MslwYbTg01&#10;dvRWU3nanI2C9eqFD+7zHE/x0H//7HfV1+59odTwMS5eQQSK4S6+uZc6zZ/kOfx/k06Qs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MseMUAAADdAAAADwAAAAAAAAAA&#10;AAAAAAChAgAAZHJzL2Rvd25yZXYueG1sUEsFBgAAAAAEAAQA+QAAAJMDAAAAAA==&#10;" strokeweight="0"/>
            <v:line id="直线 836" o:spid="_x0000_s1760" style="position:absolute;flip:y;visibility:visible" from="41751,4254" to="46513,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J48QAAADdAAAADwAAAGRycy9kb3ducmV2LnhtbERPS2sCMRC+F/wPYQRvNWsPKlujSKWl&#10;CLX4OvQ2bqa7i5vJkkQ3/femIHibj+85s0U0jbiS87VlBaNhBoK4sLrmUsFh//48BeEDssbGMin4&#10;Iw+Lee9phrm2HW/pugulSCHsc1RQhdDmUvqiIoN+aFvixP1aZzAk6EqpHXYp3DTyJcvG0mDNqaHC&#10;lt4qKs67i1Gw3Uz45D4u8RxP3df3z7FcH1dLpQb9uHwFESiGh/ju/tRp/nQ8gf9v0gly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L4njxAAAAN0AAAAPAAAAAAAAAAAA&#10;AAAAAKECAABkcnMvZG93bnJldi54bWxQSwUGAAAAAAQABAD5AAAAkgMAAAAA&#10;" strokeweight="0"/>
            <v:line id="直线 837" o:spid="_x0000_s1761" style="position:absolute;flip:y;visibility:visible" from="42576,5111" to="46513,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AdkcgAAADdAAAADwAAAGRycy9kb3ducmV2LnhtbESPQU8CMRCF7yb8h2ZIvElXD0hWCiES&#10;jDFRA8qB27Addjdsp5u2sPXfOwcTbzN5b977Zr7MrlNXCrH1bOB+UoAirrxtuTbw/bW5m4GKCdli&#10;55kM/FCE5WJ0M8fS+oG3dN2lWkkIxxINNCn1pdaxashhnPieWLSTDw6TrKHWNuAg4a7TD0Ux1Q5b&#10;loYGe3puqDrvLs7A9uORj+Hlks/5OLx/Hvb12369MuZ2nFdPoBLl9G/+u361gj+bCq58IyPox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LAdkcgAAADdAAAADwAAAAAA&#10;AAAAAAAAAAChAgAAZHJzL2Rvd25yZXYueG1sUEsFBgAAAAAEAAQA+QAAAJYDAAAAAA==&#10;" strokeweight="0"/>
            <v:line id="直线 838" o:spid="_x0000_s1762" style="position:absolute;flip:y;visibility:visible" from="43395,6330" to="46170,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4CsUAAADdAAAADwAAAGRycy9kb3ducmV2LnhtbERPS2sCMRC+F/wPYYTeatYefGyNIpaW&#10;IrSi1kNv42a6u7iZLEl0039vhIK3+fieM1tE04gLOV9bVjAcZCCIC6trLhV879+eJiB8QNbYWCYF&#10;f+RhMe89zDDXtuMtXXahFCmEfY4KqhDaXEpfVGTQD2xLnLhf6wyGBF0ptcMuhZtGPmfZSBqsOTVU&#10;2NKqouK0OxsF268xH937OZ7isfvc/BzK9eF1qdRjPy5fQASK4S7+d3/oNH8ymsLtm3SC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y4CsUAAADdAAAADwAAAAAAAAAA&#10;AAAAAAChAgAAZHJzL2Rvd25yZXYueG1sUEsFBgAAAAAEAAQA+QAAAJMDAAAAAA==&#10;" strokeweight="0"/>
            <v:line id="直线 839" o:spid="_x0000_s1763" style="position:absolute;flip:y;visibility:visible" from="44214,6832" to="46513,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HSsgAAADdAAAADwAAAGRycy9kb3ducmV2LnhtbESPQU8CMRCF7yb+h2ZMvEkXD0IWCiEY&#10;jTFRA8KB27Addjdsp5u2sPXfOwcTbzN5b977Zr7MrlNXCrH1bGA8KkARV962XBvYfb88TEHFhGyx&#10;80wGfijCcnF7M8fS+oE3dN2mWkkIxxINNCn1pdaxashhHPmeWLSTDw6TrKHWNuAg4a7Tj0XxpB22&#10;LA0N9rRuqDpvL87A5nPCx/B6yed8HD6+Dvv6ff+8Mub+Lq9moBLl9G/+u36zgj+dCL98IyPox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ax+HSsgAAADdAAAADwAAAAAA&#10;AAAAAAAAAAChAgAAZHJzL2Rvd25yZXYueG1sUEsFBgAAAAAEAAQA+QAAAJYDAAAAAA==&#10;" strokeweight="0"/>
            <v:line id="直线 840" o:spid="_x0000_s1764" style="position:absolute;flip:y;visibility:visible" from="46818,6057" to="47250,6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Mi0cQAAADdAAAADwAAAGRycy9kb3ducmV2LnhtbERPS2sCMRC+F/wPYYTealYPKlujSEWR&#10;Qlt8HXobN9Pdxc1kSaKb/vumIHibj+85s0U0jbiR87VlBcNBBoK4sLrmUsHxsH6ZgvABWWNjmRT8&#10;kofFvPc0w1zbjnd024dSpBD2OSqoQmhzKX1RkUE/sC1x4n6sMxgSdKXUDrsUbho5yrKxNFhzaqiw&#10;pbeKisv+ahTsPid8dptrvMRz9/H1fSrfT6ulUs/9uHwFESiGh/ju3uo0fzoZwv836QQ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UyLRxAAAAN0AAAAPAAAAAAAAAAAA&#10;AAAAAKECAABkcnMvZG93bnJldi54bWxQSwUGAAAAAAQABAD5AAAAkgMAAAAA&#10;" strokeweight="0"/>
            <v:line id="直线 841" o:spid="_x0000_s1765" style="position:absolute;flip:y;visibility:visible" from="45040,7689" to="46513,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G8psQAAADdAAAADwAAAGRycy9kb3ducmV2LnhtbERPS2sCMRC+F/wPYYTealYPKlujSKVF&#10;CrX4OvQ2bqa7i5vJkkQ3/femIHibj+85s0U0jbiS87VlBcNBBoK4sLrmUsFh//4yBeEDssbGMin4&#10;Iw+Lee9phrm2HW/pugulSCHsc1RQhdDmUvqiIoN+YFvixP1aZzAk6EqpHXYp3DRylGVjabDm1FBh&#10;S28VFefdxSjYbiZ8ch+XeI6n7uv751h+HldLpZ77cfkKIlAMD/HdvdZp/nQygv9v0glyf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gbymxAAAAN0AAAAPAAAAAAAAAAAA&#10;AAAAAKECAABkcnMvZG93bnJldi54bWxQSwUGAAAAAAQABAD5AAAAkgMAAAAA&#10;" strokeweight="0"/>
            <v:line id="直线 842" o:spid="_x0000_s1766" style="position:absolute;flip:y;visibility:visible" from="45853,8547" to="46513,9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0ZPcUAAADdAAAADwAAAGRycy9kb3ducmV2LnhtbERPTWsCMRC9C/0PYQq9aVYLKlujiGIp&#10;gi3aeuht3Iy7i5vJkkQ3/vumUOhtHu9zZotoGnEj52vLCoaDDARxYXXNpYKvz01/CsIHZI2NZVJw&#10;Jw+L+UNvhrm2He/pdgilSCHsc1RQhdDmUvqiIoN+YFvixJ2tMxgSdKXUDrsUbho5yrKxNFhzaqiw&#10;pVVFxeVwNQr27xM+uddrvMRTt/v4Ppbb43qp1NNjXL6ACBTDv/jP/abT/OnkGX6/SSfI+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80ZPcUAAADdAAAADwAAAAAAAAAA&#10;AAAAAAChAgAAZHJzL2Rvd25yZXYueG1sUEsFBgAAAAAEAAQA+QAAAJMDAAAAAA==&#10;" strokeweight="0"/>
            <w10:wrap type="none"/>
            <w10:anchorlock/>
          </v:group>
        </w:pict>
      </w:r>
    </w:p>
    <w:p w:rsidR="00E818E8" w:rsidRPr="00E818E8" w:rsidRDefault="00E818E8" w:rsidP="00E818E8">
      <w:pPr>
        <w:spacing w:line="360" w:lineRule="auto"/>
        <w:jc w:val="center"/>
        <w:rPr>
          <w:rFonts w:ascii="宋体" w:eastAsia="宋体" w:hAnsi="Times New Roman" w:cs="Times New Roman"/>
          <w:szCs w:val="24"/>
        </w:rPr>
      </w:pPr>
      <w:r w:rsidRPr="00E818E8">
        <w:rPr>
          <w:rFonts w:ascii="宋体" w:eastAsia="宋体" w:hAnsi="宋体" w:cs="Times New Roman" w:hint="eastAsia"/>
          <w:szCs w:val="24"/>
        </w:rPr>
        <w:t>（b）外壁尺寸不相等</w:t>
      </w:r>
    </w:p>
    <w:p w:rsidR="00E818E8" w:rsidRPr="00E818E8" w:rsidRDefault="00E818E8" w:rsidP="00E818E8">
      <w:pPr>
        <w:spacing w:line="360" w:lineRule="auto"/>
        <w:jc w:val="center"/>
        <w:rPr>
          <w:rFonts w:ascii="宋体" w:eastAsia="宋体" w:hAnsi="Times New Roman" w:cs="Times New Roman"/>
          <w:sz w:val="24"/>
          <w:szCs w:val="24"/>
        </w:rPr>
      </w:pPr>
      <w:r w:rsidRPr="00E818E8">
        <w:rPr>
          <w:rFonts w:ascii="宋体" w:eastAsia="宋体" w:hAnsi="Times New Roman" w:cs="Times New Roman"/>
          <w:noProof/>
          <w:sz w:val="24"/>
          <w:szCs w:val="24"/>
        </w:rPr>
        <w:drawing>
          <wp:inline distT="0" distB="0" distL="0" distR="0">
            <wp:extent cx="3667125" cy="1343025"/>
            <wp:effectExtent l="0" t="0" r="9525" b="9525"/>
            <wp:docPr id="2819" name="图片 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3667125" cy="1343025"/>
                    </a:xfrm>
                    <a:prstGeom prst="rect">
                      <a:avLst/>
                    </a:prstGeom>
                    <a:noFill/>
                    <a:ln>
                      <a:noFill/>
                    </a:ln>
                  </pic:spPr>
                </pic:pic>
              </a:graphicData>
            </a:graphic>
          </wp:inline>
        </w:drawing>
      </w:r>
    </w:p>
    <w:p w:rsidR="00E818E8" w:rsidRPr="00E818E8" w:rsidRDefault="00E818E8" w:rsidP="00E818E8">
      <w:pPr>
        <w:spacing w:line="360" w:lineRule="auto"/>
        <w:jc w:val="center"/>
        <w:rPr>
          <w:rFonts w:ascii="宋体" w:eastAsia="宋体" w:hAnsi="宋体" w:cs="Times New Roman"/>
          <w:szCs w:val="24"/>
        </w:rPr>
      </w:pPr>
      <w:r w:rsidRPr="00E818E8">
        <w:rPr>
          <w:rFonts w:ascii="宋体" w:eastAsia="宋体" w:hAnsi="宋体" w:cs="Times New Roman" w:hint="eastAsia"/>
          <w:szCs w:val="24"/>
        </w:rPr>
        <w:t>（</w:t>
      </w:r>
      <w:r w:rsidRPr="00E818E8">
        <w:rPr>
          <w:rFonts w:ascii="宋体" w:eastAsia="宋体" w:hAnsi="宋体" w:cs="Times New Roman"/>
          <w:szCs w:val="24"/>
        </w:rPr>
        <w:t>C</w:t>
      </w:r>
      <w:r w:rsidRPr="00E818E8">
        <w:rPr>
          <w:rFonts w:ascii="宋体" w:eastAsia="宋体" w:hAnsi="宋体" w:cs="Times New Roman" w:hint="eastAsia"/>
          <w:szCs w:val="24"/>
        </w:rPr>
        <w:t>）内外壁尺寸均不相等</w:t>
      </w:r>
    </w:p>
    <w:p w:rsidR="00E818E8" w:rsidRPr="00E818E8" w:rsidRDefault="00E818E8" w:rsidP="00E818E8">
      <w:pPr>
        <w:tabs>
          <w:tab w:val="left" w:pos="1590"/>
          <w:tab w:val="center" w:pos="4396"/>
        </w:tabs>
        <w:spacing w:line="360" w:lineRule="auto"/>
        <w:jc w:val="left"/>
        <w:rPr>
          <w:rFonts w:ascii="宋体" w:eastAsia="宋体" w:hAnsi="Times New Roman" w:cs="Times New Roman"/>
          <w:sz w:val="24"/>
          <w:szCs w:val="24"/>
        </w:rPr>
      </w:pPr>
      <w:r w:rsidRPr="00E818E8">
        <w:rPr>
          <w:rFonts w:ascii="宋体" w:eastAsia="宋体" w:hAnsi="宋体" w:cs="Times New Roman"/>
          <w:sz w:val="24"/>
          <w:szCs w:val="24"/>
        </w:rPr>
        <w:tab/>
      </w:r>
      <w:r w:rsidRPr="00E818E8">
        <w:rPr>
          <w:rFonts w:ascii="宋体" w:eastAsia="宋体" w:hAnsi="宋体" w:cs="Times New Roman"/>
          <w:sz w:val="24"/>
          <w:szCs w:val="24"/>
        </w:rPr>
        <w:tab/>
      </w:r>
      <w:r w:rsidRPr="00E818E8">
        <w:rPr>
          <w:rFonts w:ascii="宋体" w:eastAsia="宋体" w:hAnsi="宋体" w:cs="Times New Roman" w:hint="eastAsia"/>
          <w:sz w:val="24"/>
          <w:szCs w:val="24"/>
        </w:rPr>
        <w:t>图5</w:t>
      </w:r>
      <w:r w:rsidRPr="00E818E8">
        <w:rPr>
          <w:rFonts w:ascii="宋体" w:eastAsia="宋体" w:hAnsi="宋体" w:cs="Times New Roman"/>
          <w:sz w:val="24"/>
          <w:szCs w:val="24"/>
        </w:rPr>
        <w:t>.</w:t>
      </w:r>
      <w:r w:rsidRPr="00E818E8">
        <w:rPr>
          <w:rFonts w:ascii="宋体" w:eastAsia="宋体" w:hAnsi="宋体" w:cs="Times New Roman" w:hint="eastAsia"/>
          <w:sz w:val="24"/>
          <w:szCs w:val="24"/>
        </w:rPr>
        <w:t>3.2</w:t>
      </w:r>
      <w:r w:rsidRPr="00E818E8">
        <w:rPr>
          <w:rFonts w:ascii="宋体" w:eastAsia="宋体" w:hAnsi="宋体" w:cs="Times New Roman"/>
          <w:sz w:val="24"/>
          <w:szCs w:val="24"/>
        </w:rPr>
        <w:t xml:space="preserve">  </w:t>
      </w:r>
      <w:r w:rsidRPr="00E818E8">
        <w:rPr>
          <w:rFonts w:ascii="宋体" w:eastAsia="宋体" w:hAnsi="宋体" w:cs="Times New Roman" w:hint="eastAsia"/>
          <w:sz w:val="24"/>
          <w:szCs w:val="24"/>
        </w:rPr>
        <w:t>不等厚对接接头</w:t>
      </w:r>
    </w:p>
    <w:p w:rsidR="00E818E8" w:rsidRPr="00E818E8" w:rsidRDefault="00E818E8" w:rsidP="00E818E8">
      <w:pPr>
        <w:spacing w:line="360" w:lineRule="auto"/>
        <w:jc w:val="center"/>
        <w:rPr>
          <w:rFonts w:ascii="宋体" w:eastAsia="宋体" w:hAnsi="宋体" w:cs="Times New Roman"/>
          <w:szCs w:val="24"/>
        </w:rPr>
      </w:pPr>
      <w:r w:rsidRPr="00E818E8">
        <w:rPr>
          <w:rFonts w:ascii="宋体" w:eastAsia="宋体" w:hAnsi="宋体" w:cs="Times New Roman"/>
          <w:szCs w:val="24"/>
        </w:rPr>
        <w:t>Tc</w:t>
      </w:r>
      <w:r w:rsidRPr="00E818E8">
        <w:rPr>
          <w:rFonts w:ascii="宋体" w:eastAsia="宋体" w:hAnsi="宋体" w:cs="Times New Roman" w:hint="eastAsia"/>
          <w:szCs w:val="24"/>
        </w:rPr>
        <w:t>--δ</w:t>
      </w:r>
      <w:r w:rsidRPr="00E818E8">
        <w:rPr>
          <w:rFonts w:ascii="宋体" w:eastAsia="宋体" w:hAnsi="宋体" w:cs="Times New Roman"/>
          <w:szCs w:val="24"/>
        </w:rPr>
        <w:t>2</w:t>
      </w:r>
      <w:r w:rsidRPr="00E818E8">
        <w:rPr>
          <w:rFonts w:ascii="宋体" w:eastAsia="宋体" w:hAnsi="宋体" w:cs="Times New Roman" w:hint="eastAsia"/>
          <w:szCs w:val="24"/>
        </w:rPr>
        <w:t>与δ</w:t>
      </w:r>
      <w:r w:rsidRPr="00E818E8">
        <w:rPr>
          <w:rFonts w:ascii="宋体" w:eastAsia="宋体" w:hAnsi="宋体" w:cs="Times New Roman"/>
          <w:szCs w:val="24"/>
        </w:rPr>
        <w:t>1</w:t>
      </w:r>
      <w:r w:rsidRPr="00E818E8">
        <w:rPr>
          <w:rFonts w:ascii="宋体" w:eastAsia="宋体" w:hAnsi="宋体" w:cs="Times New Roman" w:hint="eastAsia"/>
          <w:szCs w:val="24"/>
        </w:rPr>
        <w:t>之差；δ</w:t>
      </w:r>
      <w:r w:rsidRPr="00E818E8">
        <w:rPr>
          <w:rFonts w:ascii="宋体" w:eastAsia="宋体" w:hAnsi="宋体" w:cs="Times New Roman"/>
          <w:szCs w:val="24"/>
        </w:rPr>
        <w:t>1</w:t>
      </w:r>
      <w:r w:rsidRPr="00E818E8">
        <w:rPr>
          <w:rFonts w:ascii="宋体" w:eastAsia="宋体" w:hAnsi="宋体" w:cs="Times New Roman" w:hint="eastAsia"/>
          <w:szCs w:val="24"/>
        </w:rPr>
        <w:t>-薄板厚度；δ</w:t>
      </w:r>
      <w:r w:rsidRPr="00E818E8">
        <w:rPr>
          <w:rFonts w:ascii="宋体" w:eastAsia="宋体" w:hAnsi="宋体" w:cs="Times New Roman"/>
          <w:szCs w:val="24"/>
        </w:rPr>
        <w:t>2</w:t>
      </w:r>
      <w:r w:rsidRPr="00E818E8">
        <w:rPr>
          <w:rFonts w:ascii="宋体" w:eastAsia="宋体" w:hAnsi="宋体" w:cs="Times New Roman" w:hint="eastAsia"/>
          <w:szCs w:val="24"/>
        </w:rPr>
        <w:t>-厚板厚度</w:t>
      </w:r>
      <w:r w:rsidRPr="00E818E8">
        <w:rPr>
          <w:rFonts w:ascii="宋体" w:eastAsia="宋体" w:hAnsi="宋体" w:cs="Times New Roman"/>
          <w:szCs w:val="24"/>
        </w:rPr>
        <w:t xml:space="preserve"> </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检验方法：用钢尺检查。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3</w:t>
      </w:r>
      <w:r w:rsidRPr="00E818E8">
        <w:rPr>
          <w:rFonts w:ascii="宋体" w:eastAsia="宋体" w:hAnsi="宋体" w:cs="Times New Roman" w:hint="eastAsia"/>
          <w:sz w:val="24"/>
          <w:szCs w:val="24"/>
        </w:rPr>
        <w:t xml:space="preserve"> 筒体组对时对接纵焊缝处的棱角度（图5</w:t>
      </w:r>
      <w:r w:rsidRPr="00E818E8">
        <w:rPr>
          <w:rFonts w:ascii="宋体" w:eastAsia="宋体" w:hAnsi="宋体" w:cs="Times New Roman"/>
          <w:sz w:val="24"/>
          <w:szCs w:val="24"/>
        </w:rPr>
        <w:t>.</w:t>
      </w:r>
      <w:r w:rsidRPr="00E818E8">
        <w:rPr>
          <w:rFonts w:ascii="宋体" w:eastAsia="宋体" w:hAnsi="宋体" w:cs="Times New Roman" w:hint="eastAsia"/>
          <w:sz w:val="24"/>
          <w:szCs w:val="24"/>
        </w:rPr>
        <w:t>3.3-1）和对接环焊缝处的棱角度（图5</w:t>
      </w:r>
      <w:r w:rsidRPr="00E818E8">
        <w:rPr>
          <w:rFonts w:ascii="宋体" w:eastAsia="宋体" w:hAnsi="宋体" w:cs="Times New Roman"/>
          <w:sz w:val="24"/>
          <w:szCs w:val="24"/>
        </w:rPr>
        <w:t>.</w:t>
      </w:r>
      <w:r w:rsidRPr="00E818E8">
        <w:rPr>
          <w:rFonts w:ascii="宋体" w:eastAsia="宋体" w:hAnsi="宋体" w:cs="Times New Roman" w:hint="eastAsia"/>
          <w:sz w:val="24"/>
          <w:szCs w:val="24"/>
        </w:rPr>
        <w:t>3.3-2），均不应大于（</w:t>
      </w:r>
      <w:r w:rsidRPr="00E818E8">
        <w:rPr>
          <w:rFonts w:ascii="宋体" w:eastAsia="宋体" w:hAnsi="Times New Roman" w:cs="Times New Roman" w:hint="eastAsia"/>
          <w:sz w:val="24"/>
          <w:szCs w:val="24"/>
        </w:rPr>
        <w:t>δ</w:t>
      </w:r>
      <w:r w:rsidRPr="00E818E8">
        <w:rPr>
          <w:rFonts w:ascii="宋体" w:eastAsia="宋体" w:hAnsi="宋体" w:cs="Times New Roman"/>
          <w:sz w:val="24"/>
          <w:szCs w:val="24"/>
        </w:rPr>
        <w:t>n/10</w:t>
      </w:r>
      <w:r w:rsidRPr="00E818E8">
        <w:rPr>
          <w:rFonts w:ascii="宋体" w:eastAsia="宋体" w:hAnsi="宋体" w:cs="Times New Roman" w:hint="eastAsia"/>
          <w:sz w:val="24"/>
          <w:szCs w:val="24"/>
        </w:rPr>
        <w:t>＋</w:t>
      </w:r>
      <w:r w:rsidRPr="00E818E8">
        <w:rPr>
          <w:rFonts w:ascii="宋体" w:eastAsia="宋体" w:hAnsi="宋体" w:cs="Times New Roman"/>
          <w:sz w:val="24"/>
          <w:szCs w:val="24"/>
        </w:rPr>
        <w:t>2</w:t>
      </w:r>
      <w:r w:rsidRPr="00E818E8">
        <w:rPr>
          <w:rFonts w:ascii="宋体" w:eastAsia="宋体" w:hAnsi="宋体" w:cs="Times New Roman" w:hint="eastAsia"/>
          <w:sz w:val="24"/>
          <w:szCs w:val="24"/>
        </w:rPr>
        <w:t>）</w:t>
      </w:r>
      <w:r w:rsidRPr="00E818E8">
        <w:rPr>
          <w:rFonts w:ascii="宋体" w:eastAsia="宋体" w:hAnsi="宋体" w:cs="Times New Roman"/>
          <w:sz w:val="24"/>
          <w:szCs w:val="24"/>
        </w:rPr>
        <w:t>mm</w:t>
      </w:r>
      <w:r w:rsidRPr="00E818E8">
        <w:rPr>
          <w:rFonts w:ascii="宋体" w:eastAsia="宋体" w:hAnsi="宋体" w:cs="Times New Roman" w:hint="eastAsia"/>
          <w:sz w:val="24"/>
          <w:szCs w:val="24"/>
        </w:rPr>
        <w:t>，且不应大于</w:t>
      </w:r>
      <w:r w:rsidRPr="00E818E8">
        <w:rPr>
          <w:rFonts w:ascii="宋体" w:eastAsia="宋体" w:hAnsi="宋体" w:cs="Times New Roman"/>
          <w:sz w:val="24"/>
          <w:szCs w:val="24"/>
        </w:rPr>
        <w:t>5 mm</w:t>
      </w:r>
      <w:r w:rsidRPr="00E818E8">
        <w:rPr>
          <w:rFonts w:ascii="宋体" w:eastAsia="宋体" w:hAnsi="宋体" w:cs="Times New Roman" w:hint="eastAsia"/>
          <w:sz w:val="24"/>
          <w:szCs w:val="24"/>
        </w:rPr>
        <w:t>。</w:t>
      </w:r>
    </w:p>
    <w:p w:rsidR="00E818E8" w:rsidRPr="00E818E8" w:rsidRDefault="006B3BFA" w:rsidP="00E818E8">
      <w:pPr>
        <w:spacing w:line="360" w:lineRule="auto"/>
        <w:jc w:val="center"/>
        <w:rPr>
          <w:rFonts w:ascii="宋体" w:eastAsia="宋体" w:hAnsi="Times New Roman" w:cs="Times New Roman"/>
          <w:sz w:val="24"/>
          <w:szCs w:val="24"/>
        </w:rPr>
      </w:pPr>
      <w:r w:rsidRPr="006B3BFA">
        <w:rPr>
          <w:rFonts w:ascii="Calibri" w:eastAsia="宋体" w:hAnsi="Calibri" w:cs="Times New Roman"/>
          <w:noProof/>
        </w:rPr>
      </w:r>
      <w:r w:rsidRPr="006B3BFA">
        <w:rPr>
          <w:rFonts w:ascii="Calibri" w:eastAsia="宋体" w:hAnsi="Calibri" w:cs="Times New Roman"/>
          <w:noProof/>
        </w:rPr>
        <w:pict>
          <v:group id="画布 56" o:spid="_x0000_s1787" editas="canvas" style="width:390.75pt;height:234.75pt;mso-position-horizontal-relative:char;mso-position-vertical-relative:line" coordsize="49625,29813">
            <v:shape id="_x0000_s1789" type="#_x0000_t75" style="position:absolute;width:49625;height:29813;visibility:visible">
              <v:fill o:detectmouseclick="t"/>
              <v:path o:connecttype="none"/>
            </v:shape>
            <v:shape id="图片 846" o:spid="_x0000_s1788" type="#_x0000_t75" style="position:absolute;width:49720;height:2990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Y1QbBAAAA2gAAAA8AAABkcnMvZG93bnJldi54bWxET0trwkAQvgv+h2WE3nRjD0Gia2iLhUIv&#10;Nmp7HbLTbNrsbMhu8/j3XUHwNHx8z9nlo21ET52vHStYrxIQxKXTNVcKzqfX5QaED8gaG8ekYCIP&#10;+X4+22Gm3cAf1BehEjGEfYYKTAhtJqUvDVn0K9cSR+7bdRZDhF0ldYdDDLeNfEySVFqsOTYYbOnF&#10;UPlb/FkFyeWrMEH2z+n0+X5MD8dm+kkvSj0sxqctiEBjuItv7jcd58P1leuV+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EY1QbBAAAA2gAAAA8AAAAAAAAAAAAAAAAAnwIA&#10;AGRycy9kb3ducmV2LnhtbFBLBQYAAAAABAAEAPcAAACNAwAAAAA=&#10;">
              <v:imagedata r:id="rId18" o:title=""/>
            </v:shape>
            <w10:wrap type="none"/>
            <w10:anchorlock/>
          </v:group>
        </w:pict>
      </w:r>
    </w:p>
    <w:p w:rsidR="00E818E8" w:rsidRPr="00E818E8" w:rsidRDefault="00E818E8" w:rsidP="00E818E8">
      <w:pPr>
        <w:spacing w:line="360" w:lineRule="auto"/>
        <w:jc w:val="center"/>
        <w:rPr>
          <w:rFonts w:ascii="宋体" w:eastAsia="宋体" w:hAnsi="宋体" w:cs="Times New Roman"/>
          <w:sz w:val="24"/>
          <w:szCs w:val="24"/>
        </w:rPr>
      </w:pPr>
      <w:r w:rsidRPr="00E818E8">
        <w:rPr>
          <w:rFonts w:ascii="宋体" w:eastAsia="宋体" w:hAnsi="宋体" w:cs="Times New Roman" w:hint="eastAsia"/>
          <w:sz w:val="24"/>
          <w:szCs w:val="24"/>
        </w:rPr>
        <w:t>图5</w:t>
      </w:r>
      <w:r w:rsidRPr="00E818E8">
        <w:rPr>
          <w:rFonts w:ascii="宋体" w:eastAsia="宋体" w:hAnsi="宋体" w:cs="Times New Roman"/>
          <w:sz w:val="24"/>
          <w:szCs w:val="24"/>
        </w:rPr>
        <w:t>.</w:t>
      </w:r>
      <w:r w:rsidRPr="00E818E8">
        <w:rPr>
          <w:rFonts w:ascii="宋体" w:eastAsia="宋体" w:hAnsi="宋体" w:cs="Times New Roman" w:hint="eastAsia"/>
          <w:sz w:val="24"/>
          <w:szCs w:val="24"/>
        </w:rPr>
        <w:t>3.3</w:t>
      </w:r>
      <w:r w:rsidRPr="00E818E8">
        <w:rPr>
          <w:rFonts w:ascii="宋体" w:eastAsia="宋体" w:hAnsi="宋体" w:cs="Times New Roman"/>
          <w:sz w:val="24"/>
          <w:szCs w:val="24"/>
        </w:rPr>
        <w:t>-</w:t>
      </w:r>
      <w:r w:rsidRPr="00E818E8">
        <w:rPr>
          <w:rFonts w:ascii="宋体" w:eastAsia="宋体" w:hAnsi="宋体" w:cs="Times New Roman" w:hint="eastAsia"/>
          <w:sz w:val="24"/>
          <w:szCs w:val="24"/>
        </w:rPr>
        <w:t>1对接纵焊缝处的棱角度</w:t>
      </w:r>
    </w:p>
    <w:p w:rsidR="00E818E8" w:rsidRPr="00E818E8" w:rsidRDefault="00E818E8" w:rsidP="00E818E8">
      <w:pPr>
        <w:spacing w:line="360" w:lineRule="auto"/>
        <w:ind w:firstLineChars="1200" w:firstLine="2880"/>
        <w:rPr>
          <w:rFonts w:ascii="宋体" w:eastAsia="宋体" w:hAnsi="Times New Roman" w:cs="Times New Roman"/>
          <w:sz w:val="24"/>
          <w:szCs w:val="24"/>
          <w:vertAlign w:val="subscript"/>
        </w:rPr>
      </w:pPr>
      <w:r w:rsidRPr="00E818E8">
        <w:rPr>
          <w:rFonts w:ascii="宋体" w:eastAsia="宋体" w:hAnsi="Times New Roman" w:cs="Times New Roman" w:hint="eastAsia"/>
          <w:sz w:val="24"/>
          <w:szCs w:val="24"/>
        </w:rPr>
        <w:t>E-</w:t>
      </w:r>
      <w:r w:rsidRPr="00E818E8">
        <w:rPr>
          <w:rFonts w:ascii="宋体" w:eastAsia="宋体" w:hAnsi="宋体" w:cs="Times New Roman" w:hint="eastAsia"/>
          <w:sz w:val="24"/>
          <w:szCs w:val="24"/>
        </w:rPr>
        <w:t>焊缝处的棱角度 ；δ</w:t>
      </w:r>
      <w:r w:rsidRPr="00E818E8">
        <w:rPr>
          <w:rFonts w:ascii="宋体" w:eastAsia="宋体" w:hAnsi="宋体" w:cs="Times New Roman" w:hint="eastAsia"/>
          <w:sz w:val="24"/>
          <w:szCs w:val="24"/>
          <w:vertAlign w:val="subscript"/>
        </w:rPr>
        <w:t>n</w:t>
      </w:r>
      <w:r w:rsidRPr="00E818E8">
        <w:rPr>
          <w:rFonts w:ascii="宋体" w:eastAsia="宋体" w:hAnsi="宋体" w:cs="Times New Roman" w:hint="eastAsia"/>
          <w:sz w:val="24"/>
          <w:szCs w:val="24"/>
        </w:rPr>
        <w:t>-筒体厚度</w:t>
      </w:r>
    </w:p>
    <w:p w:rsidR="00E818E8" w:rsidRPr="00E818E8" w:rsidRDefault="00E818E8" w:rsidP="00E818E8">
      <w:pPr>
        <w:spacing w:line="360" w:lineRule="auto"/>
        <w:jc w:val="center"/>
        <w:rPr>
          <w:rFonts w:ascii="宋体" w:eastAsia="宋体" w:hAnsi="Times New Roman" w:cs="Times New Roman"/>
          <w:sz w:val="24"/>
          <w:szCs w:val="24"/>
        </w:rPr>
      </w:pPr>
      <w:r w:rsidRPr="00E818E8">
        <w:rPr>
          <w:rFonts w:ascii="宋体" w:eastAsia="宋体" w:hAnsi="Times New Roman" w:cs="Times New Roman"/>
          <w:noProof/>
          <w:sz w:val="24"/>
          <w:szCs w:val="24"/>
        </w:rPr>
        <w:drawing>
          <wp:inline distT="0" distB="0" distL="0" distR="0">
            <wp:extent cx="4943475" cy="1466850"/>
            <wp:effectExtent l="0" t="0" r="0" b="0"/>
            <wp:docPr id="2820" name="图片 2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4943475" cy="1466850"/>
                    </a:xfrm>
                    <a:prstGeom prst="rect">
                      <a:avLst/>
                    </a:prstGeom>
                    <a:noFill/>
                    <a:ln>
                      <a:noFill/>
                    </a:ln>
                  </pic:spPr>
                </pic:pic>
              </a:graphicData>
            </a:graphic>
          </wp:inline>
        </w:drawing>
      </w:r>
    </w:p>
    <w:p w:rsidR="00E818E8" w:rsidRPr="00E818E8" w:rsidRDefault="00E818E8" w:rsidP="00E818E8">
      <w:pPr>
        <w:spacing w:line="360" w:lineRule="auto"/>
        <w:jc w:val="center"/>
        <w:rPr>
          <w:rFonts w:ascii="宋体" w:eastAsia="宋体" w:hAnsi="Times New Roman" w:cs="Times New Roman"/>
          <w:sz w:val="24"/>
          <w:szCs w:val="24"/>
        </w:rPr>
      </w:pPr>
      <w:r w:rsidRPr="00E818E8">
        <w:rPr>
          <w:rFonts w:ascii="宋体" w:eastAsia="宋体" w:hAnsi="宋体" w:cs="Times New Roman" w:hint="eastAsia"/>
          <w:sz w:val="24"/>
          <w:szCs w:val="24"/>
        </w:rPr>
        <w:t>图5</w:t>
      </w:r>
      <w:r w:rsidRPr="00E818E8">
        <w:rPr>
          <w:rFonts w:ascii="宋体" w:eastAsia="宋体" w:hAnsi="宋体" w:cs="Times New Roman"/>
          <w:sz w:val="24"/>
          <w:szCs w:val="24"/>
        </w:rPr>
        <w:t>.</w:t>
      </w:r>
      <w:r w:rsidRPr="00E818E8">
        <w:rPr>
          <w:rFonts w:ascii="宋体" w:eastAsia="宋体" w:hAnsi="宋体" w:cs="Times New Roman" w:hint="eastAsia"/>
          <w:sz w:val="24"/>
          <w:szCs w:val="24"/>
        </w:rPr>
        <w:t>3.3-2</w:t>
      </w:r>
      <w:r w:rsidRPr="00E818E8">
        <w:rPr>
          <w:rFonts w:ascii="宋体" w:eastAsia="宋体" w:hAnsi="宋体" w:cs="Times New Roman"/>
          <w:sz w:val="24"/>
          <w:szCs w:val="24"/>
        </w:rPr>
        <w:t xml:space="preserve"> </w:t>
      </w:r>
      <w:r w:rsidRPr="00E818E8">
        <w:rPr>
          <w:rFonts w:ascii="宋体" w:eastAsia="宋体" w:hAnsi="宋体" w:cs="Times New Roman" w:hint="eastAsia"/>
          <w:sz w:val="24"/>
          <w:szCs w:val="24"/>
        </w:rPr>
        <w:t>对接环焊缝处的棱角度</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检验方法：纵缝棱角用弦长等于Di/6且不小于300mm的内样板或外样板和钢尺检查环缝棱角用300mm钢直尺检查。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4</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相邻筒节的纵焊缝或封头拼接焊缝与相邻筒节纵焊缝的间距不应小于</w:t>
      </w:r>
      <w:r w:rsidRPr="00E818E8">
        <w:rPr>
          <w:rFonts w:ascii="宋体" w:eastAsia="宋体" w:hAnsi="宋体" w:cs="Times New Roman"/>
          <w:sz w:val="24"/>
          <w:szCs w:val="24"/>
        </w:rPr>
        <w:t>3</w:t>
      </w:r>
      <w:r w:rsidRPr="00E818E8">
        <w:rPr>
          <w:rFonts w:ascii="宋体" w:eastAsia="宋体" w:hAnsi="宋体" w:cs="Times New Roman" w:hint="eastAsia"/>
          <w:sz w:val="24"/>
          <w:szCs w:val="24"/>
        </w:rPr>
        <w:t>倍壁厚，且不应小于</w:t>
      </w:r>
      <w:r w:rsidRPr="00E818E8">
        <w:rPr>
          <w:rFonts w:ascii="宋体" w:eastAsia="宋体" w:hAnsi="宋体" w:cs="Times New Roman"/>
          <w:sz w:val="24"/>
          <w:szCs w:val="24"/>
        </w:rPr>
        <w:t>100 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检验方法：按排板图用钢尺检查。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5</w:t>
      </w:r>
      <w:r w:rsidRPr="00E818E8">
        <w:rPr>
          <w:rFonts w:ascii="宋体" w:eastAsia="宋体" w:hAnsi="宋体" w:cs="Times New Roman" w:hint="eastAsia"/>
          <w:sz w:val="24"/>
          <w:szCs w:val="24"/>
        </w:rPr>
        <w:t>设备预焊件与筒体焊接的焊缝边缘至筒体环焊缝边缘的距离不应小于该处筒体壁厚，且不小于</w:t>
      </w:r>
      <w:r w:rsidRPr="00E818E8">
        <w:rPr>
          <w:rFonts w:ascii="宋体" w:eastAsia="宋体" w:hAnsi="宋体" w:cs="Times New Roman"/>
          <w:sz w:val="24"/>
          <w:szCs w:val="24"/>
        </w:rPr>
        <w:t>50 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检验方法：按排板图用钢尺检查。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6</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被内件、密封结构覆盖的焊缝应打磨至与母材平齐。</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lastRenderedPageBreak/>
        <w:t>检验方法：观察检查。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7</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设备开口、接管安装允许偏差应符合表5</w:t>
      </w:r>
      <w:r w:rsidRPr="00E818E8">
        <w:rPr>
          <w:rFonts w:ascii="宋体" w:eastAsia="宋体" w:hAnsi="宋体" w:cs="Times New Roman"/>
          <w:sz w:val="24"/>
          <w:szCs w:val="24"/>
        </w:rPr>
        <w:t>.</w:t>
      </w:r>
      <w:r w:rsidRPr="00E818E8">
        <w:rPr>
          <w:rFonts w:ascii="宋体" w:eastAsia="宋体" w:hAnsi="宋体" w:cs="Times New Roman" w:hint="eastAsia"/>
          <w:sz w:val="24"/>
          <w:szCs w:val="24"/>
        </w:rPr>
        <w:t>3</w:t>
      </w:r>
      <w:r w:rsidRPr="00E818E8">
        <w:rPr>
          <w:rFonts w:ascii="宋体" w:eastAsia="宋体" w:hAnsi="宋体" w:cs="Times New Roman"/>
          <w:sz w:val="24"/>
          <w:szCs w:val="24"/>
        </w:rPr>
        <w:t>.7</w:t>
      </w:r>
      <w:r w:rsidRPr="00E818E8">
        <w:rPr>
          <w:rFonts w:ascii="宋体" w:eastAsia="宋体" w:hAnsi="宋体" w:cs="Times New Roman" w:hint="eastAsia"/>
          <w:sz w:val="24"/>
          <w:szCs w:val="24"/>
        </w:rPr>
        <w:t>的规定。</w:t>
      </w:r>
    </w:p>
    <w:p w:rsidR="00E818E8" w:rsidRPr="00491C34" w:rsidRDefault="00E818E8" w:rsidP="00E818E8">
      <w:pPr>
        <w:spacing w:line="360" w:lineRule="auto"/>
        <w:jc w:val="center"/>
        <w:rPr>
          <w:rFonts w:ascii="宋体" w:eastAsia="宋体" w:hAnsi="宋体" w:cs="Times New Roman"/>
          <w:b/>
          <w:bCs/>
          <w:sz w:val="24"/>
          <w:szCs w:val="24"/>
        </w:rPr>
      </w:pPr>
      <w:r w:rsidRPr="00491C34">
        <w:rPr>
          <w:rFonts w:ascii="宋体" w:eastAsia="宋体" w:hAnsi="宋体" w:cs="Times New Roman" w:hint="eastAsia"/>
          <w:b/>
          <w:sz w:val="24"/>
          <w:szCs w:val="24"/>
        </w:rPr>
        <w:t>表</w:t>
      </w:r>
      <w:r w:rsidRPr="00491C34">
        <w:rPr>
          <w:rFonts w:ascii="宋体" w:eastAsia="宋体" w:hAnsi="宋体" w:cs="Times New Roman" w:hint="eastAsia"/>
          <w:b/>
          <w:bCs/>
          <w:sz w:val="24"/>
          <w:szCs w:val="24"/>
        </w:rPr>
        <w:t>5</w:t>
      </w:r>
      <w:r w:rsidRPr="00491C34">
        <w:rPr>
          <w:rFonts w:ascii="宋体" w:eastAsia="宋体" w:hAnsi="宋体" w:cs="Times New Roman"/>
          <w:b/>
          <w:bCs/>
          <w:sz w:val="24"/>
          <w:szCs w:val="24"/>
        </w:rPr>
        <w:t>.</w:t>
      </w:r>
      <w:r w:rsidRPr="00491C34">
        <w:rPr>
          <w:rFonts w:ascii="宋体" w:eastAsia="宋体" w:hAnsi="宋体" w:cs="Times New Roman" w:hint="eastAsia"/>
          <w:b/>
          <w:bCs/>
          <w:sz w:val="24"/>
          <w:szCs w:val="24"/>
        </w:rPr>
        <w:t>3</w:t>
      </w:r>
      <w:r w:rsidRPr="00491C34">
        <w:rPr>
          <w:rFonts w:ascii="宋体" w:eastAsia="宋体" w:hAnsi="宋体" w:cs="Times New Roman"/>
          <w:b/>
          <w:bCs/>
          <w:sz w:val="24"/>
          <w:szCs w:val="24"/>
        </w:rPr>
        <w:t xml:space="preserve">.7  </w:t>
      </w:r>
      <w:r w:rsidRPr="00491C34">
        <w:rPr>
          <w:rFonts w:ascii="宋体" w:eastAsia="宋体" w:hAnsi="宋体" w:cs="Times New Roman" w:hint="eastAsia"/>
          <w:b/>
          <w:sz w:val="24"/>
          <w:szCs w:val="24"/>
        </w:rPr>
        <w:t>设备开口、接管安装允许偏差</w:t>
      </w:r>
      <w:r w:rsidRPr="00491C34">
        <w:rPr>
          <w:rFonts w:ascii="宋体" w:eastAsia="宋体" w:hAnsi="宋体" w:cs="Times New Roman" w:hint="eastAsia"/>
          <w:b/>
          <w:bCs/>
          <w:sz w:val="24"/>
          <w:szCs w:val="24"/>
        </w:rPr>
        <w:t>（</w:t>
      </w:r>
      <w:r w:rsidRPr="00491C34">
        <w:rPr>
          <w:rFonts w:ascii="宋体" w:eastAsia="宋体" w:hAnsi="宋体" w:cs="Times New Roman"/>
          <w:b/>
          <w:bCs/>
          <w:sz w:val="24"/>
          <w:szCs w:val="24"/>
        </w:rPr>
        <w:t>mm</w:t>
      </w:r>
      <w:r w:rsidRPr="00491C34">
        <w:rPr>
          <w:rFonts w:ascii="宋体" w:eastAsia="宋体" w:hAnsi="宋体" w:cs="Times New Roman" w:hint="eastAsia"/>
          <w:b/>
          <w:sz w:val="24"/>
          <w:szCs w:val="24"/>
        </w:rPr>
        <w:t>）</w:t>
      </w:r>
    </w:p>
    <w:tbl>
      <w:tblPr>
        <w:tblW w:w="6718" w:type="dxa"/>
        <w:jc w:val="center"/>
        <w:tblInd w:w="3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12"/>
        <w:gridCol w:w="976"/>
        <w:gridCol w:w="1859"/>
        <w:gridCol w:w="1871"/>
      </w:tblGrid>
      <w:tr w:rsidR="00E818E8" w:rsidRPr="00E818E8" w:rsidTr="00EA32FF">
        <w:trPr>
          <w:trHeight w:val="461"/>
          <w:jc w:val="center"/>
        </w:trPr>
        <w:tc>
          <w:tcPr>
            <w:tcW w:w="2988" w:type="dxa"/>
            <w:gridSpan w:val="2"/>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检查项目</w:t>
            </w:r>
          </w:p>
        </w:tc>
        <w:tc>
          <w:tcPr>
            <w:tcW w:w="3730" w:type="dxa"/>
            <w:gridSpan w:val="2"/>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允许偏差值</w:t>
            </w:r>
          </w:p>
        </w:tc>
      </w:tr>
      <w:tr w:rsidR="00E818E8" w:rsidRPr="00E818E8" w:rsidTr="00EA32FF">
        <w:trPr>
          <w:cantSplit/>
          <w:trHeight w:val="340"/>
          <w:jc w:val="center"/>
        </w:trPr>
        <w:tc>
          <w:tcPr>
            <w:tcW w:w="2012" w:type="dxa"/>
            <w:vMerge w:val="restart"/>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开口中心标高及位置</w:t>
            </w:r>
          </w:p>
        </w:tc>
        <w:tc>
          <w:tcPr>
            <w:tcW w:w="976"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接管</w:t>
            </w:r>
          </w:p>
        </w:tc>
        <w:tc>
          <w:tcPr>
            <w:tcW w:w="3730" w:type="dxa"/>
            <w:gridSpan w:val="2"/>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w:t>
            </w:r>
            <w:r w:rsidRPr="00E818E8">
              <w:rPr>
                <w:rFonts w:ascii="Times New Roman" w:eastAsia="新宋体" w:hAnsi="Times New Roman" w:cs="Times New Roman"/>
                <w:sz w:val="18"/>
                <w:szCs w:val="18"/>
              </w:rPr>
              <w:t>5</w:t>
            </w:r>
          </w:p>
        </w:tc>
      </w:tr>
      <w:tr w:rsidR="00E818E8" w:rsidRPr="00E818E8" w:rsidTr="00EA32FF">
        <w:trPr>
          <w:cantSplit/>
          <w:trHeight w:val="340"/>
          <w:jc w:val="center"/>
        </w:trPr>
        <w:tc>
          <w:tcPr>
            <w:tcW w:w="2012" w:type="dxa"/>
            <w:vMerge/>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p>
        </w:tc>
        <w:tc>
          <w:tcPr>
            <w:tcW w:w="976"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人孔</w:t>
            </w:r>
          </w:p>
        </w:tc>
        <w:tc>
          <w:tcPr>
            <w:tcW w:w="3730" w:type="dxa"/>
            <w:gridSpan w:val="2"/>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w:t>
            </w:r>
            <w:r w:rsidRPr="00E818E8">
              <w:rPr>
                <w:rFonts w:ascii="Times New Roman" w:eastAsia="新宋体" w:hAnsi="Times New Roman" w:cs="Times New Roman"/>
                <w:sz w:val="18"/>
                <w:szCs w:val="18"/>
              </w:rPr>
              <w:t>10</w:t>
            </w:r>
          </w:p>
        </w:tc>
      </w:tr>
      <w:tr w:rsidR="00E818E8" w:rsidRPr="00E818E8" w:rsidTr="00EA32FF">
        <w:trPr>
          <w:trHeight w:val="340"/>
          <w:jc w:val="center"/>
        </w:trPr>
        <w:tc>
          <w:tcPr>
            <w:tcW w:w="2988" w:type="dxa"/>
            <w:gridSpan w:val="2"/>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接管法兰面至设备外壁距离</w:t>
            </w:r>
          </w:p>
        </w:tc>
        <w:tc>
          <w:tcPr>
            <w:tcW w:w="3730" w:type="dxa"/>
            <w:gridSpan w:val="2"/>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w:t>
            </w:r>
            <w:r w:rsidRPr="00E818E8">
              <w:rPr>
                <w:rFonts w:ascii="Times New Roman" w:eastAsia="新宋体" w:hAnsi="Times New Roman" w:cs="Times New Roman"/>
                <w:sz w:val="18"/>
                <w:szCs w:val="18"/>
              </w:rPr>
              <w:t>2.5</w:t>
            </w:r>
          </w:p>
        </w:tc>
      </w:tr>
      <w:tr w:rsidR="00E818E8" w:rsidRPr="00E818E8" w:rsidTr="00EA32FF">
        <w:trPr>
          <w:cantSplit/>
          <w:trHeight w:val="340"/>
          <w:jc w:val="center"/>
        </w:trPr>
        <w:tc>
          <w:tcPr>
            <w:tcW w:w="2988" w:type="dxa"/>
            <w:gridSpan w:val="2"/>
            <w:vMerge w:val="restart"/>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接管法兰面与接管或筒体中心线的垂直度</w:t>
            </w:r>
          </w:p>
        </w:tc>
        <w:tc>
          <w:tcPr>
            <w:tcW w:w="1859"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i/>
                <w:iCs/>
                <w:sz w:val="18"/>
                <w:szCs w:val="18"/>
              </w:rPr>
              <w:t>D</w:t>
            </w:r>
            <w:r w:rsidRPr="00E818E8">
              <w:rPr>
                <w:rFonts w:ascii="Times New Roman" w:eastAsia="新宋体" w:hAnsi="Times New Roman" w:cs="Times New Roman"/>
                <w:sz w:val="18"/>
                <w:szCs w:val="18"/>
                <w:vertAlign w:val="subscript"/>
              </w:rPr>
              <w:t>i</w:t>
            </w:r>
            <w:r w:rsidRPr="00E818E8">
              <w:rPr>
                <w:rFonts w:ascii="Times New Roman" w:eastAsia="新宋体" w:hAnsi="Times New Roman" w:cs="Times New Roman" w:hint="eastAsia"/>
                <w:sz w:val="18"/>
                <w:szCs w:val="18"/>
              </w:rPr>
              <w:t>≤</w:t>
            </w:r>
            <w:r w:rsidRPr="00E818E8">
              <w:rPr>
                <w:rFonts w:ascii="Times New Roman" w:eastAsia="新宋体" w:hAnsi="Times New Roman" w:cs="Times New Roman"/>
                <w:sz w:val="18"/>
                <w:szCs w:val="18"/>
              </w:rPr>
              <w:t>200</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sz w:val="18"/>
                <w:szCs w:val="18"/>
              </w:rPr>
              <w:t>1.5</w:t>
            </w:r>
          </w:p>
        </w:tc>
      </w:tr>
      <w:tr w:rsidR="00E818E8" w:rsidRPr="00E818E8" w:rsidTr="00EA32FF">
        <w:trPr>
          <w:cantSplit/>
          <w:trHeight w:val="340"/>
          <w:jc w:val="center"/>
        </w:trPr>
        <w:tc>
          <w:tcPr>
            <w:tcW w:w="2988" w:type="dxa"/>
            <w:gridSpan w:val="2"/>
            <w:vMerge/>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p>
        </w:tc>
        <w:tc>
          <w:tcPr>
            <w:tcW w:w="1859"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i/>
                <w:iCs/>
                <w:sz w:val="18"/>
                <w:szCs w:val="18"/>
              </w:rPr>
              <w:t>D</w:t>
            </w:r>
            <w:r w:rsidRPr="00E818E8">
              <w:rPr>
                <w:rFonts w:ascii="Times New Roman" w:eastAsia="新宋体" w:hAnsi="Times New Roman" w:cs="Times New Roman"/>
                <w:sz w:val="18"/>
                <w:szCs w:val="18"/>
                <w:vertAlign w:val="subscript"/>
              </w:rPr>
              <w:t>i</w:t>
            </w:r>
            <w:r w:rsidRPr="00E818E8">
              <w:rPr>
                <w:rFonts w:ascii="Times New Roman" w:eastAsia="新宋体" w:hAnsi="Times New Roman" w:cs="Times New Roman" w:hint="eastAsia"/>
                <w:sz w:val="18"/>
                <w:szCs w:val="18"/>
              </w:rPr>
              <w:t>＞</w:t>
            </w:r>
            <w:r w:rsidRPr="00E818E8">
              <w:rPr>
                <w:rFonts w:ascii="Times New Roman" w:eastAsia="新宋体" w:hAnsi="Times New Roman" w:cs="Times New Roman"/>
                <w:sz w:val="18"/>
                <w:szCs w:val="18"/>
              </w:rPr>
              <w:t>200</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sz w:val="18"/>
                <w:szCs w:val="18"/>
              </w:rPr>
              <w:t>2.5</w:t>
            </w:r>
          </w:p>
        </w:tc>
      </w:tr>
      <w:tr w:rsidR="00E818E8" w:rsidRPr="00E818E8" w:rsidTr="00EA32FF">
        <w:trPr>
          <w:cantSplit/>
          <w:trHeight w:val="340"/>
          <w:jc w:val="center"/>
        </w:trPr>
        <w:tc>
          <w:tcPr>
            <w:tcW w:w="2988" w:type="dxa"/>
            <w:gridSpan w:val="2"/>
            <w:vMerge w:val="restart"/>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液面计</w:t>
            </w:r>
          </w:p>
        </w:tc>
        <w:tc>
          <w:tcPr>
            <w:tcW w:w="1859"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接口中心标高</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w:t>
            </w:r>
            <w:r w:rsidRPr="00E818E8">
              <w:rPr>
                <w:rFonts w:ascii="Times New Roman" w:eastAsia="新宋体" w:hAnsi="Times New Roman" w:cs="Times New Roman"/>
                <w:sz w:val="18"/>
                <w:szCs w:val="18"/>
              </w:rPr>
              <w:t>3</w:t>
            </w:r>
          </w:p>
        </w:tc>
      </w:tr>
      <w:tr w:rsidR="00E818E8" w:rsidRPr="00E818E8" w:rsidTr="00EA32FF">
        <w:trPr>
          <w:cantSplit/>
          <w:trHeight w:val="340"/>
          <w:jc w:val="center"/>
        </w:trPr>
        <w:tc>
          <w:tcPr>
            <w:tcW w:w="2988" w:type="dxa"/>
            <w:gridSpan w:val="2"/>
            <w:vMerge/>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p>
        </w:tc>
        <w:tc>
          <w:tcPr>
            <w:tcW w:w="1859"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对应接口周向位置</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sz w:val="18"/>
                <w:szCs w:val="18"/>
              </w:rPr>
              <w:t>1.5</w:t>
            </w:r>
          </w:p>
        </w:tc>
      </w:tr>
      <w:tr w:rsidR="00E818E8" w:rsidRPr="00E818E8" w:rsidTr="00EA32FF">
        <w:trPr>
          <w:cantSplit/>
          <w:trHeight w:val="340"/>
          <w:jc w:val="center"/>
        </w:trPr>
        <w:tc>
          <w:tcPr>
            <w:tcW w:w="2988" w:type="dxa"/>
            <w:gridSpan w:val="2"/>
            <w:vMerge/>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p>
        </w:tc>
        <w:tc>
          <w:tcPr>
            <w:tcW w:w="1859"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对应接口间的距离</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w:t>
            </w:r>
            <w:r w:rsidRPr="00E818E8">
              <w:rPr>
                <w:rFonts w:ascii="Times New Roman" w:eastAsia="新宋体" w:hAnsi="Times New Roman" w:cs="Times New Roman"/>
                <w:sz w:val="18"/>
                <w:szCs w:val="18"/>
              </w:rPr>
              <w:t>1.5</w:t>
            </w:r>
          </w:p>
        </w:tc>
      </w:tr>
      <w:tr w:rsidR="00E818E8" w:rsidRPr="00E818E8" w:rsidTr="00EA32FF">
        <w:trPr>
          <w:cantSplit/>
          <w:trHeight w:val="340"/>
          <w:jc w:val="center"/>
        </w:trPr>
        <w:tc>
          <w:tcPr>
            <w:tcW w:w="2988" w:type="dxa"/>
            <w:gridSpan w:val="2"/>
            <w:vMerge/>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p>
        </w:tc>
        <w:tc>
          <w:tcPr>
            <w:tcW w:w="1859"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对应接管外伸长度差</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sz w:val="18"/>
                <w:szCs w:val="18"/>
              </w:rPr>
              <w:t>1.5</w:t>
            </w:r>
          </w:p>
        </w:tc>
      </w:tr>
      <w:tr w:rsidR="00E818E8" w:rsidRPr="00E818E8" w:rsidTr="00EA32FF">
        <w:trPr>
          <w:cantSplit/>
          <w:trHeight w:val="340"/>
          <w:jc w:val="center"/>
        </w:trPr>
        <w:tc>
          <w:tcPr>
            <w:tcW w:w="2988" w:type="dxa"/>
            <w:gridSpan w:val="2"/>
            <w:vMerge/>
            <w:vAlign w:val="center"/>
          </w:tcPr>
          <w:p w:rsidR="00E818E8" w:rsidRPr="00E818E8" w:rsidRDefault="00E818E8" w:rsidP="00E818E8">
            <w:pPr>
              <w:adjustRightInd w:val="0"/>
              <w:snapToGrid w:val="0"/>
              <w:spacing w:line="360" w:lineRule="auto"/>
              <w:rPr>
                <w:rFonts w:ascii="Times New Roman" w:eastAsia="宋体" w:hAnsi="Times New Roman" w:cs="Times New Roman"/>
                <w:bCs/>
                <w:sz w:val="18"/>
                <w:szCs w:val="18"/>
              </w:rPr>
            </w:pPr>
          </w:p>
        </w:tc>
        <w:tc>
          <w:tcPr>
            <w:tcW w:w="1859" w:type="dxa"/>
            <w:vAlign w:val="center"/>
          </w:tcPr>
          <w:p w:rsidR="00E818E8" w:rsidRPr="00E818E8" w:rsidRDefault="00E818E8" w:rsidP="00E818E8">
            <w:pPr>
              <w:adjustRightInd w:val="0"/>
              <w:snapToGrid w:val="0"/>
              <w:spacing w:line="360" w:lineRule="auto"/>
              <w:rPr>
                <w:rFonts w:ascii="Times New Roman" w:eastAsia="宋体" w:hAnsi="Times New Roman" w:cs="Times New Roman"/>
                <w:bCs/>
                <w:sz w:val="18"/>
                <w:szCs w:val="18"/>
              </w:rPr>
            </w:pPr>
            <w:r w:rsidRPr="00E818E8">
              <w:rPr>
                <w:rFonts w:ascii="Times New Roman" w:eastAsia="新宋体" w:hAnsi="Times New Roman" w:cs="Times New Roman" w:hint="eastAsia"/>
                <w:sz w:val="18"/>
                <w:szCs w:val="18"/>
              </w:rPr>
              <w:t>法兰面垂直度</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sz w:val="18"/>
                <w:szCs w:val="18"/>
              </w:rPr>
              <w:t>0.5</w:t>
            </w:r>
            <w:r w:rsidRPr="00E818E8">
              <w:rPr>
                <w:rFonts w:ascii="Times New Roman" w:eastAsia="新宋体" w:hAnsi="Times New Roman" w:cs="Times New Roman"/>
                <w:i/>
                <w:iCs/>
                <w:sz w:val="18"/>
                <w:szCs w:val="18"/>
              </w:rPr>
              <w:t>D</w:t>
            </w:r>
            <w:r w:rsidRPr="00E818E8">
              <w:rPr>
                <w:rFonts w:ascii="Times New Roman" w:eastAsia="新宋体" w:hAnsi="Times New Roman" w:cs="Times New Roman"/>
                <w:sz w:val="18"/>
                <w:szCs w:val="18"/>
                <w:vertAlign w:val="subscript"/>
              </w:rPr>
              <w:t>L</w:t>
            </w:r>
            <w:r w:rsidRPr="00E818E8">
              <w:rPr>
                <w:rFonts w:ascii="Times New Roman" w:eastAsia="新宋体" w:hAnsi="Times New Roman" w:cs="Times New Roman"/>
                <w:sz w:val="18"/>
                <w:szCs w:val="18"/>
              </w:rPr>
              <w:t>%</w:t>
            </w:r>
          </w:p>
        </w:tc>
      </w:tr>
      <w:tr w:rsidR="00E818E8" w:rsidRPr="00E818E8" w:rsidTr="00EA32FF">
        <w:trPr>
          <w:cantSplit/>
          <w:trHeight w:val="340"/>
          <w:jc w:val="center"/>
        </w:trPr>
        <w:tc>
          <w:tcPr>
            <w:tcW w:w="2988" w:type="dxa"/>
            <w:gridSpan w:val="2"/>
            <w:vMerge/>
            <w:vAlign w:val="center"/>
          </w:tcPr>
          <w:p w:rsidR="00E818E8" w:rsidRPr="00E818E8" w:rsidRDefault="00E818E8" w:rsidP="00E818E8">
            <w:pPr>
              <w:adjustRightInd w:val="0"/>
              <w:snapToGrid w:val="0"/>
              <w:spacing w:line="360" w:lineRule="auto"/>
              <w:rPr>
                <w:rFonts w:ascii="Times New Roman" w:eastAsia="宋体" w:hAnsi="Times New Roman" w:cs="Times New Roman"/>
                <w:bCs/>
                <w:sz w:val="18"/>
                <w:szCs w:val="18"/>
              </w:rPr>
            </w:pPr>
          </w:p>
        </w:tc>
        <w:tc>
          <w:tcPr>
            <w:tcW w:w="1859" w:type="dxa"/>
            <w:vAlign w:val="center"/>
          </w:tcPr>
          <w:p w:rsidR="00E818E8" w:rsidRPr="00E818E8" w:rsidRDefault="00E818E8" w:rsidP="00E818E8">
            <w:pPr>
              <w:adjustRightInd w:val="0"/>
              <w:snapToGrid w:val="0"/>
              <w:spacing w:line="360" w:lineRule="auto"/>
              <w:rPr>
                <w:rFonts w:ascii="Times New Roman" w:eastAsia="新宋体" w:hAnsi="Times New Roman" w:cs="Times New Roman"/>
                <w:sz w:val="18"/>
                <w:szCs w:val="18"/>
              </w:rPr>
            </w:pPr>
            <w:r w:rsidRPr="00E818E8">
              <w:rPr>
                <w:rFonts w:ascii="Times New Roman" w:eastAsia="新宋体" w:hAnsi="Times New Roman" w:cs="Times New Roman" w:hint="eastAsia"/>
                <w:sz w:val="18"/>
                <w:szCs w:val="18"/>
              </w:rPr>
              <w:t>对应法兰平面度</w:t>
            </w:r>
          </w:p>
        </w:tc>
        <w:tc>
          <w:tcPr>
            <w:tcW w:w="1871" w:type="dxa"/>
            <w:vAlign w:val="center"/>
          </w:tcPr>
          <w:p w:rsidR="00E818E8" w:rsidRPr="00E818E8" w:rsidRDefault="00E818E8" w:rsidP="00E818E8">
            <w:pPr>
              <w:adjustRightInd w:val="0"/>
              <w:snapToGrid w:val="0"/>
              <w:spacing w:line="360" w:lineRule="auto"/>
              <w:jc w:val="center"/>
              <w:rPr>
                <w:rFonts w:ascii="Times New Roman" w:eastAsia="新宋体" w:hAnsi="Times New Roman" w:cs="Times New Roman"/>
                <w:sz w:val="18"/>
                <w:szCs w:val="18"/>
              </w:rPr>
            </w:pPr>
            <w:r w:rsidRPr="00E818E8">
              <w:rPr>
                <w:rFonts w:ascii="Times New Roman" w:eastAsia="新宋体" w:hAnsi="Times New Roman" w:cs="Times New Roman"/>
                <w:sz w:val="18"/>
                <w:szCs w:val="18"/>
              </w:rPr>
              <w:t>2</w:t>
            </w:r>
            <w:r w:rsidRPr="00E818E8">
              <w:rPr>
                <w:rFonts w:ascii="Times New Roman" w:eastAsia="新宋体" w:hAnsi="Times New Roman" w:cs="Times New Roman" w:hint="eastAsia"/>
                <w:sz w:val="18"/>
                <w:szCs w:val="18"/>
              </w:rPr>
              <w:t>.0</w:t>
            </w:r>
          </w:p>
        </w:tc>
      </w:tr>
    </w:tbl>
    <w:p w:rsidR="00E818E8" w:rsidRPr="00E818E8" w:rsidRDefault="00E818E8" w:rsidP="00E818E8">
      <w:pPr>
        <w:spacing w:line="360" w:lineRule="auto"/>
        <w:ind w:firstLineChars="350" w:firstLine="735"/>
        <w:rPr>
          <w:rFonts w:ascii="Times New Roman" w:eastAsia="新宋体" w:hAnsi="Times New Roman" w:cs="Times New Roman"/>
          <w:szCs w:val="24"/>
        </w:rPr>
      </w:pPr>
      <w:r w:rsidRPr="00E818E8">
        <w:rPr>
          <w:rFonts w:ascii="Times New Roman" w:eastAsia="新宋体" w:hAnsi="Times New Roman" w:cs="Times New Roman" w:hint="eastAsia"/>
          <w:szCs w:val="24"/>
        </w:rPr>
        <w:t>注：</w:t>
      </w:r>
      <w:r w:rsidRPr="00E818E8">
        <w:rPr>
          <w:rFonts w:ascii="Times New Roman" w:eastAsia="新宋体" w:hAnsi="Times New Roman" w:cs="Times New Roman"/>
          <w:i/>
          <w:iCs/>
          <w:szCs w:val="24"/>
        </w:rPr>
        <w:t>D</w:t>
      </w:r>
      <w:r w:rsidRPr="00E818E8">
        <w:rPr>
          <w:rFonts w:ascii="Times New Roman" w:eastAsia="新宋体" w:hAnsi="Times New Roman" w:cs="Times New Roman"/>
          <w:szCs w:val="24"/>
          <w:vertAlign w:val="subscript"/>
        </w:rPr>
        <w:t>i</w:t>
      </w:r>
      <w:r w:rsidRPr="00E818E8">
        <w:rPr>
          <w:rFonts w:ascii="Times New Roman" w:eastAsia="新宋体" w:hAnsi="Times New Roman" w:cs="Times New Roman" w:hint="eastAsia"/>
          <w:szCs w:val="24"/>
        </w:rPr>
        <w:t>为法兰内直径；</w:t>
      </w:r>
      <w:r w:rsidRPr="00E818E8">
        <w:rPr>
          <w:rFonts w:ascii="Times New Roman" w:eastAsia="新宋体" w:hAnsi="Times New Roman" w:cs="Times New Roman"/>
          <w:i/>
          <w:iCs/>
          <w:szCs w:val="24"/>
        </w:rPr>
        <w:t>D</w:t>
      </w:r>
      <w:r w:rsidRPr="00E818E8">
        <w:rPr>
          <w:rFonts w:ascii="Times New Roman" w:eastAsia="新宋体" w:hAnsi="Times New Roman" w:cs="Times New Roman"/>
          <w:szCs w:val="24"/>
          <w:vertAlign w:val="subscript"/>
        </w:rPr>
        <w:t>L</w:t>
      </w:r>
      <w:r w:rsidRPr="00E818E8">
        <w:rPr>
          <w:rFonts w:ascii="Times New Roman" w:eastAsia="新宋体" w:hAnsi="Times New Roman" w:cs="Times New Roman" w:hint="eastAsia"/>
          <w:szCs w:val="24"/>
        </w:rPr>
        <w:t>为法兰外缘直径。</w:t>
      </w:r>
    </w:p>
    <w:p w:rsidR="00E818E8" w:rsidRPr="00E818E8" w:rsidRDefault="00E818E8" w:rsidP="00E818E8">
      <w:pPr>
        <w:spacing w:line="360" w:lineRule="auto"/>
        <w:ind w:firstLineChars="250" w:firstLine="600"/>
        <w:rPr>
          <w:rFonts w:ascii="宋体" w:eastAsia="宋体" w:hAnsi="Times New Roman" w:cs="Times New Roman"/>
          <w:sz w:val="24"/>
          <w:szCs w:val="24"/>
        </w:rPr>
      </w:pPr>
      <w:r w:rsidRPr="00E818E8">
        <w:rPr>
          <w:rFonts w:ascii="宋体" w:eastAsia="宋体" w:hAnsi="Times New Roman" w:cs="Times New Roman"/>
          <w:sz w:val="24"/>
          <w:szCs w:val="24"/>
        </w:rPr>
        <w:t>检验方法</w:t>
      </w:r>
      <w:r w:rsidRPr="00E818E8">
        <w:rPr>
          <w:rFonts w:ascii="宋体" w:eastAsia="宋体" w:hAnsi="Times New Roman" w:cs="Times New Roman" w:hint="eastAsia"/>
          <w:sz w:val="24"/>
          <w:szCs w:val="24"/>
        </w:rPr>
        <w:t>：</w:t>
      </w:r>
      <w:r w:rsidRPr="00E818E8">
        <w:rPr>
          <w:rFonts w:ascii="宋体" w:eastAsia="宋体" w:hAnsi="Times New Roman" w:cs="Times New Roman"/>
          <w:sz w:val="24"/>
          <w:szCs w:val="24"/>
        </w:rPr>
        <w:t>用钢尺</w:t>
      </w:r>
      <w:r w:rsidRPr="00E818E8">
        <w:rPr>
          <w:rFonts w:ascii="宋体" w:eastAsia="宋体" w:hAnsi="Times New Roman" w:cs="Times New Roman" w:hint="eastAsia"/>
          <w:sz w:val="24"/>
          <w:szCs w:val="24"/>
        </w:rPr>
        <w:t>、</w:t>
      </w:r>
      <w:r w:rsidRPr="00E818E8">
        <w:rPr>
          <w:rFonts w:ascii="宋体" w:eastAsia="宋体" w:hAnsi="Times New Roman" w:cs="Times New Roman"/>
          <w:sz w:val="24"/>
          <w:szCs w:val="24"/>
        </w:rPr>
        <w:t>角尺</w:t>
      </w:r>
      <w:r w:rsidRPr="00E818E8">
        <w:rPr>
          <w:rFonts w:ascii="宋体" w:eastAsia="宋体" w:hAnsi="Times New Roman" w:cs="Times New Roman" w:hint="eastAsia"/>
          <w:sz w:val="24"/>
          <w:szCs w:val="24"/>
        </w:rPr>
        <w:t>、</w:t>
      </w:r>
      <w:r w:rsidRPr="00E818E8">
        <w:rPr>
          <w:rFonts w:ascii="宋体" w:eastAsia="宋体" w:hAnsi="Times New Roman" w:cs="Times New Roman"/>
          <w:sz w:val="24"/>
          <w:szCs w:val="24"/>
        </w:rPr>
        <w:t>拉线现场检查</w:t>
      </w:r>
      <w:r w:rsidRPr="00E818E8">
        <w:rPr>
          <w:rFonts w:ascii="宋体" w:eastAsia="宋体" w:hAnsi="Times New Roman" w:cs="Times New Roman" w:hint="eastAsia"/>
          <w:sz w:val="24"/>
          <w:szCs w:val="24"/>
        </w:rPr>
        <w:t>。</w:t>
      </w:r>
    </w:p>
    <w:p w:rsidR="00E818E8" w:rsidRPr="00E818E8" w:rsidRDefault="00E818E8" w:rsidP="00E818E8">
      <w:pPr>
        <w:spacing w:line="360" w:lineRule="auto"/>
        <w:ind w:firstLineChars="250" w:firstLine="60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8</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开孔补强圈应与壳体紧密贴合，当开孔补强圈与壳体变截面交界处的焊道相碰时，可割除部分补强圈，保留的补强圈宽度不应小于设计宽度的</w:t>
      </w:r>
      <w:r w:rsidRPr="00E818E8">
        <w:rPr>
          <w:rFonts w:ascii="宋体" w:eastAsia="宋体" w:hAnsi="宋体" w:cs="Times New Roman"/>
          <w:sz w:val="24"/>
          <w:szCs w:val="24"/>
        </w:rPr>
        <w:t>2/3</w:t>
      </w:r>
      <w:r w:rsidRPr="00E818E8">
        <w:rPr>
          <w:rFonts w:ascii="宋体" w:eastAsia="宋体" w:hAnsi="宋体" w:cs="Times New Roman" w:hint="eastAsia"/>
          <w:sz w:val="24"/>
          <w:szCs w:val="24"/>
        </w:rPr>
        <w:t>。被补强圈覆盖的焊缝应磨平。信号孔不得堵塞。</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检验方法：观察检查。</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5.3.9</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当必须在焊缝上开孔或开孔补强时，应对开孔直径1.5倍或开孔补强板直径范围内的焊缝进行无损检验，确认焊缝合格后方可进行。</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检验方法：检查检验报告。</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5.3.10</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支座、裙座组装应符合下列规定：</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1</w:t>
      </w:r>
      <w:r w:rsidRPr="00E818E8">
        <w:rPr>
          <w:rFonts w:ascii="宋体" w:eastAsia="宋体" w:hAnsi="宋体" w:cs="Times New Roman" w:hint="eastAsia"/>
          <w:sz w:val="24"/>
          <w:szCs w:val="24"/>
        </w:rPr>
        <w:t>分片到货的底座环组焊后平面度允许偏差应为</w:t>
      </w:r>
      <w:r w:rsidRPr="00E818E8">
        <w:rPr>
          <w:rFonts w:ascii="宋体" w:eastAsia="宋体" w:hAnsi="宋体" w:cs="Times New Roman"/>
          <w:sz w:val="24"/>
          <w:szCs w:val="24"/>
        </w:rPr>
        <w:t>3mm</w:t>
      </w:r>
      <w:r w:rsidRPr="00E818E8">
        <w:rPr>
          <w:rFonts w:ascii="宋体" w:eastAsia="宋体" w:hAnsi="宋体" w:cs="Times New Roman" w:hint="eastAsia"/>
          <w:sz w:val="24"/>
          <w:szCs w:val="24"/>
        </w:rPr>
        <w:t>；接口处地脚螺栓孔中心距允许偏差应为±</w:t>
      </w:r>
      <w:r w:rsidRPr="00E818E8">
        <w:rPr>
          <w:rFonts w:ascii="宋体" w:eastAsia="宋体" w:hAnsi="宋体" w:cs="Times New Roman"/>
          <w:sz w:val="24"/>
          <w:szCs w:val="24"/>
        </w:rPr>
        <w:t>2mm</w:t>
      </w:r>
      <w:r w:rsidRPr="00E818E8">
        <w:rPr>
          <w:rFonts w:ascii="宋体" w:eastAsia="宋体" w:hAnsi="宋体" w:cs="Times New Roman" w:hint="eastAsia"/>
          <w:sz w:val="24"/>
          <w:szCs w:val="24"/>
        </w:rPr>
        <w:t>；地脚螺栓孔中心圆直径允许偏差应为±</w:t>
      </w:r>
      <w:r w:rsidRPr="00E818E8">
        <w:rPr>
          <w:rFonts w:ascii="宋体" w:eastAsia="宋体" w:hAnsi="宋体" w:cs="Times New Roman"/>
          <w:sz w:val="24"/>
          <w:szCs w:val="24"/>
        </w:rPr>
        <w:t>2mm</w:t>
      </w:r>
      <w:r w:rsidRPr="00E818E8">
        <w:rPr>
          <w:rFonts w:ascii="宋体" w:eastAsia="宋体" w:hAnsi="宋体" w:cs="Times New Roman" w:hint="eastAsia"/>
          <w:sz w:val="24"/>
          <w:szCs w:val="24"/>
        </w:rPr>
        <w:t>；</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2</w:t>
      </w:r>
      <w:r w:rsidRPr="00E818E8">
        <w:rPr>
          <w:rFonts w:ascii="宋体" w:eastAsia="宋体" w:hAnsi="宋体" w:cs="Times New Roman" w:hint="eastAsia"/>
          <w:sz w:val="24"/>
          <w:szCs w:val="24"/>
        </w:rPr>
        <w:t>底座环、裙座与设备本体轴线允许偏差应为</w:t>
      </w:r>
      <w:r w:rsidRPr="00E818E8">
        <w:rPr>
          <w:rFonts w:ascii="宋体" w:eastAsia="宋体" w:hAnsi="宋体" w:cs="Times New Roman"/>
          <w:sz w:val="24"/>
          <w:szCs w:val="24"/>
        </w:rPr>
        <w:t>5 mm</w:t>
      </w:r>
      <w:r w:rsidRPr="00E818E8">
        <w:rPr>
          <w:rFonts w:ascii="宋体" w:eastAsia="宋体" w:hAnsi="宋体" w:cs="Times New Roman" w:hint="eastAsia"/>
          <w:sz w:val="24"/>
          <w:szCs w:val="24"/>
        </w:rPr>
        <w:t>；</w:t>
      </w:r>
    </w:p>
    <w:p w:rsidR="00E818E8" w:rsidRPr="00E818E8"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3</w:t>
      </w:r>
      <w:r w:rsidRPr="00E818E8">
        <w:rPr>
          <w:rFonts w:ascii="宋体" w:eastAsia="宋体" w:hAnsi="宋体" w:cs="Times New Roman" w:hint="eastAsia"/>
          <w:sz w:val="24"/>
          <w:szCs w:val="24"/>
        </w:rPr>
        <w:t>当支座、裙座与设备本体相接处遇到拼接焊缝时，应在支座、裙座上开出豁口。</w:t>
      </w:r>
    </w:p>
    <w:p w:rsidR="00E818E8" w:rsidRPr="00E818E8" w:rsidRDefault="00E818E8" w:rsidP="00E818E8">
      <w:pPr>
        <w:spacing w:line="360" w:lineRule="auto"/>
        <w:ind w:firstLineChars="200" w:firstLine="480"/>
        <w:rPr>
          <w:rFonts w:ascii="宋体" w:eastAsia="宋体" w:hAnsi="宋体" w:cs="Times New Roman"/>
          <w:sz w:val="24"/>
          <w:szCs w:val="24"/>
        </w:rPr>
      </w:pPr>
      <w:r w:rsidRPr="00E818E8">
        <w:rPr>
          <w:rFonts w:ascii="宋体" w:eastAsia="宋体" w:hAnsi="宋体" w:cs="Times New Roman" w:hint="eastAsia"/>
          <w:sz w:val="24"/>
          <w:szCs w:val="24"/>
        </w:rPr>
        <w:lastRenderedPageBreak/>
        <w:t>检验方法：按排板图用钢尺、水平尺现场检查。</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Times New Roman" w:cs="Times New Roman"/>
          <w:sz w:val="24"/>
          <w:szCs w:val="24"/>
        </w:rPr>
      </w:pPr>
      <w:r w:rsidRPr="00E818E8">
        <w:rPr>
          <w:rFonts w:ascii="宋体" w:eastAsia="宋体" w:hAnsi="宋体" w:cs="Times New Roman" w:hint="eastAsia"/>
          <w:sz w:val="24"/>
          <w:szCs w:val="24"/>
        </w:rPr>
        <w:t>5.3.</w:t>
      </w:r>
      <w:r w:rsidRPr="00E818E8">
        <w:rPr>
          <w:rFonts w:ascii="宋体" w:eastAsia="宋体" w:hAnsi="宋体" w:cs="Times New Roman"/>
          <w:sz w:val="24"/>
          <w:szCs w:val="24"/>
        </w:rPr>
        <w:t>1</w:t>
      </w:r>
      <w:r w:rsidRPr="00E818E8">
        <w:rPr>
          <w:rFonts w:ascii="宋体" w:eastAsia="宋体" w:hAnsi="宋体" w:cs="Times New Roman" w:hint="eastAsia"/>
          <w:sz w:val="24"/>
          <w:szCs w:val="24"/>
        </w:rPr>
        <w:t>1</w:t>
      </w:r>
      <w:r w:rsidRPr="00E818E8">
        <w:rPr>
          <w:rFonts w:ascii="宋体" w:eastAsia="宋体" w:hAnsi="宋体" w:cs="Times New Roman"/>
          <w:sz w:val="24"/>
          <w:szCs w:val="24"/>
        </w:rPr>
        <w:t xml:space="preserve"> </w:t>
      </w:r>
      <w:r w:rsidRPr="00E818E8">
        <w:rPr>
          <w:rFonts w:ascii="宋体" w:eastAsia="宋体" w:hAnsi="宋体" w:cs="Times New Roman" w:hint="eastAsia"/>
          <w:sz w:val="24"/>
          <w:szCs w:val="24"/>
        </w:rPr>
        <w:t>复合钢板组装及设备校正应符合下列规定：</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1</w:t>
      </w:r>
      <w:r w:rsidRPr="00E818E8">
        <w:rPr>
          <w:rFonts w:ascii="宋体" w:eastAsia="宋体" w:hAnsi="宋体" w:cs="Times New Roman" w:hint="eastAsia"/>
          <w:sz w:val="24"/>
          <w:szCs w:val="24"/>
        </w:rPr>
        <w:t>当复层加基层厚度小于</w:t>
      </w:r>
      <w:r w:rsidRPr="00E818E8">
        <w:rPr>
          <w:rFonts w:ascii="宋体" w:eastAsia="宋体" w:hAnsi="宋体" w:cs="Times New Roman"/>
          <w:sz w:val="24"/>
          <w:szCs w:val="24"/>
        </w:rPr>
        <w:t>19mm</w:t>
      </w:r>
      <w:r w:rsidRPr="00E818E8">
        <w:rPr>
          <w:rFonts w:ascii="宋体" w:eastAsia="宋体" w:hAnsi="宋体" w:cs="Times New Roman" w:hint="eastAsia"/>
          <w:sz w:val="24"/>
          <w:szCs w:val="24"/>
        </w:rPr>
        <w:t>时，对接坡口形式应采用单面</w:t>
      </w:r>
      <w:r w:rsidRPr="00E818E8">
        <w:rPr>
          <w:rFonts w:ascii="宋体" w:eastAsia="宋体" w:hAnsi="宋体" w:cs="Times New Roman"/>
          <w:sz w:val="24"/>
          <w:szCs w:val="24"/>
        </w:rPr>
        <w:t>V</w:t>
      </w:r>
      <w:r w:rsidRPr="00E818E8">
        <w:rPr>
          <w:rFonts w:ascii="宋体" w:eastAsia="宋体" w:hAnsi="宋体" w:cs="Times New Roman" w:hint="eastAsia"/>
          <w:sz w:val="24"/>
          <w:szCs w:val="24"/>
        </w:rPr>
        <w:t>型外坡口；</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2</w:t>
      </w:r>
      <w:r w:rsidRPr="00E818E8">
        <w:rPr>
          <w:rFonts w:ascii="宋体" w:eastAsia="宋体" w:hAnsi="宋体" w:cs="Times New Roman" w:hint="eastAsia"/>
          <w:sz w:val="24"/>
          <w:szCs w:val="24"/>
        </w:rPr>
        <w:t>复合钢板设备的坡口宜在设备制造厂内加工成型；</w:t>
      </w:r>
    </w:p>
    <w:p w:rsidR="00E818E8" w:rsidRPr="00DA6B37"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3</w:t>
      </w:r>
      <w:r w:rsidRPr="00E818E8">
        <w:rPr>
          <w:rFonts w:ascii="宋体" w:eastAsia="宋体" w:hAnsi="宋体" w:cs="Times New Roman" w:hint="eastAsia"/>
          <w:sz w:val="24"/>
          <w:szCs w:val="24"/>
        </w:rPr>
        <w:t>焊接前应对坡口进行</w:t>
      </w:r>
      <w:r w:rsidRPr="00E818E8">
        <w:rPr>
          <w:rFonts w:ascii="宋体" w:eastAsia="宋体" w:hAnsi="宋体" w:cs="Times New Roman"/>
          <w:sz w:val="24"/>
          <w:szCs w:val="24"/>
        </w:rPr>
        <w:t>100%</w:t>
      </w:r>
      <w:r w:rsidRPr="00E818E8">
        <w:rPr>
          <w:rFonts w:ascii="宋体" w:eastAsia="宋体" w:hAnsi="宋体" w:cs="Times New Roman" w:hint="eastAsia"/>
          <w:sz w:val="24"/>
          <w:szCs w:val="24"/>
        </w:rPr>
        <w:t>着色检查。当材料有分层、裂纹缺陷时，应立即清除，再对缺陷重新检查，直至合格；</w:t>
      </w:r>
    </w:p>
    <w:p w:rsidR="00E818E8" w:rsidRPr="00E818E8" w:rsidRDefault="00E818E8" w:rsidP="00DA6B37">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sz w:val="24"/>
          <w:szCs w:val="24"/>
        </w:rPr>
        <w:t>4</w:t>
      </w:r>
      <w:r w:rsidRPr="00E818E8">
        <w:rPr>
          <w:rFonts w:ascii="宋体" w:eastAsia="宋体" w:hAnsi="宋体" w:cs="Times New Roman" w:hint="eastAsia"/>
          <w:sz w:val="24"/>
          <w:szCs w:val="24"/>
        </w:rPr>
        <w:t>环焊缝组装间隙应为</w:t>
      </w:r>
      <w:r w:rsidRPr="00E818E8">
        <w:rPr>
          <w:rFonts w:ascii="宋体" w:eastAsia="宋体" w:hAnsi="宋体" w:cs="Times New Roman"/>
          <w:sz w:val="24"/>
          <w:szCs w:val="24"/>
        </w:rPr>
        <w:t xml:space="preserve">2mm </w:t>
      </w:r>
      <w:r w:rsidRPr="00E818E8">
        <w:rPr>
          <w:rFonts w:ascii="宋体" w:eastAsia="宋体" w:hAnsi="宋体" w:cs="Times New Roman" w:hint="eastAsia"/>
          <w:sz w:val="24"/>
          <w:szCs w:val="24"/>
        </w:rPr>
        <w:t>～</w:t>
      </w:r>
      <w:r w:rsidRPr="00E818E8">
        <w:rPr>
          <w:rFonts w:ascii="宋体" w:eastAsia="宋体" w:hAnsi="宋体" w:cs="Times New Roman"/>
          <w:sz w:val="24"/>
          <w:szCs w:val="24"/>
        </w:rPr>
        <w:t>3mm</w:t>
      </w:r>
      <w:r w:rsidRPr="00E818E8">
        <w:rPr>
          <w:rFonts w:ascii="宋体" w:eastAsia="宋体" w:hAnsi="宋体" w:cs="Times New Roman" w:hint="eastAsia"/>
          <w:sz w:val="24"/>
          <w:szCs w:val="24"/>
        </w:rPr>
        <w:t>，错边量不应大于钢板复层的</w:t>
      </w:r>
      <w:r w:rsidRPr="00E818E8">
        <w:rPr>
          <w:rFonts w:ascii="宋体" w:eastAsia="宋体" w:hAnsi="宋体" w:cs="Times New Roman"/>
          <w:sz w:val="24"/>
          <w:szCs w:val="24"/>
        </w:rPr>
        <w:t>50%</w:t>
      </w:r>
      <w:r w:rsidRPr="00E818E8">
        <w:rPr>
          <w:rFonts w:ascii="宋体" w:eastAsia="宋体" w:hAnsi="宋体" w:cs="Times New Roman" w:hint="eastAsia"/>
          <w:sz w:val="24"/>
          <w:szCs w:val="24"/>
        </w:rPr>
        <w:t>，且不应大于</w:t>
      </w:r>
      <w:r w:rsidRPr="00E818E8">
        <w:rPr>
          <w:rFonts w:ascii="宋体" w:eastAsia="宋体" w:hAnsi="宋体" w:cs="Times New Roman"/>
          <w:sz w:val="24"/>
          <w:szCs w:val="24"/>
        </w:rPr>
        <w:t>2mm</w:t>
      </w:r>
      <w:r w:rsidRPr="00E818E8">
        <w:rPr>
          <w:rFonts w:ascii="宋体" w:eastAsia="宋体" w:hAnsi="宋体" w:cs="Times New Roman" w:hint="eastAsia"/>
          <w:sz w:val="24"/>
          <w:szCs w:val="24"/>
        </w:rPr>
        <w:t>。</w:t>
      </w:r>
    </w:p>
    <w:p w:rsidR="00E818E8" w:rsidRPr="00E818E8" w:rsidRDefault="00E818E8" w:rsidP="00E818E8">
      <w:pPr>
        <w:spacing w:line="360" w:lineRule="auto"/>
        <w:ind w:firstLineChars="200" w:firstLine="480"/>
        <w:rPr>
          <w:rFonts w:ascii="宋体" w:eastAsia="宋体" w:hAnsi="Times New Roman" w:cs="Times New Roman"/>
          <w:sz w:val="24"/>
          <w:szCs w:val="24"/>
        </w:rPr>
      </w:pPr>
      <w:r w:rsidRPr="00E818E8">
        <w:rPr>
          <w:rFonts w:ascii="宋体" w:eastAsia="宋体" w:hAnsi="宋体" w:cs="Times New Roman" w:hint="eastAsia"/>
          <w:sz w:val="24"/>
          <w:szCs w:val="24"/>
        </w:rPr>
        <w:t>检验方法：用钢尺检查，检查检验报告。</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1138F9" w:rsidRDefault="00E818E8" w:rsidP="001138F9">
      <w:pPr>
        <w:pStyle w:val="2"/>
        <w:jc w:val="center"/>
        <w:rPr>
          <w:sz w:val="24"/>
          <w:szCs w:val="24"/>
        </w:rPr>
      </w:pPr>
      <w:bookmarkStart w:id="155" w:name="_Toc14702718"/>
      <w:bookmarkStart w:id="156" w:name="_Toc20750346"/>
      <w:bookmarkStart w:id="157" w:name="_Toc21870822"/>
      <w:bookmarkStart w:id="158" w:name="_Toc22803340"/>
      <w:bookmarkStart w:id="159" w:name="_Toc22915033"/>
      <w:bookmarkStart w:id="160" w:name="_Toc23151143"/>
      <w:bookmarkStart w:id="161" w:name="_Toc23773753"/>
      <w:bookmarkStart w:id="162" w:name="_Toc23786720"/>
      <w:r w:rsidRPr="001138F9">
        <w:rPr>
          <w:rFonts w:hint="eastAsia"/>
          <w:sz w:val="24"/>
          <w:szCs w:val="24"/>
        </w:rPr>
        <w:t>5.4</w:t>
      </w:r>
      <w:r w:rsidRPr="001138F9">
        <w:rPr>
          <w:rFonts w:hint="eastAsia"/>
          <w:sz w:val="24"/>
          <w:szCs w:val="24"/>
        </w:rPr>
        <w:t>设备总体形状尺寸检验</w:t>
      </w:r>
      <w:bookmarkEnd w:id="155"/>
      <w:bookmarkEnd w:id="156"/>
      <w:bookmarkEnd w:id="157"/>
      <w:bookmarkEnd w:id="158"/>
      <w:bookmarkEnd w:id="159"/>
      <w:bookmarkEnd w:id="160"/>
      <w:bookmarkEnd w:id="161"/>
      <w:bookmarkEnd w:id="162"/>
    </w:p>
    <w:p w:rsidR="00E818E8" w:rsidRPr="00E818E8" w:rsidRDefault="00E818E8" w:rsidP="00E818E8">
      <w:pPr>
        <w:spacing w:line="360" w:lineRule="auto"/>
        <w:jc w:val="left"/>
        <w:rPr>
          <w:rFonts w:ascii="宋体" w:eastAsia="宋体" w:hAnsi="宋体" w:cs="Times New Roman"/>
          <w:sz w:val="24"/>
          <w:szCs w:val="24"/>
        </w:rPr>
      </w:pPr>
      <w:r w:rsidRPr="00E818E8">
        <w:rPr>
          <w:rFonts w:ascii="宋体" w:eastAsia="宋体" w:hAnsi="宋体" w:cs="Times New Roman" w:hint="eastAsia"/>
          <w:sz w:val="24"/>
          <w:szCs w:val="24"/>
        </w:rPr>
        <w:t xml:space="preserve">                          </w:t>
      </w:r>
      <w:r w:rsidR="006718ED">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 xml:space="preserve">    一般项目</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5.4.1</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设备现场组对焊接完毕后，设备筒体圆度检查应符合本规范表5</w:t>
      </w:r>
      <w:r w:rsidRPr="00E818E8">
        <w:rPr>
          <w:rFonts w:ascii="宋体" w:eastAsia="宋体" w:hAnsi="宋体" w:cs="Times New Roman"/>
          <w:sz w:val="24"/>
          <w:szCs w:val="24"/>
        </w:rPr>
        <w:t>.2.</w:t>
      </w:r>
      <w:r w:rsidRPr="00E818E8">
        <w:rPr>
          <w:rFonts w:ascii="宋体" w:eastAsia="宋体" w:hAnsi="宋体" w:cs="Times New Roman" w:hint="eastAsia"/>
          <w:sz w:val="24"/>
          <w:szCs w:val="24"/>
        </w:rPr>
        <w:t>2</w:t>
      </w:r>
      <w:r w:rsidRPr="00E818E8">
        <w:rPr>
          <w:rFonts w:ascii="宋体" w:eastAsia="宋体" w:hAnsi="宋体" w:cs="Times New Roman"/>
          <w:sz w:val="24"/>
          <w:szCs w:val="24"/>
        </w:rPr>
        <w:t>-1</w:t>
      </w:r>
      <w:r w:rsidRPr="00E818E8">
        <w:rPr>
          <w:rFonts w:ascii="宋体" w:eastAsia="宋体" w:hAnsi="宋体" w:cs="Times New Roman" w:hint="eastAsia"/>
          <w:sz w:val="24"/>
          <w:szCs w:val="24"/>
        </w:rPr>
        <w:t>的规定。</w:t>
      </w:r>
    </w:p>
    <w:p w:rsidR="00E818E8" w:rsidRPr="00E818E8" w:rsidRDefault="00E818E8" w:rsidP="00E818E8">
      <w:pPr>
        <w:spacing w:line="360" w:lineRule="auto"/>
        <w:ind w:firstLineChars="200" w:firstLine="480"/>
        <w:jc w:val="left"/>
        <w:rPr>
          <w:rFonts w:ascii="宋体" w:eastAsia="宋体" w:hAnsi="宋体" w:cs="Times New Roman"/>
          <w:sz w:val="24"/>
          <w:szCs w:val="24"/>
        </w:rPr>
      </w:pPr>
      <w:r w:rsidRPr="00E818E8">
        <w:rPr>
          <w:rFonts w:ascii="宋体" w:eastAsia="宋体" w:hAnsi="宋体" w:cs="Times New Roman" w:hint="eastAsia"/>
          <w:sz w:val="24"/>
          <w:szCs w:val="24"/>
        </w:rPr>
        <w:t xml:space="preserve">  检验方法:用钢尺、拉线测量检查。</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5.4.2</w:t>
      </w:r>
      <w:r w:rsidR="00E350F3">
        <w:rPr>
          <w:rFonts w:ascii="宋体" w:eastAsia="宋体" w:hAnsi="宋体" w:cs="Times New Roman" w:hint="eastAsia"/>
          <w:sz w:val="24"/>
          <w:szCs w:val="24"/>
        </w:rPr>
        <w:t xml:space="preserve"> </w:t>
      </w:r>
      <w:r w:rsidRPr="00E818E8">
        <w:rPr>
          <w:rFonts w:ascii="宋体" w:eastAsia="宋体" w:hAnsi="宋体" w:cs="Times New Roman" w:hint="eastAsia"/>
          <w:sz w:val="24"/>
          <w:szCs w:val="24"/>
        </w:rPr>
        <w:t>设备现场组对焊接完毕后，设备筒体直线度检查应符合本规范表5</w:t>
      </w:r>
      <w:r w:rsidRPr="00E818E8">
        <w:rPr>
          <w:rFonts w:ascii="宋体" w:eastAsia="宋体" w:hAnsi="宋体" w:cs="Times New Roman"/>
          <w:sz w:val="24"/>
          <w:szCs w:val="24"/>
        </w:rPr>
        <w:t>.2.</w:t>
      </w:r>
      <w:r w:rsidRPr="00E818E8">
        <w:rPr>
          <w:rFonts w:ascii="宋体" w:eastAsia="宋体" w:hAnsi="宋体" w:cs="Times New Roman" w:hint="eastAsia"/>
          <w:sz w:val="24"/>
          <w:szCs w:val="24"/>
        </w:rPr>
        <w:t>2</w:t>
      </w:r>
      <w:r w:rsidRPr="00E818E8">
        <w:rPr>
          <w:rFonts w:ascii="宋体" w:eastAsia="宋体" w:hAnsi="宋体" w:cs="Times New Roman"/>
          <w:sz w:val="24"/>
          <w:szCs w:val="24"/>
        </w:rPr>
        <w:t>-</w:t>
      </w:r>
      <w:r w:rsidRPr="00E818E8">
        <w:rPr>
          <w:rFonts w:ascii="宋体" w:eastAsia="宋体" w:hAnsi="宋体" w:cs="Times New Roman" w:hint="eastAsia"/>
          <w:sz w:val="24"/>
          <w:szCs w:val="24"/>
        </w:rPr>
        <w:t>3的规定。</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检验方法:用钢尺、拉线测量检查。</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350F3" w:rsidP="00E818E8">
      <w:pPr>
        <w:spacing w:line="360" w:lineRule="auto"/>
        <w:rPr>
          <w:rFonts w:ascii="宋体" w:eastAsia="宋体" w:hAnsi="宋体" w:cs="Times New Roman"/>
          <w:sz w:val="24"/>
          <w:szCs w:val="24"/>
        </w:rPr>
      </w:pPr>
      <w:r>
        <w:rPr>
          <w:rFonts w:ascii="宋体" w:eastAsia="宋体" w:hAnsi="宋体" w:cs="Times New Roman" w:hint="eastAsia"/>
          <w:sz w:val="24"/>
          <w:szCs w:val="24"/>
        </w:rPr>
        <w:t xml:space="preserve">5.4.3 </w:t>
      </w:r>
      <w:r w:rsidR="00E818E8" w:rsidRPr="00E818E8">
        <w:rPr>
          <w:rFonts w:ascii="宋体" w:eastAsia="宋体" w:hAnsi="宋体" w:cs="Times New Roman" w:hint="eastAsia"/>
          <w:sz w:val="24"/>
          <w:szCs w:val="24"/>
        </w:rPr>
        <w:t>设备现场组对焊接完毕后，设备筒体高度偏差检查应符合表5.4.3的规定。</w:t>
      </w:r>
    </w:p>
    <w:p w:rsidR="00E818E8" w:rsidRPr="00491C34" w:rsidRDefault="00E818E8" w:rsidP="00E818E8">
      <w:pPr>
        <w:spacing w:line="360" w:lineRule="auto"/>
        <w:jc w:val="center"/>
        <w:rPr>
          <w:rFonts w:ascii="宋体" w:eastAsia="宋体" w:hAnsi="宋体" w:cs="Times New Roman"/>
          <w:b/>
          <w:sz w:val="24"/>
          <w:szCs w:val="24"/>
        </w:rPr>
      </w:pPr>
      <w:r w:rsidRPr="00491C34">
        <w:rPr>
          <w:rFonts w:ascii="宋体" w:eastAsia="宋体" w:hAnsi="宋体" w:cs="Times New Roman" w:hint="eastAsia"/>
          <w:b/>
          <w:sz w:val="24"/>
          <w:szCs w:val="24"/>
        </w:rPr>
        <w:t>表5.4.3 筒体高度允许偏差(mm)</w:t>
      </w:r>
    </w:p>
    <w:tbl>
      <w:tblPr>
        <w:tblStyle w:val="11"/>
        <w:tblW w:w="5920" w:type="dxa"/>
        <w:jc w:val="center"/>
        <w:tblLayout w:type="fixed"/>
        <w:tblLook w:val="04A0"/>
      </w:tblPr>
      <w:tblGrid>
        <w:gridCol w:w="675"/>
        <w:gridCol w:w="2127"/>
        <w:gridCol w:w="1134"/>
        <w:gridCol w:w="1984"/>
      </w:tblGrid>
      <w:tr w:rsidR="00E818E8" w:rsidRPr="00E818E8" w:rsidTr="00EA32FF">
        <w:trPr>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项次</w:t>
            </w:r>
          </w:p>
        </w:tc>
        <w:tc>
          <w:tcPr>
            <w:tcW w:w="2127"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kern w:val="0"/>
                <w:sz w:val="18"/>
                <w:szCs w:val="18"/>
              </w:rPr>
              <w:t>检查项目</w:t>
            </w:r>
          </w:p>
        </w:tc>
        <w:tc>
          <w:tcPr>
            <w:tcW w:w="3118" w:type="dxa"/>
            <w:gridSpan w:val="2"/>
            <w:vAlign w:val="center"/>
          </w:tcPr>
          <w:p w:rsidR="00E818E8" w:rsidRPr="00E818E8" w:rsidRDefault="00E818E8" w:rsidP="00E818E8">
            <w:pPr>
              <w:jc w:val="center"/>
              <w:rPr>
                <w:rFonts w:ascii="宋体" w:eastAsia="宋体" w:hAnsi="宋体" w:cs="Times New Roman"/>
                <w:kern w:val="0"/>
                <w:sz w:val="18"/>
                <w:szCs w:val="18"/>
              </w:rPr>
            </w:pPr>
            <w:r w:rsidRPr="00E818E8">
              <w:rPr>
                <w:rFonts w:ascii="宋体" w:eastAsia="宋体" w:hAnsi="宋体" w:cs="Times New Roman"/>
                <w:kern w:val="0"/>
                <w:sz w:val="18"/>
                <w:szCs w:val="18"/>
              </w:rPr>
              <w:t>允许偏差值</w:t>
            </w:r>
          </w:p>
        </w:tc>
      </w:tr>
      <w:tr w:rsidR="00E818E8" w:rsidRPr="00E818E8" w:rsidTr="00EA32FF">
        <w:trPr>
          <w:trHeight w:val="568"/>
          <w:jc w:val="center"/>
        </w:trPr>
        <w:tc>
          <w:tcPr>
            <w:tcW w:w="675" w:type="dxa"/>
            <w:vMerge w:val="restart"/>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1</w:t>
            </w:r>
          </w:p>
        </w:tc>
        <w:tc>
          <w:tcPr>
            <w:tcW w:w="2127" w:type="dxa"/>
            <w:vMerge w:val="restart"/>
            <w:vAlign w:val="center"/>
          </w:tcPr>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kern w:val="0"/>
                <w:sz w:val="18"/>
                <w:szCs w:val="18"/>
              </w:rPr>
              <w:t>上下两封头焊缝之间的距离</w:t>
            </w:r>
            <w:r w:rsidRPr="00E818E8">
              <w:rPr>
                <w:rFonts w:ascii="Times New Roman" w:eastAsia="宋体" w:hAnsi="Times New Roman" w:cs="Times New Roman" w:hint="eastAsia"/>
                <w:kern w:val="0"/>
                <w:sz w:val="18"/>
                <w:szCs w:val="18"/>
              </w:rPr>
              <w:t>H</w:t>
            </w:r>
          </w:p>
        </w:tc>
        <w:tc>
          <w:tcPr>
            <w:tcW w:w="1134" w:type="dxa"/>
            <w:vAlign w:val="center"/>
          </w:tcPr>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kern w:val="0"/>
                <w:sz w:val="18"/>
                <w:szCs w:val="18"/>
              </w:rPr>
              <w:t>30000</w:t>
            </w:r>
          </w:p>
        </w:tc>
        <w:tc>
          <w:tcPr>
            <w:tcW w:w="1984" w:type="dxa"/>
            <w:vAlign w:val="center"/>
          </w:tcPr>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kern w:val="0"/>
                <w:sz w:val="18"/>
                <w:szCs w:val="18"/>
              </w:rPr>
              <w:t>1.3</w:t>
            </w:r>
            <w:r w:rsidRPr="00E818E8">
              <w:rPr>
                <w:rFonts w:ascii="Times New Roman" w:eastAsia="宋体" w:hAnsi="Times New Roman" w:cs="Times New Roman" w:hint="eastAsia"/>
                <w:i/>
                <w:kern w:val="0"/>
                <w:sz w:val="18"/>
                <w:szCs w:val="18"/>
              </w:rPr>
              <w:t>H</w:t>
            </w:r>
            <w:r w:rsidRPr="00E818E8">
              <w:rPr>
                <w:rFonts w:ascii="Times New Roman" w:eastAsia="宋体" w:hAnsi="Times New Roman" w:cs="Times New Roman" w:hint="eastAsia"/>
                <w:kern w:val="0"/>
                <w:sz w:val="18"/>
                <w:szCs w:val="18"/>
              </w:rPr>
              <w:t>/1000</w:t>
            </w:r>
          </w:p>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且不超过±</w:t>
            </w:r>
            <w:r w:rsidRPr="00E818E8">
              <w:rPr>
                <w:rFonts w:ascii="Times New Roman" w:eastAsia="宋体" w:hAnsi="Times New Roman" w:cs="Times New Roman" w:hint="eastAsia"/>
                <w:kern w:val="0"/>
                <w:sz w:val="18"/>
                <w:szCs w:val="18"/>
              </w:rPr>
              <w:t>20</w:t>
            </w:r>
          </w:p>
        </w:tc>
      </w:tr>
      <w:tr w:rsidR="00E818E8" w:rsidRPr="00E818E8" w:rsidTr="00EA32FF">
        <w:trPr>
          <w:trHeight w:val="565"/>
          <w:jc w:val="center"/>
        </w:trPr>
        <w:tc>
          <w:tcPr>
            <w:tcW w:w="675" w:type="dxa"/>
            <w:vMerge/>
            <w:vAlign w:val="center"/>
          </w:tcPr>
          <w:p w:rsidR="00E818E8" w:rsidRPr="00E818E8" w:rsidRDefault="00E818E8" w:rsidP="00E818E8">
            <w:pPr>
              <w:spacing w:line="360" w:lineRule="auto"/>
              <w:jc w:val="center"/>
              <w:rPr>
                <w:rFonts w:ascii="宋体" w:eastAsia="宋体" w:hAnsi="宋体" w:cs="Times New Roman"/>
                <w:kern w:val="0"/>
                <w:sz w:val="18"/>
                <w:szCs w:val="18"/>
              </w:rPr>
            </w:pPr>
          </w:p>
        </w:tc>
        <w:tc>
          <w:tcPr>
            <w:tcW w:w="2127" w:type="dxa"/>
            <w:vMerge/>
            <w:vAlign w:val="center"/>
          </w:tcPr>
          <w:p w:rsidR="00E818E8" w:rsidRPr="00E818E8" w:rsidRDefault="00E818E8" w:rsidP="00E818E8">
            <w:pPr>
              <w:jc w:val="left"/>
              <w:rPr>
                <w:rFonts w:ascii="Times New Roman" w:eastAsia="宋体" w:hAnsi="Times New Roman" w:cs="Times New Roman"/>
                <w:kern w:val="0"/>
                <w:sz w:val="18"/>
                <w:szCs w:val="18"/>
              </w:rPr>
            </w:pPr>
          </w:p>
        </w:tc>
        <w:tc>
          <w:tcPr>
            <w:tcW w:w="1134" w:type="dxa"/>
            <w:vAlign w:val="center"/>
          </w:tcPr>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kern w:val="0"/>
                <w:sz w:val="18"/>
                <w:szCs w:val="18"/>
              </w:rPr>
              <w:t>30000</w:t>
            </w:r>
          </w:p>
        </w:tc>
        <w:tc>
          <w:tcPr>
            <w:tcW w:w="1984" w:type="dxa"/>
            <w:vAlign w:val="center"/>
          </w:tcPr>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kern w:val="0"/>
                <w:sz w:val="18"/>
                <w:szCs w:val="18"/>
              </w:rPr>
              <w:t>40</w:t>
            </w:r>
          </w:p>
        </w:tc>
      </w:tr>
      <w:tr w:rsidR="00E818E8" w:rsidRPr="00E818E8" w:rsidTr="00EA32FF">
        <w:trPr>
          <w:trHeight w:val="565"/>
          <w:jc w:val="center"/>
        </w:trPr>
        <w:tc>
          <w:tcPr>
            <w:tcW w:w="675" w:type="dxa"/>
            <w:vAlign w:val="center"/>
          </w:tcPr>
          <w:p w:rsidR="00E818E8" w:rsidRPr="00E818E8" w:rsidRDefault="00E818E8" w:rsidP="00E818E8">
            <w:pPr>
              <w:spacing w:line="360" w:lineRule="auto"/>
              <w:jc w:val="center"/>
              <w:rPr>
                <w:rFonts w:ascii="宋体" w:eastAsia="宋体" w:hAnsi="宋体" w:cs="Times New Roman"/>
                <w:kern w:val="0"/>
                <w:sz w:val="18"/>
                <w:szCs w:val="18"/>
              </w:rPr>
            </w:pPr>
            <w:r w:rsidRPr="00E818E8">
              <w:rPr>
                <w:rFonts w:ascii="宋体" w:eastAsia="宋体" w:hAnsi="宋体" w:cs="Times New Roman" w:hint="eastAsia"/>
                <w:kern w:val="0"/>
                <w:sz w:val="18"/>
                <w:szCs w:val="18"/>
              </w:rPr>
              <w:t>2</w:t>
            </w:r>
          </w:p>
        </w:tc>
        <w:tc>
          <w:tcPr>
            <w:tcW w:w="3261" w:type="dxa"/>
            <w:gridSpan w:val="2"/>
            <w:vAlign w:val="center"/>
          </w:tcPr>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底座环底面至筒体下封头与筒体连接焊缝的距离</w:t>
            </w:r>
            <w:r w:rsidRPr="00E818E8">
              <w:rPr>
                <w:rFonts w:ascii="Times New Roman" w:eastAsia="宋体" w:hAnsi="Times New Roman" w:cs="Times New Roman" w:hint="eastAsia"/>
                <w:i/>
                <w:kern w:val="0"/>
                <w:sz w:val="18"/>
                <w:szCs w:val="18"/>
              </w:rPr>
              <w:t>H</w:t>
            </w:r>
            <w:r w:rsidRPr="00E818E8">
              <w:rPr>
                <w:rFonts w:ascii="Times New Roman" w:eastAsia="宋体" w:hAnsi="Times New Roman" w:cs="Times New Roman" w:hint="eastAsia"/>
                <w:i/>
                <w:kern w:val="0"/>
                <w:sz w:val="24"/>
                <w:szCs w:val="18"/>
                <w:vertAlign w:val="subscript"/>
              </w:rPr>
              <w:t>1</w:t>
            </w:r>
          </w:p>
        </w:tc>
        <w:tc>
          <w:tcPr>
            <w:tcW w:w="1984" w:type="dxa"/>
            <w:vAlign w:val="bottom"/>
          </w:tcPr>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w:t>
            </w:r>
            <w:r w:rsidRPr="00E818E8">
              <w:rPr>
                <w:rFonts w:ascii="Times New Roman" w:eastAsia="宋体" w:hAnsi="Times New Roman" w:cs="Times New Roman" w:hint="eastAsia"/>
                <w:kern w:val="0"/>
                <w:sz w:val="18"/>
                <w:szCs w:val="18"/>
              </w:rPr>
              <w:t>2.5</w:t>
            </w:r>
            <w:r w:rsidRPr="00E818E8">
              <w:rPr>
                <w:rFonts w:ascii="Times New Roman" w:eastAsia="宋体" w:hAnsi="Times New Roman" w:cs="Times New Roman"/>
                <w:i/>
                <w:kern w:val="0"/>
                <w:sz w:val="18"/>
                <w:szCs w:val="18"/>
              </w:rPr>
              <w:t xml:space="preserve"> H</w:t>
            </w:r>
            <w:r w:rsidRPr="00E818E8">
              <w:rPr>
                <w:rFonts w:ascii="Times New Roman" w:eastAsia="宋体" w:hAnsi="Times New Roman" w:cs="Times New Roman"/>
                <w:i/>
                <w:kern w:val="0"/>
                <w:sz w:val="18"/>
                <w:szCs w:val="18"/>
                <w:vertAlign w:val="subscript"/>
              </w:rPr>
              <w:t>1</w:t>
            </w:r>
            <w:r w:rsidRPr="00E818E8">
              <w:rPr>
                <w:rFonts w:ascii="Times New Roman" w:eastAsia="宋体" w:hAnsi="Times New Roman" w:cs="Times New Roman"/>
                <w:kern w:val="0"/>
                <w:sz w:val="28"/>
                <w:szCs w:val="24"/>
              </w:rPr>
              <w:t xml:space="preserve"> </w:t>
            </w:r>
            <w:r w:rsidRPr="00E818E8">
              <w:rPr>
                <w:rFonts w:ascii="Times New Roman" w:eastAsia="宋体" w:hAnsi="Times New Roman" w:cs="Times New Roman" w:hint="eastAsia"/>
                <w:kern w:val="0"/>
                <w:sz w:val="18"/>
                <w:szCs w:val="18"/>
              </w:rPr>
              <w:t>/1000</w:t>
            </w:r>
          </w:p>
          <w:p w:rsidR="00E818E8" w:rsidRPr="00E818E8" w:rsidRDefault="00E818E8" w:rsidP="00E818E8">
            <w:pPr>
              <w:jc w:val="left"/>
              <w:rPr>
                <w:rFonts w:ascii="Times New Roman" w:eastAsia="宋体" w:hAnsi="Times New Roman" w:cs="Times New Roman"/>
                <w:kern w:val="0"/>
                <w:sz w:val="18"/>
                <w:szCs w:val="18"/>
              </w:rPr>
            </w:pPr>
            <w:r w:rsidRPr="00E818E8">
              <w:rPr>
                <w:rFonts w:ascii="Times New Roman" w:eastAsia="宋体" w:hAnsi="Times New Roman" w:cs="Times New Roman" w:hint="eastAsia"/>
                <w:kern w:val="0"/>
                <w:sz w:val="18"/>
                <w:szCs w:val="18"/>
              </w:rPr>
              <w:t>且不超过±</w:t>
            </w:r>
            <w:r w:rsidRPr="00E818E8">
              <w:rPr>
                <w:rFonts w:ascii="Times New Roman" w:eastAsia="宋体" w:hAnsi="Times New Roman" w:cs="Times New Roman" w:hint="eastAsia"/>
                <w:kern w:val="0"/>
                <w:sz w:val="18"/>
                <w:szCs w:val="18"/>
              </w:rPr>
              <w:t>6</w:t>
            </w:r>
          </w:p>
        </w:tc>
      </w:tr>
    </w:tbl>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检验方法:用钢尺、拉线测量检查。</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5.4.4 设备现场组对焊接完毕后，设备筒体棱角度应符合本规范第5</w:t>
      </w:r>
      <w:r w:rsidRPr="00E818E8">
        <w:rPr>
          <w:rFonts w:ascii="宋体" w:eastAsia="宋体" w:hAnsi="宋体" w:cs="Times New Roman"/>
          <w:sz w:val="24"/>
          <w:szCs w:val="24"/>
        </w:rPr>
        <w:t>.</w:t>
      </w:r>
      <w:r w:rsidRPr="00E818E8">
        <w:rPr>
          <w:rFonts w:ascii="宋体" w:eastAsia="宋体" w:hAnsi="宋体" w:cs="Times New Roman" w:hint="eastAsia"/>
          <w:sz w:val="24"/>
          <w:szCs w:val="24"/>
        </w:rPr>
        <w:t>3.3</w:t>
      </w:r>
      <w:r w:rsidRPr="00E818E8">
        <w:rPr>
          <w:rFonts w:ascii="宋体" w:eastAsia="宋体" w:hAnsi="宋体" w:cs="Times New Roman"/>
          <w:sz w:val="24"/>
          <w:szCs w:val="24"/>
        </w:rPr>
        <w:t>条</w:t>
      </w:r>
      <w:r w:rsidRPr="00E818E8">
        <w:rPr>
          <w:rFonts w:ascii="宋体" w:eastAsia="宋体" w:hAnsi="宋体" w:cs="Times New Roman" w:hint="eastAsia"/>
          <w:sz w:val="24"/>
          <w:szCs w:val="24"/>
        </w:rPr>
        <w:t>的规定。</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t>检验方法:用钢尺、拉线测量检查。</w:t>
      </w:r>
    </w:p>
    <w:p w:rsidR="00E818E8" w:rsidRPr="00E818E8" w:rsidRDefault="00E818E8" w:rsidP="00E818E8">
      <w:pPr>
        <w:spacing w:line="360" w:lineRule="auto"/>
        <w:ind w:firstLineChars="300" w:firstLine="720"/>
        <w:jc w:val="left"/>
        <w:rPr>
          <w:rFonts w:ascii="宋体" w:eastAsia="宋体" w:hAnsi="宋体" w:cs="Times New Roman"/>
          <w:sz w:val="24"/>
          <w:szCs w:val="24"/>
        </w:rPr>
      </w:pPr>
      <w:r w:rsidRPr="00E818E8">
        <w:rPr>
          <w:rFonts w:ascii="宋体" w:eastAsia="宋体" w:hAnsi="宋体" w:cs="Times New Roman" w:hint="eastAsia"/>
          <w:sz w:val="24"/>
          <w:szCs w:val="24"/>
        </w:rPr>
        <w:lastRenderedPageBreak/>
        <w:t>检查数量：全部检查。</w:t>
      </w:r>
    </w:p>
    <w:p w:rsidR="00E818E8" w:rsidRPr="00E818E8" w:rsidRDefault="00E818E8" w:rsidP="00E818E8">
      <w:pPr>
        <w:spacing w:line="360" w:lineRule="auto"/>
        <w:rPr>
          <w:rFonts w:ascii="宋体" w:eastAsia="宋体" w:hAnsi="宋体" w:cs="Times New Roman"/>
          <w:sz w:val="24"/>
          <w:szCs w:val="24"/>
        </w:rPr>
      </w:pPr>
      <w:r w:rsidRPr="00E818E8">
        <w:rPr>
          <w:rFonts w:ascii="宋体" w:eastAsia="宋体" w:hAnsi="宋体" w:cs="Times New Roman" w:hint="eastAsia"/>
          <w:sz w:val="24"/>
          <w:szCs w:val="24"/>
        </w:rPr>
        <w:t>5.4.5 设备现场组对焊接完毕后，设备接管安装质量应符合本规范表5</w:t>
      </w:r>
      <w:r w:rsidRPr="00E818E8">
        <w:rPr>
          <w:rFonts w:ascii="宋体" w:eastAsia="宋体" w:hAnsi="宋体" w:cs="Times New Roman"/>
          <w:sz w:val="24"/>
          <w:szCs w:val="24"/>
        </w:rPr>
        <w:t>.</w:t>
      </w:r>
      <w:r w:rsidRPr="00E818E8">
        <w:rPr>
          <w:rFonts w:ascii="宋体" w:eastAsia="宋体" w:hAnsi="宋体" w:cs="Times New Roman" w:hint="eastAsia"/>
          <w:sz w:val="24"/>
          <w:szCs w:val="24"/>
        </w:rPr>
        <w:t>3.</w:t>
      </w:r>
      <w:r w:rsidRPr="00E818E8">
        <w:rPr>
          <w:rFonts w:ascii="宋体" w:eastAsia="宋体" w:hAnsi="宋体" w:cs="Times New Roman"/>
          <w:sz w:val="24"/>
          <w:szCs w:val="24"/>
        </w:rPr>
        <w:t>7</w:t>
      </w:r>
      <w:r w:rsidRPr="00E818E8">
        <w:rPr>
          <w:rFonts w:ascii="宋体" w:eastAsia="宋体" w:hAnsi="宋体" w:cs="Times New Roman" w:hint="eastAsia"/>
          <w:sz w:val="24"/>
          <w:szCs w:val="24"/>
        </w:rPr>
        <w:t>的规定。</w:t>
      </w:r>
    </w:p>
    <w:p w:rsidR="00E818E8" w:rsidRPr="00E818E8" w:rsidRDefault="00E818E8" w:rsidP="00E818E8">
      <w:pPr>
        <w:spacing w:line="360" w:lineRule="auto"/>
        <w:ind w:firstLineChars="300" w:firstLine="720"/>
        <w:rPr>
          <w:rFonts w:ascii="宋体" w:eastAsia="宋体" w:hAnsi="宋体" w:cs="Times New Roman"/>
          <w:sz w:val="24"/>
          <w:szCs w:val="24"/>
        </w:rPr>
      </w:pPr>
      <w:r w:rsidRPr="00E818E8">
        <w:rPr>
          <w:rFonts w:ascii="宋体" w:eastAsia="宋体" w:hAnsi="宋体" w:cs="Times New Roman"/>
          <w:sz w:val="24"/>
          <w:szCs w:val="24"/>
        </w:rPr>
        <w:t>检验方法</w:t>
      </w:r>
      <w:r w:rsidRPr="00E818E8">
        <w:rPr>
          <w:rFonts w:ascii="宋体" w:eastAsia="宋体" w:hAnsi="宋体" w:cs="Times New Roman" w:hint="eastAsia"/>
          <w:sz w:val="24"/>
          <w:szCs w:val="24"/>
        </w:rPr>
        <w:t>：钢尺实测。</w:t>
      </w:r>
    </w:p>
    <w:p w:rsidR="00E818E8" w:rsidRDefault="00E818E8" w:rsidP="00E818E8">
      <w:pPr>
        <w:spacing w:line="360" w:lineRule="auto"/>
        <w:ind w:firstLineChars="300" w:firstLine="720"/>
        <w:rPr>
          <w:rFonts w:ascii="宋体" w:eastAsia="宋体" w:hAnsi="宋体" w:cs="Times New Roman"/>
          <w:sz w:val="24"/>
          <w:szCs w:val="24"/>
        </w:rPr>
      </w:pPr>
      <w:r w:rsidRPr="00E818E8">
        <w:rPr>
          <w:rFonts w:ascii="宋体" w:eastAsia="宋体" w:hAnsi="宋体" w:cs="Times New Roman" w:hint="eastAsia"/>
          <w:sz w:val="24"/>
          <w:szCs w:val="24"/>
        </w:rPr>
        <w:t>检查数量：全部检查。</w:t>
      </w:r>
    </w:p>
    <w:p w:rsidR="00E818E8" w:rsidRPr="00E818E8" w:rsidRDefault="00E818E8" w:rsidP="00E818E8">
      <w:pPr>
        <w:spacing w:line="360" w:lineRule="auto"/>
        <w:ind w:firstLineChars="300" w:firstLine="720"/>
        <w:rPr>
          <w:rFonts w:ascii="宋体" w:eastAsia="宋体" w:hAnsi="宋体" w:cs="Times New Roman"/>
          <w:sz w:val="24"/>
          <w:szCs w:val="24"/>
        </w:rPr>
      </w:pPr>
    </w:p>
    <w:p w:rsidR="00E818E8" w:rsidRDefault="00E818E8"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DE64D1" w:rsidRDefault="00DE64D1" w:rsidP="00E818E8">
      <w:pPr>
        <w:rPr>
          <w:rFonts w:ascii="Calibri" w:eastAsia="宋体" w:hAnsi="Calibri" w:cs="Times New Roman"/>
        </w:rPr>
      </w:pPr>
    </w:p>
    <w:p w:rsidR="00275E90" w:rsidRPr="00E818E8" w:rsidRDefault="00275E90" w:rsidP="00E818E8">
      <w:pPr>
        <w:rPr>
          <w:rFonts w:ascii="Calibri" w:eastAsia="宋体" w:hAnsi="Calibri" w:cs="Times New Roman"/>
        </w:rPr>
      </w:pPr>
    </w:p>
    <w:p w:rsidR="007B1E11" w:rsidRPr="00491C34" w:rsidRDefault="00A0299F">
      <w:pPr>
        <w:pStyle w:val="1"/>
        <w:jc w:val="center"/>
        <w:rPr>
          <w:rFonts w:asciiTheme="minorEastAsia" w:hAnsiTheme="minorEastAsia"/>
          <w:sz w:val="24"/>
          <w:szCs w:val="24"/>
        </w:rPr>
      </w:pPr>
      <w:bookmarkStart w:id="163" w:name="_Toc22803341"/>
      <w:bookmarkStart w:id="164" w:name="_Toc22915034"/>
      <w:bookmarkStart w:id="165" w:name="_Toc23151144"/>
      <w:bookmarkStart w:id="166" w:name="_Toc23773754"/>
      <w:bookmarkStart w:id="167" w:name="_Toc23786721"/>
      <w:r w:rsidRPr="00491C34">
        <w:rPr>
          <w:rFonts w:asciiTheme="minorEastAsia" w:hAnsiTheme="minorEastAsia" w:hint="eastAsia"/>
          <w:sz w:val="24"/>
          <w:szCs w:val="24"/>
        </w:rPr>
        <w:lastRenderedPageBreak/>
        <w:t>6</w:t>
      </w:r>
      <w:r w:rsidR="0022609A" w:rsidRPr="00491C34">
        <w:rPr>
          <w:rFonts w:asciiTheme="minorEastAsia" w:hAnsiTheme="minorEastAsia"/>
          <w:sz w:val="24"/>
          <w:szCs w:val="24"/>
        </w:rPr>
        <w:t>设备现场焊接</w:t>
      </w:r>
      <w:bookmarkEnd w:id="46"/>
      <w:bookmarkEnd w:id="163"/>
      <w:bookmarkEnd w:id="164"/>
      <w:bookmarkEnd w:id="165"/>
      <w:bookmarkEnd w:id="166"/>
      <w:bookmarkEnd w:id="167"/>
    </w:p>
    <w:p w:rsidR="007B1E11" w:rsidRPr="00491C34" w:rsidRDefault="00A0299F" w:rsidP="001138F9">
      <w:pPr>
        <w:pStyle w:val="2"/>
        <w:jc w:val="center"/>
        <w:rPr>
          <w:rFonts w:asciiTheme="minorEastAsia" w:eastAsiaTheme="minorEastAsia" w:hAnsiTheme="minorEastAsia"/>
          <w:sz w:val="24"/>
          <w:szCs w:val="24"/>
        </w:rPr>
      </w:pPr>
      <w:bookmarkStart w:id="168" w:name="_Toc19175222"/>
      <w:bookmarkStart w:id="169" w:name="_Toc16600633"/>
      <w:bookmarkStart w:id="170" w:name="_Toc22803342"/>
      <w:bookmarkStart w:id="171" w:name="_Toc22915035"/>
      <w:bookmarkStart w:id="172" w:name="_Toc23151145"/>
      <w:bookmarkStart w:id="173" w:name="_Toc23773755"/>
      <w:bookmarkStart w:id="174" w:name="_Toc23786722"/>
      <w:r w:rsidRPr="00491C34">
        <w:rPr>
          <w:rFonts w:asciiTheme="minorEastAsia" w:eastAsiaTheme="minorEastAsia" w:hAnsiTheme="minorEastAsia" w:hint="eastAsia"/>
          <w:sz w:val="24"/>
          <w:szCs w:val="24"/>
        </w:rPr>
        <w:t>6</w:t>
      </w:r>
      <w:r w:rsidR="0022609A" w:rsidRPr="00491C34">
        <w:rPr>
          <w:rFonts w:asciiTheme="minorEastAsia" w:eastAsiaTheme="minorEastAsia" w:hAnsiTheme="minorEastAsia"/>
          <w:sz w:val="24"/>
          <w:szCs w:val="24"/>
        </w:rPr>
        <w:t>.1</w:t>
      </w:r>
      <w:r w:rsidR="0022609A" w:rsidRPr="00491C34">
        <w:rPr>
          <w:rFonts w:asciiTheme="minorEastAsia" w:eastAsiaTheme="minorEastAsia" w:hAnsiTheme="minorEastAsia" w:hint="eastAsia"/>
          <w:sz w:val="24"/>
          <w:szCs w:val="24"/>
        </w:rPr>
        <w:t>一般规定</w:t>
      </w:r>
      <w:bookmarkEnd w:id="168"/>
      <w:bookmarkEnd w:id="169"/>
      <w:bookmarkEnd w:id="170"/>
      <w:bookmarkEnd w:id="171"/>
      <w:bookmarkEnd w:id="172"/>
      <w:bookmarkEnd w:id="173"/>
      <w:bookmarkEnd w:id="174"/>
    </w:p>
    <w:p w:rsidR="007B1E11" w:rsidRPr="00491C34" w:rsidRDefault="00D27A4F" w:rsidP="00DA6B37">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6.1.1</w:t>
      </w:r>
      <w:r w:rsidR="0022609A" w:rsidRPr="00491C34">
        <w:rPr>
          <w:rFonts w:asciiTheme="minorEastAsia" w:hAnsiTheme="minorEastAsia" w:cs="Times New Roman" w:hint="eastAsia"/>
          <w:sz w:val="24"/>
          <w:szCs w:val="24"/>
        </w:rPr>
        <w:t>焊工基本要求</w:t>
      </w:r>
    </w:p>
    <w:p w:rsidR="007B1E11" w:rsidRPr="00DA6B37" w:rsidRDefault="00C8504B"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22609A" w:rsidRPr="00DA6B37">
        <w:rPr>
          <w:rFonts w:ascii="宋体" w:eastAsia="宋体" w:hAnsi="宋体" w:cs="Times New Roman" w:hint="eastAsia"/>
          <w:sz w:val="24"/>
          <w:szCs w:val="24"/>
        </w:rPr>
        <w:t>焊工必须按国家市场监督管理总局颁布的《特种设备焊接操作人员考核细则》TSG  Z6002的规定进行有关项目考试，并持有监管部门颁发的《特种设备作业人员证》，在有效期内承担合格项目范围内的焊接工作。</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检查方法：检查《特种设备作业人员证》、网上查询。</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检查数量：全部检查。</w:t>
      </w:r>
    </w:p>
    <w:p w:rsidR="007B1E11" w:rsidRPr="00DA6B37" w:rsidRDefault="00C8504B"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00E350F3" w:rsidRPr="00DA6B37">
        <w:rPr>
          <w:rFonts w:ascii="宋体" w:eastAsia="宋体" w:hAnsi="宋体" w:cs="Times New Roman" w:hint="eastAsia"/>
          <w:sz w:val="24"/>
          <w:szCs w:val="24"/>
        </w:rPr>
        <w:t xml:space="preserve"> </w:t>
      </w:r>
      <w:r w:rsidR="0022609A" w:rsidRPr="00DA6B37">
        <w:rPr>
          <w:rFonts w:ascii="宋体" w:eastAsia="宋体" w:hAnsi="宋体" w:cs="Times New Roman" w:hint="eastAsia"/>
          <w:sz w:val="24"/>
          <w:szCs w:val="24"/>
        </w:rPr>
        <w:t>焊工应严格执行《焊接工艺规程》。</w:t>
      </w:r>
    </w:p>
    <w:p w:rsidR="007B1E11" w:rsidRPr="00491C34" w:rsidRDefault="0022609A">
      <w:pPr>
        <w:spacing w:line="360" w:lineRule="auto"/>
        <w:ind w:firstLineChars="250" w:firstLine="600"/>
        <w:rPr>
          <w:rFonts w:asciiTheme="minorEastAsia" w:hAnsiTheme="minorEastAsia" w:cs="Times New Roman"/>
          <w:sz w:val="24"/>
          <w:szCs w:val="24"/>
        </w:rPr>
      </w:pPr>
      <w:r w:rsidRPr="00491C34">
        <w:rPr>
          <w:rFonts w:asciiTheme="minorEastAsia" w:hAnsiTheme="minorEastAsia" w:cs="Times New Roman" w:hint="eastAsia"/>
          <w:sz w:val="24"/>
          <w:szCs w:val="24"/>
        </w:rPr>
        <w:t>检查方法：实际测试。</w:t>
      </w:r>
    </w:p>
    <w:p w:rsidR="007B1E11" w:rsidRPr="00491C34" w:rsidRDefault="0022609A">
      <w:pPr>
        <w:spacing w:line="360" w:lineRule="auto"/>
        <w:ind w:firstLineChars="250" w:firstLine="600"/>
        <w:rPr>
          <w:rFonts w:asciiTheme="minorEastAsia" w:hAnsiTheme="minorEastAsia" w:cs="Times New Roman"/>
          <w:sz w:val="24"/>
          <w:szCs w:val="28"/>
        </w:rPr>
      </w:pPr>
      <w:r w:rsidRPr="00491C34">
        <w:rPr>
          <w:rFonts w:asciiTheme="minorEastAsia" w:hAnsiTheme="minorEastAsia" w:cs="Times New Roman" w:hint="eastAsia"/>
          <w:sz w:val="24"/>
          <w:szCs w:val="24"/>
        </w:rPr>
        <w:t>检查数量：全部检查</w:t>
      </w:r>
      <w:r w:rsidRPr="00491C34">
        <w:rPr>
          <w:rFonts w:asciiTheme="minorEastAsia" w:hAnsiTheme="minorEastAsia" w:cs="Times New Roman" w:hint="eastAsia"/>
          <w:sz w:val="24"/>
          <w:szCs w:val="28"/>
        </w:rPr>
        <w:t>。</w:t>
      </w:r>
    </w:p>
    <w:p w:rsidR="007B1E11" w:rsidRPr="00491C34" w:rsidRDefault="00A0299F" w:rsidP="00DA6B37">
      <w:pPr>
        <w:spacing w:line="360" w:lineRule="auto"/>
        <w:jc w:val="left"/>
        <w:rPr>
          <w:rFonts w:asciiTheme="minorEastAsia" w:hAnsiTheme="minorEastAsia" w:cs="Times New Roman"/>
          <w:sz w:val="24"/>
          <w:szCs w:val="28"/>
        </w:rPr>
      </w:pPr>
      <w:r w:rsidRPr="00491C34">
        <w:rPr>
          <w:rFonts w:asciiTheme="minorEastAsia" w:hAnsiTheme="minorEastAsia" w:cs="Times New Roman" w:hint="eastAsia"/>
          <w:sz w:val="24"/>
          <w:szCs w:val="28"/>
        </w:rPr>
        <w:t>6</w:t>
      </w:r>
      <w:r w:rsidR="0022609A" w:rsidRPr="00491C34">
        <w:rPr>
          <w:rFonts w:asciiTheme="minorEastAsia" w:hAnsiTheme="minorEastAsia" w:cs="Times New Roman" w:hint="eastAsia"/>
          <w:sz w:val="24"/>
          <w:szCs w:val="28"/>
        </w:rPr>
        <w:t>.1.2焊接材料基本要求</w:t>
      </w:r>
    </w:p>
    <w:p w:rsidR="007B1E11" w:rsidRPr="00DA6B37" w:rsidRDefault="00C8504B"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E350F3" w:rsidRPr="00DA6B37">
        <w:rPr>
          <w:rFonts w:ascii="宋体" w:eastAsia="宋体" w:hAnsi="宋体" w:cs="Times New Roman" w:hint="eastAsia"/>
          <w:sz w:val="24"/>
          <w:szCs w:val="24"/>
        </w:rPr>
        <w:t xml:space="preserve"> </w:t>
      </w:r>
      <w:r w:rsidR="0022609A" w:rsidRPr="00DA6B37">
        <w:rPr>
          <w:rFonts w:ascii="宋体" w:eastAsia="宋体" w:hAnsi="宋体" w:cs="Times New Roman" w:hint="eastAsia"/>
          <w:sz w:val="24"/>
          <w:szCs w:val="24"/>
        </w:rPr>
        <w:t>焊接材料验收：应符合相关规范要求，质量证明文件齐全。</w:t>
      </w:r>
    </w:p>
    <w:p w:rsidR="007B1E11" w:rsidRPr="00DA6B37" w:rsidRDefault="00C8504B">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00E350F3" w:rsidRPr="00DA6B37">
        <w:rPr>
          <w:rFonts w:ascii="宋体" w:eastAsia="宋体" w:hAnsi="宋体" w:cs="Times New Roman" w:hint="eastAsia"/>
          <w:sz w:val="24"/>
          <w:szCs w:val="24"/>
        </w:rPr>
        <w:t xml:space="preserve"> </w:t>
      </w:r>
      <w:r w:rsidR="0022609A" w:rsidRPr="00DA6B37">
        <w:rPr>
          <w:rFonts w:ascii="宋体" w:eastAsia="宋体" w:hAnsi="宋体" w:cs="Times New Roman" w:hint="eastAsia"/>
          <w:sz w:val="24"/>
          <w:szCs w:val="24"/>
        </w:rPr>
        <w:t>焊接材料复验：相关技术标准有要求或对焊材质量有疑义时，焊材应进行复验。</w:t>
      </w:r>
    </w:p>
    <w:p w:rsidR="007B1E11" w:rsidRPr="00DA6B37" w:rsidRDefault="00C8504B">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3</w:t>
      </w:r>
      <w:r w:rsidR="00E350F3" w:rsidRPr="00DA6B37">
        <w:rPr>
          <w:rFonts w:ascii="宋体" w:eastAsia="宋体" w:hAnsi="宋体" w:cs="Times New Roman" w:hint="eastAsia"/>
          <w:sz w:val="24"/>
          <w:szCs w:val="24"/>
        </w:rPr>
        <w:t xml:space="preserve"> </w:t>
      </w:r>
      <w:r w:rsidR="0022609A" w:rsidRPr="00DA6B37">
        <w:rPr>
          <w:rFonts w:ascii="宋体" w:eastAsia="宋体" w:hAnsi="宋体" w:cs="Times New Roman" w:hint="eastAsia"/>
          <w:sz w:val="24"/>
          <w:szCs w:val="24"/>
        </w:rPr>
        <w:t>焊材保管、烘烤、发放、回收：按现行标准《焊接材料质量管理规程》</w:t>
      </w:r>
      <w:r w:rsidR="0022609A" w:rsidRPr="00DA6B37">
        <w:rPr>
          <w:rFonts w:ascii="宋体" w:eastAsia="宋体" w:hAnsi="宋体" w:cs="Times New Roman"/>
          <w:sz w:val="24"/>
          <w:szCs w:val="24"/>
        </w:rPr>
        <w:t>JB/T3223</w:t>
      </w:r>
      <w:r w:rsidR="0022609A" w:rsidRPr="00DA6B37">
        <w:rPr>
          <w:rFonts w:ascii="宋体" w:eastAsia="宋体" w:hAnsi="宋体" w:cs="Times New Roman" w:hint="eastAsia"/>
          <w:sz w:val="24"/>
          <w:szCs w:val="24"/>
        </w:rPr>
        <w:t>执行。</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检查方法：检查焊材质量证明书或复验报告、焊材库温湿度记录、焊材烘烤记录、焊材发放及回收记录。</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检查数量：全部检查。</w:t>
      </w:r>
    </w:p>
    <w:p w:rsidR="007B1E11" w:rsidRPr="00491C34" w:rsidRDefault="00A0299F" w:rsidP="00C8504B">
      <w:pPr>
        <w:spacing w:line="360" w:lineRule="auto"/>
        <w:ind w:firstLineChars="100" w:firstLine="240"/>
        <w:jc w:val="left"/>
        <w:rPr>
          <w:rFonts w:asciiTheme="minorEastAsia" w:hAnsiTheme="minorEastAsia" w:cs="Times New Roman"/>
          <w:sz w:val="24"/>
          <w:szCs w:val="28"/>
        </w:rPr>
      </w:pPr>
      <w:r w:rsidRPr="00491C34">
        <w:rPr>
          <w:rFonts w:asciiTheme="minorEastAsia" w:hAnsiTheme="minorEastAsia" w:cs="Times New Roman" w:hint="eastAsia"/>
          <w:sz w:val="24"/>
          <w:szCs w:val="28"/>
        </w:rPr>
        <w:t>6</w:t>
      </w:r>
      <w:r w:rsidR="0022609A" w:rsidRPr="00491C34">
        <w:rPr>
          <w:rFonts w:asciiTheme="minorEastAsia" w:hAnsiTheme="minorEastAsia" w:cs="Times New Roman" w:hint="eastAsia"/>
          <w:sz w:val="24"/>
          <w:szCs w:val="28"/>
        </w:rPr>
        <w:t>.1.3焊接工艺评定</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设备现场焊接前，设计文件和</w:t>
      </w:r>
      <w:r w:rsidRPr="00491C34">
        <w:rPr>
          <w:rFonts w:asciiTheme="minorEastAsia" w:hAnsiTheme="minorEastAsia" w:cs="Times New Roman"/>
          <w:sz w:val="24"/>
          <w:szCs w:val="24"/>
        </w:rPr>
        <w:t>国家现行标准《承压设备用焊接工艺评定》NB/T47014</w:t>
      </w:r>
      <w:r w:rsidRPr="00491C34">
        <w:rPr>
          <w:rFonts w:asciiTheme="minorEastAsia" w:hAnsiTheme="minorEastAsia" w:cs="Times New Roman" w:hint="eastAsia"/>
          <w:sz w:val="24"/>
          <w:szCs w:val="28"/>
        </w:rPr>
        <w:t>规定需要做焊接工艺评定的部位应进行焊接工艺评定。</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检查方法：检查《焊接工艺评定报告》。</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检查数量：全部检查。</w:t>
      </w:r>
    </w:p>
    <w:p w:rsidR="007B1E11" w:rsidRPr="00491C34" w:rsidRDefault="00A0299F" w:rsidP="00C8504B">
      <w:pPr>
        <w:spacing w:line="360" w:lineRule="auto"/>
        <w:ind w:firstLineChars="100" w:firstLine="240"/>
        <w:jc w:val="left"/>
        <w:rPr>
          <w:rFonts w:asciiTheme="minorEastAsia" w:hAnsiTheme="minorEastAsia" w:cs="Times New Roman"/>
          <w:sz w:val="24"/>
          <w:szCs w:val="28"/>
        </w:rPr>
      </w:pPr>
      <w:r w:rsidRPr="00491C34">
        <w:rPr>
          <w:rFonts w:asciiTheme="minorEastAsia" w:hAnsiTheme="minorEastAsia" w:cs="Times New Roman" w:hint="eastAsia"/>
          <w:sz w:val="24"/>
          <w:szCs w:val="28"/>
        </w:rPr>
        <w:t>6</w:t>
      </w:r>
      <w:r w:rsidR="0022609A" w:rsidRPr="00491C34">
        <w:rPr>
          <w:rFonts w:asciiTheme="minorEastAsia" w:hAnsiTheme="minorEastAsia" w:cs="Times New Roman" w:hint="eastAsia"/>
          <w:sz w:val="24"/>
          <w:szCs w:val="28"/>
        </w:rPr>
        <w:t>.1.4焊接工艺规程</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依据焊接工艺评定报告编制《焊接工艺规程》。</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检查方法：《焊接工艺规程》。</w:t>
      </w:r>
    </w:p>
    <w:p w:rsidR="007B1E11" w:rsidRPr="00491C34" w:rsidRDefault="0022609A">
      <w:pPr>
        <w:spacing w:line="360" w:lineRule="auto"/>
        <w:ind w:firstLineChars="200" w:firstLine="480"/>
        <w:jc w:val="left"/>
        <w:rPr>
          <w:rFonts w:asciiTheme="minorEastAsia" w:hAnsiTheme="minorEastAsia" w:cs="Times New Roman"/>
          <w:sz w:val="24"/>
          <w:szCs w:val="28"/>
        </w:rPr>
      </w:pPr>
      <w:r w:rsidRPr="00491C34">
        <w:rPr>
          <w:rFonts w:asciiTheme="minorEastAsia" w:hAnsiTheme="minorEastAsia" w:cs="Times New Roman" w:hint="eastAsia"/>
          <w:sz w:val="24"/>
          <w:szCs w:val="28"/>
        </w:rPr>
        <w:t>检查数量：全部检查。</w:t>
      </w:r>
    </w:p>
    <w:p w:rsidR="007B1E11" w:rsidRPr="00491C34" w:rsidRDefault="00A0299F" w:rsidP="001138F9">
      <w:pPr>
        <w:pStyle w:val="2"/>
        <w:jc w:val="center"/>
        <w:rPr>
          <w:rFonts w:asciiTheme="minorEastAsia" w:eastAsiaTheme="minorEastAsia" w:hAnsiTheme="minorEastAsia"/>
          <w:sz w:val="24"/>
          <w:szCs w:val="24"/>
        </w:rPr>
      </w:pPr>
      <w:bookmarkStart w:id="175" w:name="_Toc19175223"/>
      <w:bookmarkStart w:id="176" w:name="_Toc16600634"/>
      <w:bookmarkStart w:id="177" w:name="_Toc22803343"/>
      <w:bookmarkStart w:id="178" w:name="_Toc22915036"/>
      <w:bookmarkStart w:id="179" w:name="_Toc23151146"/>
      <w:bookmarkStart w:id="180" w:name="_Toc23773756"/>
      <w:bookmarkStart w:id="181" w:name="_Toc23786723"/>
      <w:r w:rsidRPr="00491C34">
        <w:rPr>
          <w:rFonts w:asciiTheme="minorEastAsia" w:eastAsiaTheme="minorEastAsia" w:hAnsiTheme="minorEastAsia" w:hint="eastAsia"/>
          <w:sz w:val="24"/>
          <w:szCs w:val="24"/>
        </w:rPr>
        <w:lastRenderedPageBreak/>
        <w:t>6</w:t>
      </w:r>
      <w:r w:rsidR="0022609A" w:rsidRPr="00491C34">
        <w:rPr>
          <w:rFonts w:asciiTheme="minorEastAsia" w:eastAsiaTheme="minorEastAsia" w:hAnsiTheme="minorEastAsia"/>
          <w:sz w:val="24"/>
          <w:szCs w:val="24"/>
        </w:rPr>
        <w:t>.2</w:t>
      </w:r>
      <w:r w:rsidR="0022609A" w:rsidRPr="00491C34">
        <w:rPr>
          <w:rFonts w:asciiTheme="minorEastAsia" w:eastAsiaTheme="minorEastAsia" w:hAnsiTheme="minorEastAsia" w:hint="eastAsia"/>
          <w:sz w:val="24"/>
          <w:szCs w:val="24"/>
        </w:rPr>
        <w:t xml:space="preserve"> 焊前准备</w:t>
      </w:r>
      <w:bookmarkEnd w:id="175"/>
      <w:bookmarkEnd w:id="176"/>
      <w:bookmarkEnd w:id="177"/>
      <w:bookmarkEnd w:id="178"/>
      <w:bookmarkEnd w:id="179"/>
      <w:bookmarkEnd w:id="180"/>
      <w:bookmarkEnd w:id="181"/>
    </w:p>
    <w:p w:rsidR="007B1E11" w:rsidRPr="00491C34" w:rsidRDefault="0022609A">
      <w:pPr>
        <w:spacing w:line="360" w:lineRule="auto"/>
        <w:jc w:val="center"/>
        <w:rPr>
          <w:rFonts w:asciiTheme="minorEastAsia" w:hAnsiTheme="minorEastAsia" w:cs="Times New Roman"/>
          <w:sz w:val="24"/>
          <w:szCs w:val="24"/>
        </w:rPr>
      </w:pPr>
      <w:r w:rsidRPr="00491C34">
        <w:rPr>
          <w:rFonts w:asciiTheme="minorEastAsia" w:hAnsiTheme="minorEastAsia" w:cs="Times New Roman" w:hint="eastAsia"/>
          <w:sz w:val="24"/>
          <w:szCs w:val="24"/>
        </w:rPr>
        <w:t>Ⅰ</w:t>
      </w:r>
      <w:r w:rsidRPr="00491C34">
        <w:rPr>
          <w:rFonts w:asciiTheme="minorEastAsia" w:hAnsiTheme="minorEastAsia" w:cs="Times New Roman"/>
          <w:sz w:val="24"/>
          <w:szCs w:val="24"/>
        </w:rPr>
        <w:t xml:space="preserve">  主控项目</w:t>
      </w:r>
    </w:p>
    <w:p w:rsidR="007B1E11" w:rsidRPr="00491C34" w:rsidRDefault="00A0299F">
      <w:pPr>
        <w:spacing w:line="360" w:lineRule="auto"/>
        <w:rPr>
          <w:rFonts w:asciiTheme="minorEastAsia" w:hAnsiTheme="minorEastAsia" w:cs="Times New Roman"/>
          <w:sz w:val="24"/>
          <w:szCs w:val="28"/>
        </w:rPr>
      </w:pPr>
      <w:r w:rsidRPr="00491C34">
        <w:rPr>
          <w:rFonts w:asciiTheme="minorEastAsia" w:hAnsiTheme="minorEastAsia" w:cs="Times New Roman" w:hint="eastAsia"/>
          <w:sz w:val="24"/>
          <w:szCs w:val="28"/>
        </w:rPr>
        <w:t>6</w:t>
      </w:r>
      <w:r w:rsidR="0022609A" w:rsidRPr="00491C34">
        <w:rPr>
          <w:rFonts w:asciiTheme="minorEastAsia" w:hAnsiTheme="minorEastAsia" w:cs="Times New Roman" w:hint="eastAsia"/>
          <w:sz w:val="24"/>
          <w:szCs w:val="28"/>
        </w:rPr>
        <w:t>.2.1焊材选用：应符合设计文件及相关技术标准要求。</w:t>
      </w:r>
    </w:p>
    <w:p w:rsidR="007B1E11" w:rsidRPr="00491C34" w:rsidRDefault="0022609A">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sz w:val="24"/>
          <w:szCs w:val="24"/>
        </w:rPr>
        <w:t>检</w:t>
      </w:r>
      <w:r w:rsidRPr="00491C34">
        <w:rPr>
          <w:rFonts w:asciiTheme="minorEastAsia" w:hAnsiTheme="minorEastAsia" w:cs="Times New Roman" w:hint="eastAsia"/>
          <w:sz w:val="24"/>
          <w:szCs w:val="24"/>
        </w:rPr>
        <w:t>查</w:t>
      </w:r>
      <w:r w:rsidRPr="00491C34">
        <w:rPr>
          <w:rFonts w:asciiTheme="minorEastAsia" w:hAnsiTheme="minorEastAsia" w:cs="Times New Roman"/>
          <w:sz w:val="24"/>
          <w:szCs w:val="24"/>
        </w:rPr>
        <w:t>方法：检查</w:t>
      </w:r>
      <w:r w:rsidRPr="00491C34">
        <w:rPr>
          <w:rFonts w:asciiTheme="minorEastAsia" w:hAnsiTheme="minorEastAsia" w:cs="Times New Roman" w:hint="eastAsia"/>
          <w:sz w:val="24"/>
          <w:szCs w:val="24"/>
        </w:rPr>
        <w:t>焊材质量证明文件</w:t>
      </w:r>
      <w:r w:rsidRPr="00491C34">
        <w:rPr>
          <w:rFonts w:asciiTheme="minorEastAsia" w:hAnsiTheme="minorEastAsia" w:cs="Times New Roman"/>
          <w:sz w:val="24"/>
          <w:szCs w:val="24"/>
        </w:rPr>
        <w:t>。</w:t>
      </w:r>
    </w:p>
    <w:p w:rsidR="007B1E11" w:rsidRPr="00491C34" w:rsidRDefault="0022609A">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Pr="00491C34" w:rsidRDefault="007B1E11">
      <w:pPr>
        <w:spacing w:line="360" w:lineRule="auto"/>
        <w:jc w:val="left"/>
        <w:rPr>
          <w:rFonts w:asciiTheme="minorEastAsia" w:hAnsiTheme="minorEastAsia" w:cs="Times New Roman"/>
          <w:sz w:val="24"/>
          <w:szCs w:val="24"/>
        </w:rPr>
      </w:pPr>
    </w:p>
    <w:p w:rsidR="007B1E11" w:rsidRPr="00491C34" w:rsidRDefault="0022609A" w:rsidP="006718ED">
      <w:pPr>
        <w:ind w:firstLineChars="1750" w:firstLine="4200"/>
        <w:rPr>
          <w:rFonts w:asciiTheme="minorEastAsia" w:hAnsiTheme="minorEastAsia" w:cs="Times New Roman"/>
          <w:sz w:val="24"/>
          <w:szCs w:val="24"/>
        </w:rPr>
      </w:pPr>
      <w:r w:rsidRPr="00491C34">
        <w:rPr>
          <w:rFonts w:asciiTheme="minorEastAsia" w:hAnsiTheme="minorEastAsia" w:cs="Times New Roman" w:hint="eastAsia"/>
          <w:sz w:val="24"/>
          <w:szCs w:val="24"/>
        </w:rPr>
        <w:t>Ⅱ</w:t>
      </w:r>
      <w:r w:rsidRPr="00491C34">
        <w:rPr>
          <w:rFonts w:asciiTheme="minorEastAsia" w:hAnsiTheme="minorEastAsia" w:cs="Times New Roman"/>
          <w:sz w:val="24"/>
          <w:szCs w:val="24"/>
        </w:rPr>
        <w:t xml:space="preserve">  一般项目</w:t>
      </w:r>
    </w:p>
    <w:p w:rsidR="007B1E11" w:rsidRPr="00491C34" w:rsidRDefault="00A0299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.2.</w:t>
      </w:r>
      <w:r w:rsidR="0022609A" w:rsidRPr="00491C34">
        <w:rPr>
          <w:rFonts w:asciiTheme="minorEastAsia" w:hAnsiTheme="minorEastAsia" w:cs="Times New Roman" w:hint="eastAsia"/>
          <w:sz w:val="24"/>
          <w:szCs w:val="24"/>
        </w:rPr>
        <w:t>2当设计文件要求对坡口表面进行无损检测时，应执行相关标准。</w:t>
      </w:r>
    </w:p>
    <w:p w:rsidR="007B1E11" w:rsidRPr="00491C34" w:rsidRDefault="0022609A">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sz w:val="24"/>
          <w:szCs w:val="24"/>
        </w:rPr>
        <w:t>检</w:t>
      </w:r>
      <w:r w:rsidRPr="00491C34">
        <w:rPr>
          <w:rFonts w:asciiTheme="minorEastAsia" w:hAnsiTheme="minorEastAsia" w:cs="Times New Roman" w:hint="eastAsia"/>
          <w:sz w:val="24"/>
          <w:szCs w:val="24"/>
        </w:rPr>
        <w:t>查</w:t>
      </w:r>
      <w:r w:rsidRPr="00491C34">
        <w:rPr>
          <w:rFonts w:asciiTheme="minorEastAsia" w:hAnsiTheme="minorEastAsia" w:cs="Times New Roman"/>
          <w:sz w:val="24"/>
          <w:szCs w:val="24"/>
        </w:rPr>
        <w:t>方法：检查</w:t>
      </w:r>
      <w:r w:rsidRPr="00491C34">
        <w:rPr>
          <w:rFonts w:asciiTheme="minorEastAsia" w:hAnsiTheme="minorEastAsia" w:cs="Times New Roman" w:hint="eastAsia"/>
          <w:sz w:val="24"/>
          <w:szCs w:val="24"/>
        </w:rPr>
        <w:t>无损检测报告</w:t>
      </w:r>
      <w:r w:rsidRPr="00491C34">
        <w:rPr>
          <w:rFonts w:asciiTheme="minorEastAsia" w:hAnsiTheme="minorEastAsia" w:cs="Times New Roman"/>
          <w:sz w:val="24"/>
          <w:szCs w:val="24"/>
        </w:rPr>
        <w:t>。</w:t>
      </w:r>
    </w:p>
    <w:p w:rsidR="007B1E11" w:rsidRPr="00491C34" w:rsidRDefault="0022609A">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Pr="00491C34" w:rsidRDefault="00A0299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.2.3对有焊前预热规定的焊缝，焊接前应检查焊件预热区域的预热温度，预热温度应符合焊接工艺文件的规定。</w:t>
      </w:r>
    </w:p>
    <w:p w:rsidR="007B1E11" w:rsidRPr="00491C34" w:rsidRDefault="0022609A">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检查方法：测温仪器测量，检查焊接记录。</w:t>
      </w:r>
    </w:p>
    <w:p w:rsidR="007B1E11" w:rsidRPr="00491C34" w:rsidRDefault="0022609A">
      <w:pPr>
        <w:spacing w:line="360" w:lineRule="auto"/>
        <w:ind w:firstLineChars="300" w:firstLine="72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检查数量：全部数量。</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.2.</w:t>
      </w:r>
      <w:r w:rsidR="0022609A" w:rsidRPr="00491C34">
        <w:rPr>
          <w:rFonts w:asciiTheme="minorEastAsia" w:hAnsiTheme="minorEastAsia" w:cs="Times New Roman" w:hint="eastAsia"/>
          <w:sz w:val="24"/>
          <w:szCs w:val="24"/>
        </w:rPr>
        <w:t>4 焊接前，坡口及坡口两侧内外表面的清理质量应符合表</w:t>
      </w: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.2.4的规定</w:t>
      </w:r>
      <w:r w:rsidR="0022609A" w:rsidRPr="00491C34">
        <w:rPr>
          <w:rFonts w:asciiTheme="minorEastAsia" w:hAnsiTheme="minorEastAsia" w:cs="Times New Roman"/>
          <w:sz w:val="24"/>
          <w:szCs w:val="24"/>
        </w:rPr>
        <w:t>。</w:t>
      </w:r>
    </w:p>
    <w:p w:rsidR="007B1E11" w:rsidRPr="00491C34" w:rsidRDefault="0022609A">
      <w:pPr>
        <w:spacing w:line="360" w:lineRule="auto"/>
        <w:jc w:val="center"/>
        <w:rPr>
          <w:rFonts w:asciiTheme="minorEastAsia" w:hAnsiTheme="minorEastAsia" w:cs="Times New Roman"/>
          <w:b/>
          <w:sz w:val="24"/>
          <w:szCs w:val="24"/>
        </w:rPr>
      </w:pPr>
      <w:r w:rsidRPr="00491C34">
        <w:rPr>
          <w:rFonts w:asciiTheme="minorEastAsia" w:hAnsiTheme="minorEastAsia" w:cs="Times New Roman" w:hint="eastAsia"/>
          <w:b/>
          <w:sz w:val="24"/>
          <w:szCs w:val="24"/>
        </w:rPr>
        <w:t>表</w:t>
      </w:r>
      <w:r w:rsidR="00A0299F" w:rsidRPr="00491C34">
        <w:rPr>
          <w:rFonts w:asciiTheme="minorEastAsia" w:hAnsiTheme="minorEastAsia" w:cs="Times New Roman" w:hint="eastAsia"/>
          <w:b/>
          <w:sz w:val="24"/>
          <w:szCs w:val="24"/>
        </w:rPr>
        <w:t>6</w:t>
      </w:r>
      <w:r w:rsidRPr="00491C34">
        <w:rPr>
          <w:rFonts w:asciiTheme="minorEastAsia" w:hAnsiTheme="minorEastAsia" w:cs="Times New Roman" w:hint="eastAsia"/>
          <w:b/>
          <w:sz w:val="24"/>
          <w:szCs w:val="24"/>
        </w:rPr>
        <w:t>.2.4坡口及坡口两侧内外表面的清理质量</w:t>
      </w:r>
    </w:p>
    <w:tbl>
      <w:tblPr>
        <w:tblStyle w:val="31"/>
        <w:tblW w:w="9854" w:type="dxa"/>
        <w:tblLayout w:type="fixed"/>
        <w:tblLook w:val="04A0"/>
      </w:tblPr>
      <w:tblGrid>
        <w:gridCol w:w="1931"/>
        <w:gridCol w:w="1980"/>
        <w:gridCol w:w="5943"/>
      </w:tblGrid>
      <w:tr w:rsidR="007B1E11" w:rsidRPr="00491C34">
        <w:tc>
          <w:tcPr>
            <w:tcW w:w="193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管道材质</w:t>
            </w:r>
          </w:p>
        </w:tc>
        <w:tc>
          <w:tcPr>
            <w:tcW w:w="198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清理范围（mm）</w:t>
            </w:r>
          </w:p>
        </w:tc>
        <w:tc>
          <w:tcPr>
            <w:tcW w:w="59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清理质量</w:t>
            </w:r>
          </w:p>
        </w:tc>
      </w:tr>
      <w:tr w:rsidR="007B1E11" w:rsidRPr="00491C34">
        <w:tc>
          <w:tcPr>
            <w:tcW w:w="193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碳素钢及合金钢</w:t>
            </w:r>
          </w:p>
        </w:tc>
        <w:tc>
          <w:tcPr>
            <w:tcW w:w="198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≥20</w:t>
            </w:r>
          </w:p>
        </w:tc>
        <w:tc>
          <w:tcPr>
            <w:tcW w:w="5943" w:type="dxa"/>
          </w:tcPr>
          <w:p w:rsidR="007B1E11" w:rsidRPr="00491C34" w:rsidRDefault="0022609A">
            <w:pPr>
              <w:spacing w:line="360" w:lineRule="auto"/>
              <w:jc w:val="left"/>
              <w:rPr>
                <w:rFonts w:asciiTheme="minorEastAsia" w:hAnsiTheme="minorEastAsia" w:cs="Times New Roman"/>
                <w:kern w:val="0"/>
                <w:szCs w:val="21"/>
              </w:rPr>
            </w:pPr>
            <w:r w:rsidRPr="00491C34">
              <w:rPr>
                <w:rFonts w:asciiTheme="minorEastAsia" w:hAnsiTheme="minorEastAsia" w:cs="Times New Roman" w:hint="eastAsia"/>
                <w:kern w:val="0"/>
                <w:szCs w:val="21"/>
              </w:rPr>
              <w:t>无杂质、污物、毛刺和镀锌层等，且不得有裂纹、夹层、加工损伤、熔渣等缺陷</w:t>
            </w:r>
          </w:p>
        </w:tc>
      </w:tr>
      <w:tr w:rsidR="007B1E11" w:rsidRPr="00491C34">
        <w:tc>
          <w:tcPr>
            <w:tcW w:w="193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铝及铝合金</w:t>
            </w:r>
          </w:p>
        </w:tc>
        <w:tc>
          <w:tcPr>
            <w:tcW w:w="198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≥50</w:t>
            </w:r>
          </w:p>
        </w:tc>
        <w:tc>
          <w:tcPr>
            <w:tcW w:w="5943" w:type="dxa"/>
            <w:vMerge w:val="restart"/>
            <w:vAlign w:val="center"/>
          </w:tcPr>
          <w:p w:rsidR="007B1E11" w:rsidRPr="00491C34" w:rsidRDefault="0022609A">
            <w:pPr>
              <w:spacing w:line="360" w:lineRule="auto"/>
              <w:jc w:val="left"/>
              <w:rPr>
                <w:rFonts w:asciiTheme="minorEastAsia" w:hAnsiTheme="minorEastAsia" w:cs="Times New Roman"/>
                <w:kern w:val="0"/>
                <w:szCs w:val="21"/>
              </w:rPr>
            </w:pPr>
            <w:r w:rsidRPr="00491C34">
              <w:rPr>
                <w:rFonts w:asciiTheme="minorEastAsia" w:hAnsiTheme="minorEastAsia" w:cs="Times New Roman" w:hint="eastAsia"/>
                <w:kern w:val="0"/>
                <w:szCs w:val="21"/>
              </w:rPr>
              <w:t>清除油污、毛刺、氧化膜及其他杂物等，使之露出金属光泽，且不得有裂纹、夹层、加工损伤等缺陷</w:t>
            </w:r>
          </w:p>
        </w:tc>
      </w:tr>
      <w:tr w:rsidR="007B1E11" w:rsidRPr="00491C34">
        <w:tc>
          <w:tcPr>
            <w:tcW w:w="193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铜及铜合金</w:t>
            </w:r>
          </w:p>
        </w:tc>
        <w:tc>
          <w:tcPr>
            <w:tcW w:w="198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≥20</w:t>
            </w:r>
          </w:p>
        </w:tc>
        <w:tc>
          <w:tcPr>
            <w:tcW w:w="5943" w:type="dxa"/>
            <w:vMerge/>
          </w:tcPr>
          <w:p w:rsidR="007B1E11" w:rsidRPr="00491C34" w:rsidRDefault="007B1E11">
            <w:pPr>
              <w:spacing w:line="360" w:lineRule="auto"/>
              <w:jc w:val="center"/>
              <w:rPr>
                <w:rFonts w:asciiTheme="minorEastAsia" w:hAnsiTheme="minorEastAsia" w:cs="Times New Roman"/>
                <w:kern w:val="0"/>
                <w:szCs w:val="21"/>
              </w:rPr>
            </w:pPr>
          </w:p>
        </w:tc>
      </w:tr>
      <w:tr w:rsidR="007B1E11" w:rsidRPr="00491C34">
        <w:tc>
          <w:tcPr>
            <w:tcW w:w="193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钛及钛合金</w:t>
            </w:r>
          </w:p>
        </w:tc>
        <w:tc>
          <w:tcPr>
            <w:tcW w:w="198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≥20</w:t>
            </w:r>
          </w:p>
        </w:tc>
        <w:tc>
          <w:tcPr>
            <w:tcW w:w="5943" w:type="dxa"/>
            <w:vMerge/>
          </w:tcPr>
          <w:p w:rsidR="007B1E11" w:rsidRPr="00491C34" w:rsidRDefault="007B1E11">
            <w:pPr>
              <w:spacing w:line="360" w:lineRule="auto"/>
              <w:jc w:val="center"/>
              <w:rPr>
                <w:rFonts w:asciiTheme="minorEastAsia" w:hAnsiTheme="minorEastAsia" w:cs="Times New Roman"/>
                <w:kern w:val="0"/>
                <w:szCs w:val="21"/>
              </w:rPr>
            </w:pPr>
          </w:p>
        </w:tc>
      </w:tr>
      <w:tr w:rsidR="007B1E11" w:rsidRPr="00491C34">
        <w:tc>
          <w:tcPr>
            <w:tcW w:w="193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镍及镍合金</w:t>
            </w:r>
          </w:p>
        </w:tc>
        <w:tc>
          <w:tcPr>
            <w:tcW w:w="198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≥20</w:t>
            </w:r>
          </w:p>
        </w:tc>
        <w:tc>
          <w:tcPr>
            <w:tcW w:w="5943" w:type="dxa"/>
            <w:vMerge/>
          </w:tcPr>
          <w:p w:rsidR="007B1E11" w:rsidRPr="00491C34" w:rsidRDefault="007B1E11">
            <w:pPr>
              <w:spacing w:line="360" w:lineRule="auto"/>
              <w:jc w:val="center"/>
              <w:rPr>
                <w:rFonts w:asciiTheme="minorEastAsia" w:hAnsiTheme="minorEastAsia" w:cs="Times New Roman"/>
                <w:kern w:val="0"/>
                <w:szCs w:val="21"/>
              </w:rPr>
            </w:pPr>
          </w:p>
        </w:tc>
      </w:tr>
      <w:tr w:rsidR="007B1E11" w:rsidRPr="00491C34">
        <w:tc>
          <w:tcPr>
            <w:tcW w:w="193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锆及锆合金</w:t>
            </w:r>
          </w:p>
        </w:tc>
        <w:tc>
          <w:tcPr>
            <w:tcW w:w="198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≥20</w:t>
            </w:r>
          </w:p>
        </w:tc>
        <w:tc>
          <w:tcPr>
            <w:tcW w:w="5943" w:type="dxa"/>
            <w:vMerge/>
          </w:tcPr>
          <w:p w:rsidR="007B1E11" w:rsidRPr="00491C34" w:rsidRDefault="007B1E11">
            <w:pPr>
              <w:spacing w:line="360" w:lineRule="auto"/>
              <w:jc w:val="center"/>
              <w:rPr>
                <w:rFonts w:asciiTheme="minorEastAsia" w:hAnsiTheme="minorEastAsia" w:cs="Times New Roman"/>
                <w:kern w:val="0"/>
                <w:szCs w:val="21"/>
              </w:rPr>
            </w:pPr>
          </w:p>
        </w:tc>
      </w:tr>
    </w:tbl>
    <w:p w:rsidR="007B1E11" w:rsidRPr="00491C34" w:rsidRDefault="0022609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7B1E11" w:rsidRPr="00491C34" w:rsidRDefault="0022609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检查方法：观察检查。</w:t>
      </w:r>
    </w:p>
    <w:p w:rsidR="003B4467" w:rsidRPr="00491C34" w:rsidRDefault="003B4467">
      <w:pPr>
        <w:spacing w:line="360" w:lineRule="auto"/>
        <w:ind w:firstLineChars="200" w:firstLine="480"/>
        <w:rPr>
          <w:rFonts w:asciiTheme="minorEastAsia" w:hAnsiTheme="minorEastAsia" w:cs="Times New Roman"/>
          <w:sz w:val="24"/>
          <w:szCs w:val="24"/>
        </w:rPr>
      </w:pPr>
    </w:p>
    <w:p w:rsidR="007B1E11" w:rsidRPr="00491C34" w:rsidRDefault="00A0299F" w:rsidP="001138F9">
      <w:pPr>
        <w:pStyle w:val="2"/>
        <w:jc w:val="center"/>
        <w:rPr>
          <w:rFonts w:asciiTheme="minorEastAsia" w:eastAsiaTheme="minorEastAsia" w:hAnsiTheme="minorEastAsia"/>
          <w:sz w:val="24"/>
          <w:szCs w:val="24"/>
        </w:rPr>
      </w:pPr>
      <w:bookmarkStart w:id="182" w:name="_Toc19175224"/>
      <w:bookmarkStart w:id="183" w:name="_Toc22803344"/>
      <w:bookmarkStart w:id="184" w:name="_Toc22915037"/>
      <w:bookmarkStart w:id="185" w:name="_Toc23151147"/>
      <w:bookmarkStart w:id="186" w:name="_Toc23773757"/>
      <w:bookmarkStart w:id="187" w:name="_Toc23786724"/>
      <w:r w:rsidRPr="00491C34">
        <w:rPr>
          <w:rFonts w:asciiTheme="minorEastAsia" w:eastAsiaTheme="minorEastAsia" w:hAnsiTheme="minorEastAsia" w:hint="eastAsia"/>
          <w:sz w:val="24"/>
          <w:szCs w:val="24"/>
        </w:rPr>
        <w:lastRenderedPageBreak/>
        <w:t>6</w:t>
      </w:r>
      <w:r w:rsidR="0022609A" w:rsidRPr="00491C34">
        <w:rPr>
          <w:rFonts w:asciiTheme="minorEastAsia" w:eastAsiaTheme="minorEastAsia" w:hAnsiTheme="minorEastAsia"/>
          <w:sz w:val="24"/>
          <w:szCs w:val="24"/>
        </w:rPr>
        <w:t>.3</w:t>
      </w:r>
      <w:bookmarkEnd w:id="182"/>
      <w:r w:rsidR="00C8504B" w:rsidRPr="00491C34">
        <w:rPr>
          <w:rFonts w:asciiTheme="minorEastAsia" w:eastAsiaTheme="minorEastAsia" w:hAnsiTheme="minorEastAsia"/>
          <w:sz w:val="24"/>
          <w:szCs w:val="24"/>
        </w:rPr>
        <w:t>焊</w:t>
      </w:r>
      <w:bookmarkEnd w:id="183"/>
      <w:bookmarkEnd w:id="184"/>
      <w:bookmarkEnd w:id="185"/>
      <w:bookmarkEnd w:id="186"/>
      <w:bookmarkEnd w:id="187"/>
      <w:r w:rsidR="006718ED" w:rsidRPr="00491C34">
        <w:rPr>
          <w:rFonts w:asciiTheme="minorEastAsia" w:eastAsiaTheme="minorEastAsia" w:hAnsiTheme="minorEastAsia"/>
          <w:sz w:val="24"/>
          <w:szCs w:val="24"/>
        </w:rPr>
        <w:t>接</w:t>
      </w:r>
    </w:p>
    <w:p w:rsidR="007B1E11" w:rsidRPr="00491C34" w:rsidRDefault="0022609A" w:rsidP="006718ED">
      <w:pPr>
        <w:spacing w:line="360" w:lineRule="auto"/>
        <w:ind w:firstLineChars="1750" w:firstLine="4200"/>
        <w:rPr>
          <w:rFonts w:asciiTheme="minorEastAsia" w:hAnsiTheme="minorEastAsia" w:cs="Times New Roman"/>
          <w:sz w:val="24"/>
          <w:szCs w:val="24"/>
        </w:rPr>
      </w:pPr>
      <w:r w:rsidRPr="00491C34">
        <w:rPr>
          <w:rFonts w:asciiTheme="minorEastAsia" w:hAnsiTheme="minorEastAsia" w:cs="Times New Roman" w:hint="eastAsia"/>
          <w:sz w:val="24"/>
          <w:szCs w:val="24"/>
        </w:rPr>
        <w:t>Ⅰ</w:t>
      </w:r>
      <w:r w:rsidR="006718ED" w:rsidRPr="00491C34">
        <w:rPr>
          <w:rFonts w:asciiTheme="minorEastAsia" w:hAnsiTheme="minorEastAsia" w:cs="Times New Roman"/>
          <w:sz w:val="24"/>
          <w:szCs w:val="24"/>
        </w:rPr>
        <w:t xml:space="preserve"> </w:t>
      </w:r>
      <w:r w:rsidRPr="00491C34">
        <w:rPr>
          <w:rFonts w:asciiTheme="minorEastAsia" w:hAnsiTheme="minorEastAsia" w:cs="Times New Roman"/>
          <w:sz w:val="24"/>
          <w:szCs w:val="24"/>
        </w:rPr>
        <w:t>主控项目</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.3.</w:t>
      </w:r>
      <w:r w:rsidR="0022609A" w:rsidRPr="00491C34">
        <w:rPr>
          <w:rFonts w:asciiTheme="minorEastAsia" w:hAnsiTheme="minorEastAsia" w:cs="Times New Roman" w:hint="eastAsia"/>
          <w:sz w:val="24"/>
          <w:szCs w:val="24"/>
        </w:rPr>
        <w:t>1</w:t>
      </w:r>
      <w:r w:rsidR="00D34E92" w:rsidRPr="00491C34">
        <w:rPr>
          <w:rFonts w:asciiTheme="minorEastAsia" w:hAnsiTheme="minorEastAsia" w:cs="Times New Roman" w:hint="eastAsia"/>
          <w:sz w:val="24"/>
          <w:szCs w:val="24"/>
        </w:rPr>
        <w:t>焊</w:t>
      </w:r>
      <w:r w:rsidR="0022609A" w:rsidRPr="00491C34">
        <w:rPr>
          <w:rFonts w:asciiTheme="minorEastAsia" w:hAnsiTheme="minorEastAsia" w:cs="Times New Roman" w:hint="eastAsia"/>
          <w:sz w:val="24"/>
          <w:szCs w:val="24"/>
        </w:rPr>
        <w:t>接参数</w:t>
      </w:r>
    </w:p>
    <w:p w:rsidR="007B1E11" w:rsidRPr="00491C34" w:rsidRDefault="0022609A" w:rsidP="00D34E92">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对有冲击韧</w:t>
      </w:r>
      <w:r w:rsidR="00C8504B" w:rsidRPr="00491C34">
        <w:rPr>
          <w:rFonts w:asciiTheme="minorEastAsia" w:hAnsiTheme="minorEastAsia" w:cs="Times New Roman" w:hint="eastAsia"/>
          <w:sz w:val="24"/>
          <w:szCs w:val="24"/>
        </w:rPr>
        <w:t>焊</w:t>
      </w:r>
      <w:r w:rsidRPr="00491C34">
        <w:rPr>
          <w:rFonts w:asciiTheme="minorEastAsia" w:hAnsiTheme="minorEastAsia" w:cs="Times New Roman" w:hint="eastAsia"/>
          <w:sz w:val="24"/>
          <w:szCs w:val="24"/>
        </w:rPr>
        <w:t>性要求的焊缝，施焊时应测量焊接线能量，并应作记录。焊接线能量应符合焊接工艺文件的规定</w:t>
      </w:r>
      <w:r w:rsidRPr="00491C34">
        <w:rPr>
          <w:rFonts w:asciiTheme="minorEastAsia" w:hAnsiTheme="minorEastAsia" w:cs="Times New Roman"/>
          <w:sz w:val="24"/>
          <w:szCs w:val="24"/>
        </w:rPr>
        <w:t>。</w:t>
      </w:r>
    </w:p>
    <w:p w:rsidR="007B1E11" w:rsidRPr="00491C34" w:rsidRDefault="0022609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sz w:val="24"/>
          <w:szCs w:val="24"/>
        </w:rPr>
        <w:t xml:space="preserve"> 检</w:t>
      </w:r>
      <w:r w:rsidRPr="00491C34">
        <w:rPr>
          <w:rFonts w:asciiTheme="minorEastAsia" w:hAnsiTheme="minorEastAsia" w:cs="Times New Roman" w:hint="eastAsia"/>
          <w:sz w:val="24"/>
          <w:szCs w:val="24"/>
        </w:rPr>
        <w:t>查</w:t>
      </w:r>
      <w:r w:rsidRPr="00491C34">
        <w:rPr>
          <w:rFonts w:asciiTheme="minorEastAsia" w:hAnsiTheme="minorEastAsia" w:cs="Times New Roman"/>
          <w:sz w:val="24"/>
          <w:szCs w:val="24"/>
        </w:rPr>
        <w:t>方法：</w:t>
      </w:r>
      <w:r w:rsidRPr="00491C34">
        <w:rPr>
          <w:rFonts w:asciiTheme="minorEastAsia" w:hAnsiTheme="minorEastAsia" w:cs="Times New Roman" w:hint="eastAsia"/>
          <w:sz w:val="24"/>
          <w:szCs w:val="24"/>
        </w:rPr>
        <w:t>采用计量仪表、秒表、钢尺测量和检查焊接记录</w:t>
      </w:r>
      <w:r w:rsidRPr="00491C34">
        <w:rPr>
          <w:rFonts w:asciiTheme="minorEastAsia" w:hAnsiTheme="minorEastAsia" w:cs="Times New Roman"/>
          <w:sz w:val="24"/>
          <w:szCs w:val="24"/>
        </w:rPr>
        <w:t>。</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.3.2 对层间温度有明确规定的焊缝，层间温度应符合焊接工艺文件的规定。要求焊前预热的焊件，其层间温度应在规定的预热温度范围内。</w:t>
      </w:r>
    </w:p>
    <w:p w:rsidR="007B1E11" w:rsidRPr="00491C34" w:rsidRDefault="0022609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检查方法：采用测温仪器测量和检查焊接记录。</w:t>
      </w:r>
    </w:p>
    <w:p w:rsidR="007B1E11" w:rsidRPr="00491C34" w:rsidRDefault="00A0299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.3.3 规定背面清根的焊缝，在清根后应进行外观检查，清根后的焊缝应露出金属光泽，坡口形状应满足焊接工艺要求。当设计文件规定进行磁粉检测或渗透检测时，磁粉检测或渗透检测的焊缝质量不应低于现行行业标准《承压设备无损检测》NB/T47013规定的Ⅰ级</w:t>
      </w:r>
      <w:r w:rsidR="0022609A" w:rsidRPr="00491C34">
        <w:rPr>
          <w:rFonts w:asciiTheme="minorEastAsia" w:hAnsiTheme="minorEastAsia" w:cs="Times New Roman"/>
          <w:sz w:val="24"/>
          <w:szCs w:val="24"/>
        </w:rPr>
        <w:t>。</w:t>
      </w:r>
    </w:p>
    <w:p w:rsidR="007B1E11" w:rsidRPr="00491C34" w:rsidRDefault="0022609A">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Pr="00491C34" w:rsidRDefault="0022609A">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sz w:val="24"/>
          <w:szCs w:val="24"/>
        </w:rPr>
        <w:t>检</w:t>
      </w:r>
      <w:r w:rsidRPr="00491C34">
        <w:rPr>
          <w:rFonts w:asciiTheme="minorEastAsia" w:hAnsiTheme="minorEastAsia" w:cs="Times New Roman" w:hint="eastAsia"/>
          <w:sz w:val="24"/>
          <w:szCs w:val="24"/>
        </w:rPr>
        <w:t>查</w:t>
      </w:r>
      <w:r w:rsidRPr="00491C34">
        <w:rPr>
          <w:rFonts w:asciiTheme="minorEastAsia" w:hAnsiTheme="minorEastAsia" w:cs="Times New Roman"/>
          <w:sz w:val="24"/>
          <w:szCs w:val="24"/>
        </w:rPr>
        <w:t>方法：</w:t>
      </w:r>
      <w:r w:rsidRPr="00491C34">
        <w:rPr>
          <w:rFonts w:asciiTheme="minorEastAsia" w:hAnsiTheme="minorEastAsia" w:cs="Times New Roman" w:hint="eastAsia"/>
          <w:sz w:val="24"/>
          <w:szCs w:val="24"/>
        </w:rPr>
        <w:t>观察检查，</w:t>
      </w:r>
      <w:r w:rsidRPr="00491C34">
        <w:rPr>
          <w:rFonts w:asciiTheme="minorEastAsia" w:hAnsiTheme="minorEastAsia" w:cs="Times New Roman"/>
          <w:sz w:val="24"/>
          <w:szCs w:val="24"/>
        </w:rPr>
        <w:t>检查</w:t>
      </w:r>
      <w:r w:rsidRPr="00491C34">
        <w:rPr>
          <w:rFonts w:asciiTheme="minorEastAsia" w:hAnsiTheme="minorEastAsia" w:cs="Times New Roman" w:hint="eastAsia"/>
          <w:sz w:val="24"/>
          <w:szCs w:val="24"/>
        </w:rPr>
        <w:t>磁粉检测报告或渗透检测报告</w:t>
      </w:r>
      <w:r w:rsidRPr="00491C34">
        <w:rPr>
          <w:rFonts w:asciiTheme="minorEastAsia" w:hAnsiTheme="minorEastAsia" w:cs="Times New Roman"/>
          <w:sz w:val="24"/>
          <w:szCs w:val="24"/>
        </w:rPr>
        <w:t>。</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.3.4 当规定进行后热时，其后热温度、后热时间应符合现行国家标准和焊接工艺文件的规定。</w:t>
      </w:r>
    </w:p>
    <w:p w:rsidR="007B1E11" w:rsidRPr="00491C34" w:rsidRDefault="0022609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Pr="00491C34" w:rsidRDefault="0022609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检查方法：采用测温仪器测量和检查焊接记录。</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.3.</w:t>
      </w:r>
      <w:r w:rsidR="0022609A" w:rsidRPr="00491C34">
        <w:rPr>
          <w:rFonts w:asciiTheme="minorEastAsia" w:hAnsiTheme="minorEastAsia" w:cs="Times New Roman" w:hint="eastAsia"/>
          <w:sz w:val="24"/>
          <w:szCs w:val="24"/>
        </w:rPr>
        <w:t xml:space="preserve">5  </w:t>
      </w:r>
      <w:r w:rsidR="0022609A" w:rsidRPr="00491C34">
        <w:rPr>
          <w:rFonts w:asciiTheme="minorEastAsia" w:hAnsiTheme="minorEastAsia" w:cs="Times New Roman"/>
          <w:sz w:val="24"/>
          <w:szCs w:val="24"/>
        </w:rPr>
        <w:t>焊缝返修应按评定合格的焊接工艺进行；同一部位返修次数不宜超过2次；</w:t>
      </w:r>
      <w:r w:rsidR="0022609A" w:rsidRPr="00491C34">
        <w:rPr>
          <w:rFonts w:asciiTheme="minorEastAsia" w:hAnsiTheme="minorEastAsia" w:cs="Times New Roman" w:hint="eastAsia"/>
          <w:sz w:val="24"/>
          <w:szCs w:val="24"/>
        </w:rPr>
        <w:t>当</w:t>
      </w:r>
      <w:r w:rsidR="0022609A" w:rsidRPr="00491C34">
        <w:rPr>
          <w:rFonts w:asciiTheme="minorEastAsia" w:hAnsiTheme="minorEastAsia" w:cs="Times New Roman"/>
          <w:sz w:val="24"/>
          <w:szCs w:val="24"/>
        </w:rPr>
        <w:t>超过2次</w:t>
      </w:r>
      <w:r w:rsidR="0022609A" w:rsidRPr="00491C34">
        <w:rPr>
          <w:rFonts w:asciiTheme="minorEastAsia" w:hAnsiTheme="minorEastAsia" w:cs="Times New Roman" w:hint="eastAsia"/>
          <w:sz w:val="24"/>
          <w:szCs w:val="24"/>
        </w:rPr>
        <w:t>时</w:t>
      </w:r>
      <w:r w:rsidR="0022609A" w:rsidRPr="00491C34">
        <w:rPr>
          <w:rFonts w:asciiTheme="minorEastAsia" w:hAnsiTheme="minorEastAsia" w:cs="Times New Roman"/>
          <w:sz w:val="24"/>
          <w:szCs w:val="24"/>
        </w:rPr>
        <w:t>，返修措施应经施工单位技术总负责人批准，并应将返修次数、部位和返修情况等记入设备的质量证明文件。</w:t>
      </w:r>
    </w:p>
    <w:p w:rsidR="007B1E11" w:rsidRPr="00491C34" w:rsidRDefault="0022609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7B1E11" w:rsidRPr="00491C34" w:rsidRDefault="0022609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sz w:val="24"/>
          <w:szCs w:val="24"/>
        </w:rPr>
        <w:t>检验方法：检查焊接工艺文件、焊缝返修记录、无损检测报告等资料。</w:t>
      </w:r>
    </w:p>
    <w:p w:rsidR="007B1E11" w:rsidRPr="00491C34" w:rsidRDefault="0022609A">
      <w:pPr>
        <w:spacing w:line="360" w:lineRule="auto"/>
        <w:jc w:val="center"/>
        <w:rPr>
          <w:rFonts w:asciiTheme="minorEastAsia" w:hAnsiTheme="minorEastAsia" w:cs="Times New Roman"/>
          <w:sz w:val="24"/>
          <w:szCs w:val="24"/>
        </w:rPr>
      </w:pPr>
      <w:r w:rsidRPr="00491C34">
        <w:rPr>
          <w:rFonts w:asciiTheme="minorEastAsia" w:hAnsiTheme="minorEastAsia" w:cs="Times New Roman" w:hint="eastAsia"/>
          <w:sz w:val="24"/>
          <w:szCs w:val="24"/>
        </w:rPr>
        <w:t>Ⅱ</w:t>
      </w:r>
      <w:r w:rsidRPr="00491C34">
        <w:rPr>
          <w:rFonts w:asciiTheme="minorEastAsia" w:hAnsiTheme="minorEastAsia" w:cs="Times New Roman"/>
          <w:sz w:val="24"/>
          <w:szCs w:val="24"/>
        </w:rPr>
        <w:t xml:space="preserve">  一般项目</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.3.</w:t>
      </w:r>
      <w:r w:rsidR="0022609A" w:rsidRPr="00491C34">
        <w:rPr>
          <w:rFonts w:asciiTheme="minorEastAsia" w:hAnsiTheme="minorEastAsia" w:cs="Times New Roman" w:hint="eastAsia"/>
          <w:sz w:val="24"/>
          <w:szCs w:val="24"/>
        </w:rPr>
        <w:t xml:space="preserve">6  </w:t>
      </w:r>
      <w:r w:rsidR="0022609A" w:rsidRPr="00491C34">
        <w:rPr>
          <w:rFonts w:asciiTheme="minorEastAsia" w:hAnsiTheme="minorEastAsia" w:cs="Times New Roman"/>
          <w:sz w:val="24"/>
          <w:szCs w:val="24"/>
        </w:rPr>
        <w:t>定位焊缝焊接时应执行正式的焊接工艺，并由合格焊工施工；定位焊尺寸宜符合表</w:t>
      </w: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.3.</w:t>
      </w:r>
      <w:r w:rsidR="0022609A"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的规定。</w:t>
      </w:r>
    </w:p>
    <w:p w:rsidR="007B1E11" w:rsidRPr="00491C34" w:rsidRDefault="0022609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Default="0022609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检</w:t>
      </w:r>
      <w:r>
        <w:rPr>
          <w:rFonts w:ascii="Times New Roman" w:eastAsia="宋体" w:hAnsi="Times New Roman" w:cs="Times New Roman" w:hint="eastAsia"/>
          <w:sz w:val="24"/>
          <w:szCs w:val="24"/>
        </w:rPr>
        <w:t>查</w:t>
      </w:r>
      <w:r>
        <w:rPr>
          <w:rFonts w:ascii="Times New Roman" w:eastAsia="宋体" w:hAnsi="Times New Roman" w:cs="Times New Roman"/>
          <w:sz w:val="24"/>
          <w:szCs w:val="24"/>
        </w:rPr>
        <w:t>方法：用钢尺测量。</w:t>
      </w:r>
    </w:p>
    <w:p w:rsidR="00275E90" w:rsidRDefault="00275E90">
      <w:pPr>
        <w:spacing w:line="360" w:lineRule="auto"/>
        <w:ind w:firstLineChars="200" w:firstLine="480"/>
        <w:rPr>
          <w:rFonts w:ascii="Times New Roman" w:eastAsia="宋体" w:hAnsi="Times New Roman" w:cs="Times New Roman"/>
          <w:sz w:val="24"/>
          <w:szCs w:val="24"/>
        </w:rPr>
      </w:pPr>
    </w:p>
    <w:p w:rsidR="007B1E11" w:rsidRPr="00491C34" w:rsidRDefault="0022609A">
      <w:pPr>
        <w:spacing w:line="360" w:lineRule="auto"/>
        <w:ind w:left="960" w:firstLine="555"/>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00A0299F" w:rsidRPr="00491C34">
        <w:rPr>
          <w:rFonts w:asciiTheme="minorEastAsia" w:hAnsiTheme="minorEastAsia" w:cs="Times New Roman" w:hint="eastAsia"/>
          <w:b/>
          <w:sz w:val="24"/>
          <w:szCs w:val="24"/>
        </w:rPr>
        <w:t>6</w:t>
      </w:r>
      <w:r w:rsidRPr="00491C34">
        <w:rPr>
          <w:rFonts w:asciiTheme="minorEastAsia" w:hAnsiTheme="minorEastAsia" w:cs="Times New Roman"/>
          <w:b/>
          <w:sz w:val="24"/>
          <w:szCs w:val="24"/>
        </w:rPr>
        <w:t>.3.</w:t>
      </w:r>
      <w:r w:rsidRPr="00491C34">
        <w:rPr>
          <w:rFonts w:asciiTheme="minorEastAsia" w:hAnsiTheme="minorEastAsia" w:cs="Times New Roman" w:hint="eastAsia"/>
          <w:b/>
          <w:sz w:val="24"/>
          <w:szCs w:val="24"/>
        </w:rPr>
        <w:t>6</w:t>
      </w:r>
      <w:r w:rsidRPr="00491C34">
        <w:rPr>
          <w:rFonts w:asciiTheme="minorEastAsia" w:hAnsiTheme="minorEastAsia" w:cs="Times New Roman"/>
          <w:b/>
          <w:sz w:val="24"/>
          <w:szCs w:val="24"/>
        </w:rPr>
        <w:t xml:space="preserve"> 定位焊缝尺寸（mm）</w:t>
      </w:r>
    </w:p>
    <w:tbl>
      <w:tblPr>
        <w:tblStyle w:val="31"/>
        <w:tblW w:w="7562" w:type="dxa"/>
        <w:jc w:val="center"/>
        <w:tblLayout w:type="fixed"/>
        <w:tblLook w:val="04A0"/>
      </w:tblPr>
      <w:tblGrid>
        <w:gridCol w:w="1890"/>
        <w:gridCol w:w="2078"/>
        <w:gridCol w:w="1703"/>
        <w:gridCol w:w="1891"/>
      </w:tblGrid>
      <w:tr w:rsidR="007B1E11" w:rsidRPr="00491C34">
        <w:trPr>
          <w:jc w:val="center"/>
        </w:trPr>
        <w:tc>
          <w:tcPr>
            <w:tcW w:w="189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焊件厚度δ</w:t>
            </w:r>
          </w:p>
        </w:tc>
        <w:tc>
          <w:tcPr>
            <w:tcW w:w="2078"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定位焊缝厚度</w:t>
            </w:r>
          </w:p>
        </w:tc>
        <w:tc>
          <w:tcPr>
            <w:tcW w:w="170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定位焊长度</w:t>
            </w:r>
          </w:p>
        </w:tc>
        <w:tc>
          <w:tcPr>
            <w:tcW w:w="189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定位焊间距</w:t>
            </w:r>
          </w:p>
        </w:tc>
      </w:tr>
      <w:tr w:rsidR="007B1E11" w:rsidRPr="00491C34">
        <w:trPr>
          <w:jc w:val="center"/>
        </w:trPr>
        <w:tc>
          <w:tcPr>
            <w:tcW w:w="189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δ≤20</w:t>
            </w:r>
          </w:p>
        </w:tc>
        <w:tc>
          <w:tcPr>
            <w:tcW w:w="2078"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≤6</w:t>
            </w:r>
          </w:p>
        </w:tc>
        <w:tc>
          <w:tcPr>
            <w:tcW w:w="170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≥30</w:t>
            </w:r>
          </w:p>
        </w:tc>
        <w:tc>
          <w:tcPr>
            <w:tcW w:w="189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300~400</w:t>
            </w:r>
          </w:p>
        </w:tc>
      </w:tr>
      <w:tr w:rsidR="007B1E11" w:rsidRPr="00491C34">
        <w:trPr>
          <w:jc w:val="center"/>
        </w:trPr>
        <w:tc>
          <w:tcPr>
            <w:tcW w:w="1890"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δ&gt;20</w:t>
            </w:r>
          </w:p>
        </w:tc>
        <w:tc>
          <w:tcPr>
            <w:tcW w:w="2078"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≤8</w:t>
            </w:r>
          </w:p>
        </w:tc>
        <w:tc>
          <w:tcPr>
            <w:tcW w:w="170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≥50</w:t>
            </w:r>
          </w:p>
        </w:tc>
        <w:tc>
          <w:tcPr>
            <w:tcW w:w="1891"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kern w:val="0"/>
                <w:szCs w:val="21"/>
              </w:rPr>
              <w:t>400~500</w:t>
            </w:r>
          </w:p>
        </w:tc>
      </w:tr>
    </w:tbl>
    <w:p w:rsidR="007B1E11" w:rsidRPr="00491C34" w:rsidRDefault="00A0299F">
      <w:pPr>
        <w:spacing w:line="360" w:lineRule="auto"/>
        <w:rPr>
          <w:rFonts w:asciiTheme="minorEastAsia" w:hAnsiTheme="minorEastAsia" w:cs="Times New Roman"/>
          <w:strike/>
          <w:color w:val="FF0000"/>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.3.</w:t>
      </w:r>
      <w:r w:rsidR="0022609A" w:rsidRPr="00491C34">
        <w:rPr>
          <w:rFonts w:asciiTheme="minorEastAsia" w:hAnsiTheme="minorEastAsia" w:cs="Times New Roman" w:hint="eastAsia"/>
          <w:sz w:val="24"/>
          <w:szCs w:val="24"/>
        </w:rPr>
        <w:t>7</w:t>
      </w:r>
      <w:r w:rsidR="00E350F3" w:rsidRPr="00491C34">
        <w:rPr>
          <w:rFonts w:asciiTheme="minorEastAsia" w:hAnsiTheme="minorEastAsia" w:cs="Times New Roman" w:hint="eastAsia"/>
          <w:sz w:val="24"/>
          <w:szCs w:val="24"/>
        </w:rPr>
        <w:t xml:space="preserve"> </w:t>
      </w:r>
      <w:r w:rsidR="0022609A" w:rsidRPr="00491C34">
        <w:rPr>
          <w:rFonts w:asciiTheme="minorEastAsia" w:hAnsiTheme="minorEastAsia" w:cs="Times New Roman"/>
          <w:sz w:val="24"/>
          <w:szCs w:val="24"/>
        </w:rPr>
        <w:t>焊缝返修应符合以下规定：</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Pr="00DA6B37">
        <w:rPr>
          <w:rFonts w:ascii="宋体" w:eastAsia="宋体" w:hAnsi="宋体" w:cs="Times New Roman"/>
          <w:sz w:val="24"/>
          <w:szCs w:val="24"/>
        </w:rPr>
        <w:t xml:space="preserve"> </w:t>
      </w:r>
      <w:r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焊缝表面缺陷修磨深度不应大于该部位</w:t>
      </w:r>
      <w:r w:rsidRPr="00DA6B37">
        <w:rPr>
          <w:rFonts w:ascii="宋体" w:eastAsia="宋体" w:hAnsi="宋体" w:cs="Times New Roman" w:hint="eastAsia"/>
          <w:sz w:val="24"/>
          <w:szCs w:val="24"/>
        </w:rPr>
        <w:t>钢材</w:t>
      </w:r>
      <w:r w:rsidRPr="00DA6B37">
        <w:rPr>
          <w:rFonts w:ascii="宋体" w:eastAsia="宋体" w:hAnsi="宋体" w:cs="Times New Roman"/>
          <w:sz w:val="24"/>
          <w:szCs w:val="24"/>
        </w:rPr>
        <w:t>厚度的5%，且不应大于2mm，并应打磨平滑或修磨成具有1：3及以下的缓坡。</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Pr="00DA6B37">
        <w:rPr>
          <w:rFonts w:ascii="宋体" w:eastAsia="宋体" w:hAnsi="宋体" w:cs="Times New Roman"/>
          <w:sz w:val="24"/>
          <w:szCs w:val="24"/>
        </w:rPr>
        <w:t xml:space="preserve"> </w:t>
      </w:r>
      <w:r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焊接修补时如需预热，预热温度应取上限。</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3</w:t>
      </w:r>
      <w:r w:rsidRPr="00DA6B37">
        <w:rPr>
          <w:rFonts w:ascii="宋体" w:eastAsia="宋体" w:hAnsi="宋体" w:cs="Times New Roman"/>
          <w:sz w:val="24"/>
          <w:szCs w:val="24"/>
        </w:rPr>
        <w:t xml:space="preserve"> </w:t>
      </w:r>
      <w:r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返修焊缝质量要求与原焊缝相同。</w:t>
      </w:r>
    </w:p>
    <w:p w:rsidR="007B1E11" w:rsidRPr="00491C34" w:rsidRDefault="0022609A">
      <w:pPr>
        <w:spacing w:line="360" w:lineRule="auto"/>
        <w:ind w:firstLine="555"/>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7B1E11" w:rsidRPr="00491C34" w:rsidRDefault="0022609A">
      <w:pPr>
        <w:spacing w:line="360" w:lineRule="auto"/>
        <w:ind w:firstLine="555"/>
        <w:rPr>
          <w:rFonts w:asciiTheme="minorEastAsia" w:hAnsiTheme="minorEastAsia" w:cs="Times New Roman"/>
          <w:sz w:val="24"/>
          <w:szCs w:val="24"/>
        </w:rPr>
      </w:pPr>
      <w:r w:rsidRPr="00491C34">
        <w:rPr>
          <w:rFonts w:asciiTheme="minorEastAsia" w:hAnsiTheme="minorEastAsia" w:cs="Times New Roman"/>
          <w:sz w:val="24"/>
          <w:szCs w:val="24"/>
        </w:rPr>
        <w:t>检</w:t>
      </w:r>
      <w:r w:rsidRPr="00491C34">
        <w:rPr>
          <w:rFonts w:asciiTheme="minorEastAsia" w:hAnsiTheme="minorEastAsia" w:cs="Times New Roman" w:hint="eastAsia"/>
          <w:sz w:val="24"/>
          <w:szCs w:val="24"/>
        </w:rPr>
        <w:t>查</w:t>
      </w:r>
      <w:r w:rsidRPr="00491C34">
        <w:rPr>
          <w:rFonts w:asciiTheme="minorEastAsia" w:hAnsiTheme="minorEastAsia" w:cs="Times New Roman"/>
          <w:sz w:val="24"/>
          <w:szCs w:val="24"/>
        </w:rPr>
        <w:t>方法：检查相关资料。</w:t>
      </w:r>
    </w:p>
    <w:p w:rsidR="007B1E11" w:rsidRPr="00491C34" w:rsidRDefault="00A0299F" w:rsidP="001138F9">
      <w:pPr>
        <w:pStyle w:val="2"/>
        <w:jc w:val="center"/>
        <w:rPr>
          <w:rFonts w:asciiTheme="minorEastAsia" w:eastAsiaTheme="minorEastAsia" w:hAnsiTheme="minorEastAsia"/>
          <w:sz w:val="24"/>
          <w:szCs w:val="24"/>
        </w:rPr>
      </w:pPr>
      <w:bookmarkStart w:id="188" w:name="_Toc19175225"/>
      <w:bookmarkStart w:id="189" w:name="_Toc22803345"/>
      <w:bookmarkStart w:id="190" w:name="_Toc22915038"/>
      <w:bookmarkStart w:id="191" w:name="_Toc23151148"/>
      <w:bookmarkStart w:id="192" w:name="_Toc23773758"/>
      <w:bookmarkStart w:id="193" w:name="_Toc23786725"/>
      <w:r w:rsidRPr="00491C34">
        <w:rPr>
          <w:rFonts w:asciiTheme="minorEastAsia" w:eastAsiaTheme="minorEastAsia" w:hAnsiTheme="minorEastAsia" w:hint="eastAsia"/>
          <w:sz w:val="24"/>
          <w:szCs w:val="24"/>
        </w:rPr>
        <w:t>6</w:t>
      </w:r>
      <w:r w:rsidR="0022609A" w:rsidRPr="00491C34">
        <w:rPr>
          <w:rFonts w:asciiTheme="minorEastAsia" w:eastAsiaTheme="minorEastAsia" w:hAnsiTheme="minorEastAsia"/>
          <w:sz w:val="24"/>
          <w:szCs w:val="24"/>
        </w:rPr>
        <w:t>.</w:t>
      </w:r>
      <w:r w:rsidR="0022609A" w:rsidRPr="00491C34">
        <w:rPr>
          <w:rFonts w:asciiTheme="minorEastAsia" w:eastAsiaTheme="minorEastAsia" w:hAnsiTheme="minorEastAsia" w:hint="eastAsia"/>
          <w:sz w:val="24"/>
          <w:szCs w:val="24"/>
        </w:rPr>
        <w:t xml:space="preserve">4 </w:t>
      </w:r>
      <w:r w:rsidR="0022609A" w:rsidRPr="00491C34">
        <w:rPr>
          <w:rFonts w:asciiTheme="minorEastAsia" w:eastAsiaTheme="minorEastAsia" w:hAnsiTheme="minorEastAsia"/>
          <w:sz w:val="24"/>
          <w:szCs w:val="24"/>
        </w:rPr>
        <w:t>焊</w:t>
      </w:r>
      <w:r w:rsidR="0022609A" w:rsidRPr="00491C34">
        <w:rPr>
          <w:rFonts w:asciiTheme="minorEastAsia" w:eastAsiaTheme="minorEastAsia" w:hAnsiTheme="minorEastAsia" w:hint="eastAsia"/>
          <w:sz w:val="24"/>
          <w:szCs w:val="24"/>
        </w:rPr>
        <w:t>后热处理</w:t>
      </w:r>
      <w:bookmarkEnd w:id="188"/>
      <w:bookmarkEnd w:id="189"/>
      <w:bookmarkEnd w:id="190"/>
      <w:bookmarkEnd w:id="191"/>
      <w:bookmarkEnd w:id="192"/>
      <w:bookmarkEnd w:id="193"/>
    </w:p>
    <w:p w:rsidR="007B1E11" w:rsidRPr="00491C34" w:rsidRDefault="0022609A" w:rsidP="00F17A0A">
      <w:pPr>
        <w:spacing w:line="360" w:lineRule="auto"/>
        <w:ind w:firstLineChars="1650" w:firstLine="3960"/>
        <w:rPr>
          <w:rFonts w:asciiTheme="minorEastAsia" w:hAnsiTheme="minorEastAsia" w:cs="Times New Roman"/>
          <w:sz w:val="24"/>
          <w:szCs w:val="24"/>
        </w:rPr>
      </w:pPr>
      <w:r w:rsidRPr="00491C34">
        <w:rPr>
          <w:rFonts w:asciiTheme="minorEastAsia" w:hAnsiTheme="minorEastAsia" w:cs="Times New Roman" w:hint="eastAsia"/>
          <w:sz w:val="24"/>
          <w:szCs w:val="24"/>
        </w:rPr>
        <w:t>Ⅰ</w:t>
      </w:r>
      <w:r w:rsidRPr="00491C34">
        <w:rPr>
          <w:rFonts w:asciiTheme="minorEastAsia" w:hAnsiTheme="minorEastAsia" w:cs="Times New Roman"/>
          <w:sz w:val="24"/>
          <w:szCs w:val="24"/>
        </w:rPr>
        <w:t xml:space="preserve">  主控项目</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.4.1 现场组焊设备的焊缝焊后热处理检查，应符合设计文件、现行国家标准的规定。当规定进行硬度检验时，应符合下列规定：</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 除设计文件另有规定外，热处理焊缝和热影响区硬度值应符合表</w:t>
      </w:r>
      <w:r w:rsidR="00A0299F" w:rsidRPr="00DA6B37">
        <w:rPr>
          <w:rFonts w:ascii="宋体" w:eastAsia="宋体" w:hAnsi="宋体" w:cs="Times New Roman" w:hint="eastAsia"/>
          <w:sz w:val="24"/>
          <w:szCs w:val="24"/>
        </w:rPr>
        <w:t>6</w:t>
      </w:r>
      <w:r w:rsidRPr="00DA6B37">
        <w:rPr>
          <w:rFonts w:ascii="宋体" w:eastAsia="宋体" w:hAnsi="宋体" w:cs="Times New Roman" w:hint="eastAsia"/>
          <w:sz w:val="24"/>
          <w:szCs w:val="24"/>
        </w:rPr>
        <w:t>.4.1的规定。表</w:t>
      </w:r>
      <w:r w:rsidR="00A0299F" w:rsidRPr="00DA6B37">
        <w:rPr>
          <w:rFonts w:ascii="宋体" w:eastAsia="宋体" w:hAnsi="宋体" w:cs="Times New Roman" w:hint="eastAsia"/>
          <w:sz w:val="24"/>
          <w:szCs w:val="24"/>
        </w:rPr>
        <w:t>6</w:t>
      </w:r>
      <w:r w:rsidRPr="00DA6B37">
        <w:rPr>
          <w:rFonts w:ascii="宋体" w:eastAsia="宋体" w:hAnsi="宋体" w:cs="Times New Roman" w:hint="eastAsia"/>
          <w:sz w:val="24"/>
          <w:szCs w:val="24"/>
        </w:rPr>
        <w:t>.4.1中未列入的材料，焊缝和热影响区硬度值为：碳素钢不应大于母材硬度测定值的120%；合金钢不应大于母材硬度测定值的125%。</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 焊缝的硬度检查区域应包括焊缝和热影响区。对于异种金属的焊缝，两侧母材热影响区均应进行硬度检查。</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检查数量：应符合设计文件的规定。</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检查方法：检查热处理记录，检查硬度检验报告。</w:t>
      </w:r>
    </w:p>
    <w:p w:rsidR="007B1E11" w:rsidRPr="00491C34" w:rsidRDefault="0022609A">
      <w:pPr>
        <w:spacing w:line="360" w:lineRule="auto"/>
        <w:ind w:firstLine="480"/>
        <w:jc w:val="center"/>
        <w:rPr>
          <w:rFonts w:asciiTheme="minorEastAsia" w:hAnsiTheme="minorEastAsia" w:cs="Times New Roman"/>
          <w:b/>
          <w:sz w:val="24"/>
          <w:szCs w:val="24"/>
        </w:rPr>
      </w:pPr>
      <w:r w:rsidRPr="00491C34">
        <w:rPr>
          <w:rFonts w:asciiTheme="minorEastAsia" w:hAnsiTheme="minorEastAsia" w:cs="Times New Roman" w:hint="eastAsia"/>
          <w:b/>
          <w:sz w:val="24"/>
          <w:szCs w:val="24"/>
        </w:rPr>
        <w:t>表</w:t>
      </w:r>
      <w:r w:rsidR="00A0299F" w:rsidRPr="00491C34">
        <w:rPr>
          <w:rFonts w:asciiTheme="minorEastAsia" w:hAnsiTheme="minorEastAsia" w:cs="Times New Roman" w:hint="eastAsia"/>
          <w:b/>
          <w:sz w:val="24"/>
          <w:szCs w:val="24"/>
        </w:rPr>
        <w:t>6</w:t>
      </w:r>
      <w:r w:rsidRPr="00491C34">
        <w:rPr>
          <w:rFonts w:asciiTheme="minorEastAsia" w:hAnsiTheme="minorEastAsia" w:cs="Times New Roman" w:hint="eastAsia"/>
          <w:b/>
          <w:sz w:val="24"/>
          <w:szCs w:val="24"/>
        </w:rPr>
        <w:t>.4.1  热处理焊缝和热影响区硬度值</w:t>
      </w:r>
    </w:p>
    <w:tbl>
      <w:tblPr>
        <w:tblStyle w:val="40"/>
        <w:tblW w:w="9854" w:type="dxa"/>
        <w:tblLayout w:type="fixed"/>
        <w:tblLook w:val="04A0"/>
      </w:tblPr>
      <w:tblGrid>
        <w:gridCol w:w="4927"/>
        <w:gridCol w:w="4927"/>
      </w:tblGrid>
      <w:tr w:rsidR="007B1E11" w:rsidRPr="00491C34">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母材类别</w:t>
            </w:r>
          </w:p>
        </w:tc>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布氏硬度HB</w:t>
            </w:r>
          </w:p>
        </w:tc>
      </w:tr>
      <w:tr w:rsidR="007B1E11" w:rsidRPr="00491C34">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碳钼钢（C-Mo）、锰钼钢（Mn-Mo）、铬钼钢（Cr-Mo）：Cr≤0.5%</w:t>
            </w:r>
          </w:p>
        </w:tc>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≤225</w:t>
            </w:r>
          </w:p>
        </w:tc>
      </w:tr>
      <w:tr w:rsidR="007B1E11" w:rsidRPr="00491C34">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铬钼钢（Cr-Mo）：0.5%＜Cr≤2%</w:t>
            </w:r>
          </w:p>
        </w:tc>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≤225</w:t>
            </w:r>
          </w:p>
        </w:tc>
      </w:tr>
      <w:tr w:rsidR="007B1E11" w:rsidRPr="00491C34">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铬钼钢（Cr-Mo）：2.25%＜Cr≤10%</w:t>
            </w:r>
          </w:p>
        </w:tc>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≤241</w:t>
            </w:r>
          </w:p>
        </w:tc>
      </w:tr>
      <w:tr w:rsidR="007B1E11" w:rsidRPr="00491C34">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lastRenderedPageBreak/>
              <w:t>马氏体不锈钢</w:t>
            </w:r>
          </w:p>
        </w:tc>
        <w:tc>
          <w:tcPr>
            <w:tcW w:w="4927" w:type="dxa"/>
          </w:tcPr>
          <w:p w:rsidR="007B1E11" w:rsidRPr="00491C34" w:rsidRDefault="0022609A">
            <w:pPr>
              <w:spacing w:line="360" w:lineRule="auto"/>
              <w:rPr>
                <w:rFonts w:asciiTheme="minorEastAsia" w:hAnsiTheme="minorEastAsia"/>
                <w:kern w:val="0"/>
                <w:szCs w:val="21"/>
              </w:rPr>
            </w:pPr>
            <w:r w:rsidRPr="00491C34">
              <w:rPr>
                <w:rFonts w:asciiTheme="minorEastAsia" w:hAnsiTheme="minorEastAsia" w:hint="eastAsia"/>
                <w:kern w:val="0"/>
                <w:szCs w:val="21"/>
              </w:rPr>
              <w:t>≤241</w:t>
            </w:r>
          </w:p>
        </w:tc>
      </w:tr>
    </w:tbl>
    <w:p w:rsidR="007B1E11" w:rsidRPr="00491C34" w:rsidRDefault="0022609A">
      <w:pPr>
        <w:spacing w:line="360" w:lineRule="auto"/>
        <w:ind w:firstLineChars="200" w:firstLine="480"/>
        <w:jc w:val="center"/>
        <w:rPr>
          <w:rFonts w:asciiTheme="minorEastAsia" w:hAnsiTheme="minorEastAsia" w:cs="Times New Roman"/>
          <w:sz w:val="24"/>
          <w:szCs w:val="24"/>
        </w:rPr>
      </w:pPr>
      <w:r w:rsidRPr="00491C34">
        <w:rPr>
          <w:rFonts w:asciiTheme="minorEastAsia" w:hAnsiTheme="minorEastAsia" w:cs="Times New Roman" w:hint="eastAsia"/>
          <w:sz w:val="24"/>
          <w:szCs w:val="24"/>
        </w:rPr>
        <w:t>Ⅱ</w:t>
      </w:r>
      <w:r w:rsidRPr="00491C34">
        <w:rPr>
          <w:rFonts w:asciiTheme="minorEastAsia" w:hAnsiTheme="minorEastAsia" w:cs="Times New Roman"/>
          <w:sz w:val="24"/>
          <w:szCs w:val="24"/>
        </w:rPr>
        <w:t xml:space="preserve">  一般项目</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.4.2  热处理测温点的部位和数量应合理，热电偶的安装应保证测温准确可靠。</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检查方法：观察检查。</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.4.3  焊后热处理的加热区域宽度和保温层应符合设计文件和下列规定：</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 采用局部加热热处理时，加热范围应包括焊缝、热影响区及其相邻母材，焊缝每侧不应小于焊缝宽度的3倍，加热范围以外部分至少100mm范围应进行保温。</w:t>
      </w:r>
    </w:p>
    <w:p w:rsidR="007B1E11" w:rsidRPr="00DA6B37" w:rsidRDefault="0022609A"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 炉外整体热处理和局部加热热处理的保温材料的保温材料和保温层厚度应符合热处理工艺文件的规定。</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检查方法：观察检查。</w:t>
      </w:r>
    </w:p>
    <w:p w:rsidR="007B1E11" w:rsidRPr="00491C34" w:rsidRDefault="00A0299F" w:rsidP="001138F9">
      <w:pPr>
        <w:pStyle w:val="2"/>
        <w:jc w:val="center"/>
        <w:rPr>
          <w:rFonts w:asciiTheme="minorEastAsia" w:eastAsiaTheme="minorEastAsia" w:hAnsiTheme="minorEastAsia"/>
          <w:sz w:val="24"/>
          <w:szCs w:val="24"/>
        </w:rPr>
      </w:pPr>
      <w:bookmarkStart w:id="194" w:name="_Toc19175226"/>
      <w:bookmarkStart w:id="195" w:name="_Toc22803346"/>
      <w:bookmarkStart w:id="196" w:name="_Toc22915039"/>
      <w:bookmarkStart w:id="197" w:name="_Toc23151149"/>
      <w:bookmarkStart w:id="198" w:name="_Toc23773759"/>
      <w:bookmarkStart w:id="199" w:name="_Toc23786726"/>
      <w:r w:rsidRPr="00491C34">
        <w:rPr>
          <w:rFonts w:asciiTheme="minorEastAsia" w:eastAsiaTheme="minorEastAsia" w:hAnsiTheme="minorEastAsia" w:hint="eastAsia"/>
          <w:sz w:val="24"/>
          <w:szCs w:val="24"/>
        </w:rPr>
        <w:t>6</w:t>
      </w:r>
      <w:r w:rsidR="0022609A" w:rsidRPr="00491C34">
        <w:rPr>
          <w:rFonts w:asciiTheme="minorEastAsia" w:eastAsiaTheme="minorEastAsia" w:hAnsiTheme="minorEastAsia"/>
          <w:sz w:val="24"/>
          <w:szCs w:val="24"/>
        </w:rPr>
        <w:t>.</w:t>
      </w:r>
      <w:r w:rsidR="0022609A" w:rsidRPr="00491C34">
        <w:rPr>
          <w:rFonts w:asciiTheme="minorEastAsia" w:eastAsiaTheme="minorEastAsia" w:hAnsiTheme="minorEastAsia" w:hint="eastAsia"/>
          <w:sz w:val="24"/>
          <w:szCs w:val="24"/>
        </w:rPr>
        <w:t>5 焊缝外观质量检查</w:t>
      </w:r>
      <w:bookmarkEnd w:id="194"/>
      <w:bookmarkEnd w:id="195"/>
      <w:bookmarkEnd w:id="196"/>
      <w:bookmarkEnd w:id="197"/>
      <w:bookmarkEnd w:id="198"/>
      <w:bookmarkEnd w:id="199"/>
    </w:p>
    <w:p w:rsidR="007B1E11" w:rsidRPr="00491C34" w:rsidRDefault="0022609A" w:rsidP="006718ED">
      <w:pPr>
        <w:spacing w:line="360" w:lineRule="auto"/>
        <w:ind w:firstLineChars="1750" w:firstLine="4200"/>
        <w:rPr>
          <w:rFonts w:asciiTheme="minorEastAsia" w:hAnsiTheme="minorEastAsia" w:cs="Times New Roman"/>
          <w:sz w:val="24"/>
          <w:szCs w:val="24"/>
        </w:rPr>
      </w:pPr>
      <w:r w:rsidRPr="00491C34">
        <w:rPr>
          <w:rFonts w:asciiTheme="minorEastAsia" w:hAnsiTheme="minorEastAsia" w:cs="Times New Roman" w:hint="eastAsia"/>
          <w:sz w:val="24"/>
          <w:szCs w:val="24"/>
        </w:rPr>
        <w:t>Ⅰ</w:t>
      </w:r>
      <w:r w:rsidR="006718ED" w:rsidRPr="00491C34">
        <w:rPr>
          <w:rFonts w:asciiTheme="minorEastAsia" w:hAnsiTheme="minorEastAsia" w:cs="Times New Roman"/>
          <w:sz w:val="24"/>
          <w:szCs w:val="24"/>
        </w:rPr>
        <w:t xml:space="preserve"> </w:t>
      </w:r>
      <w:r w:rsidRPr="00491C34">
        <w:rPr>
          <w:rFonts w:asciiTheme="minorEastAsia" w:hAnsiTheme="minorEastAsia" w:cs="Times New Roman"/>
          <w:sz w:val="24"/>
          <w:szCs w:val="24"/>
        </w:rPr>
        <w:t>主控项目</w:t>
      </w:r>
    </w:p>
    <w:p w:rsidR="007B1E11" w:rsidRPr="00491C34" w:rsidRDefault="00A0299F">
      <w:pPr>
        <w:tabs>
          <w:tab w:val="center" w:pos="4204"/>
          <w:tab w:val="left" w:pos="7380"/>
          <w:tab w:val="left" w:pos="7560"/>
        </w:tabs>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w:t>
      </w:r>
      <w:r w:rsidR="0022609A" w:rsidRPr="00491C34">
        <w:rPr>
          <w:rFonts w:asciiTheme="minorEastAsia" w:hAnsiTheme="minorEastAsia" w:cs="Times New Roman" w:hint="eastAsia"/>
          <w:sz w:val="24"/>
          <w:szCs w:val="24"/>
        </w:rPr>
        <w:t>5</w:t>
      </w:r>
      <w:r w:rsidR="0022609A" w:rsidRPr="00491C34">
        <w:rPr>
          <w:rFonts w:asciiTheme="minorEastAsia" w:hAnsiTheme="minorEastAsia" w:cs="Times New Roman"/>
          <w:sz w:val="24"/>
          <w:szCs w:val="24"/>
        </w:rPr>
        <w:t>.</w:t>
      </w:r>
      <w:r w:rsidR="0022609A" w:rsidRPr="00491C34">
        <w:rPr>
          <w:rFonts w:asciiTheme="minorEastAsia" w:hAnsiTheme="minorEastAsia" w:cs="Times New Roman" w:hint="eastAsia"/>
          <w:sz w:val="24"/>
          <w:szCs w:val="24"/>
        </w:rPr>
        <w:t>1 现场设备焊缝的检查等级，应按100%无损检测、局部无损检测、不要求进行无损检测的要求，划分为Ⅰ、Ⅱ、Ⅲ三个等级。现场设备焊缝的外观质量应符合本规范表</w:t>
      </w: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.5.1-1、表</w:t>
      </w: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.5.1-2的规定。</w:t>
      </w:r>
    </w:p>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sz w:val="24"/>
          <w:szCs w:val="24"/>
        </w:rPr>
        <w:t>检</w:t>
      </w:r>
      <w:r w:rsidRPr="00491C34">
        <w:rPr>
          <w:rFonts w:asciiTheme="minorEastAsia" w:hAnsiTheme="minorEastAsia" w:cs="Times New Roman" w:hint="eastAsia"/>
          <w:sz w:val="24"/>
          <w:szCs w:val="24"/>
        </w:rPr>
        <w:t>查</w:t>
      </w:r>
      <w:r w:rsidRPr="00491C34">
        <w:rPr>
          <w:rFonts w:asciiTheme="minorEastAsia" w:hAnsiTheme="minorEastAsia" w:cs="Times New Roman"/>
          <w:sz w:val="24"/>
          <w:szCs w:val="24"/>
        </w:rPr>
        <w:t>方法：</w:t>
      </w:r>
      <w:r w:rsidRPr="00491C34">
        <w:rPr>
          <w:rFonts w:asciiTheme="minorEastAsia" w:hAnsiTheme="minorEastAsia" w:cs="Times New Roman" w:hint="eastAsia"/>
          <w:sz w:val="24"/>
          <w:szCs w:val="24"/>
        </w:rPr>
        <w:t>目测，采</w:t>
      </w:r>
      <w:r w:rsidRPr="00491C34">
        <w:rPr>
          <w:rFonts w:asciiTheme="minorEastAsia" w:hAnsiTheme="minorEastAsia" w:cs="Times New Roman"/>
          <w:sz w:val="24"/>
          <w:szCs w:val="24"/>
        </w:rPr>
        <w:t>用焊缝检验尺</w:t>
      </w:r>
      <w:r w:rsidRPr="00491C34">
        <w:rPr>
          <w:rFonts w:asciiTheme="minorEastAsia" w:hAnsiTheme="minorEastAsia" w:cs="Times New Roman" w:hint="eastAsia"/>
          <w:sz w:val="24"/>
          <w:szCs w:val="24"/>
        </w:rPr>
        <w:t>测量和</w:t>
      </w:r>
      <w:r w:rsidRPr="00491C34">
        <w:rPr>
          <w:rFonts w:asciiTheme="minorEastAsia" w:hAnsiTheme="minorEastAsia" w:cs="Times New Roman"/>
          <w:sz w:val="24"/>
          <w:szCs w:val="24"/>
        </w:rPr>
        <w:t>检查</w:t>
      </w:r>
      <w:r w:rsidRPr="00491C34">
        <w:rPr>
          <w:rFonts w:asciiTheme="minorEastAsia" w:hAnsiTheme="minorEastAsia" w:cs="Times New Roman" w:hint="eastAsia"/>
          <w:sz w:val="24"/>
          <w:szCs w:val="24"/>
        </w:rPr>
        <w:t>焊接记录</w:t>
      </w:r>
      <w:r w:rsidRPr="00491C34">
        <w:rPr>
          <w:rFonts w:asciiTheme="minorEastAsia" w:hAnsiTheme="minorEastAsia" w:cs="Times New Roman"/>
          <w:sz w:val="24"/>
          <w:szCs w:val="24"/>
        </w:rPr>
        <w:t>。</w:t>
      </w:r>
    </w:p>
    <w:p w:rsidR="007B1E11" w:rsidRPr="00491C34" w:rsidRDefault="0022609A" w:rsidP="00491C34">
      <w:pPr>
        <w:spacing w:line="360" w:lineRule="auto"/>
        <w:ind w:firstLineChars="150" w:firstLine="361"/>
        <w:jc w:val="center"/>
        <w:rPr>
          <w:rFonts w:asciiTheme="minorEastAsia" w:hAnsiTheme="minorEastAsia" w:cs="Times New Roman"/>
          <w:b/>
          <w:sz w:val="24"/>
          <w:szCs w:val="24"/>
        </w:rPr>
      </w:pPr>
      <w:r w:rsidRPr="00491C34">
        <w:rPr>
          <w:rFonts w:asciiTheme="minorEastAsia" w:hAnsiTheme="minorEastAsia" w:cs="Times New Roman" w:hint="eastAsia"/>
          <w:b/>
          <w:sz w:val="24"/>
          <w:szCs w:val="24"/>
        </w:rPr>
        <w:t>表</w:t>
      </w:r>
      <w:r w:rsidR="00A0299F" w:rsidRPr="00491C34">
        <w:rPr>
          <w:rFonts w:asciiTheme="minorEastAsia" w:hAnsiTheme="minorEastAsia" w:cs="Times New Roman" w:hint="eastAsia"/>
          <w:b/>
          <w:sz w:val="24"/>
          <w:szCs w:val="24"/>
        </w:rPr>
        <w:t>6</w:t>
      </w:r>
      <w:r w:rsidRPr="00491C34">
        <w:rPr>
          <w:rFonts w:asciiTheme="minorEastAsia" w:hAnsiTheme="minorEastAsia" w:cs="Times New Roman" w:hint="eastAsia"/>
          <w:b/>
          <w:sz w:val="24"/>
          <w:szCs w:val="24"/>
        </w:rPr>
        <w:t>.5.1-1现场设备焊缝外观质量</w:t>
      </w:r>
    </w:p>
    <w:tbl>
      <w:tblPr>
        <w:tblStyle w:val="50"/>
        <w:tblW w:w="9854" w:type="dxa"/>
        <w:tblLayout w:type="fixed"/>
        <w:tblLook w:val="04A0"/>
      </w:tblPr>
      <w:tblGrid>
        <w:gridCol w:w="461"/>
        <w:gridCol w:w="1536"/>
        <w:gridCol w:w="1608"/>
        <w:gridCol w:w="3300"/>
        <w:gridCol w:w="2949"/>
      </w:tblGrid>
      <w:tr w:rsidR="007B1E11" w:rsidRPr="00491C34">
        <w:tc>
          <w:tcPr>
            <w:tcW w:w="1997" w:type="dxa"/>
            <w:gridSpan w:val="2"/>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检查等级</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Ⅰ</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Ⅱ</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Ⅲ</w:t>
            </w:r>
          </w:p>
        </w:tc>
      </w:tr>
      <w:tr w:rsidR="007B1E11" w:rsidRPr="00491C34">
        <w:tc>
          <w:tcPr>
            <w:tcW w:w="1997" w:type="dxa"/>
            <w:gridSpan w:val="2"/>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无损检测要求</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100%</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局部检验</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不要求</w:t>
            </w:r>
          </w:p>
        </w:tc>
      </w:tr>
      <w:tr w:rsidR="007B1E11" w:rsidRPr="00491C34">
        <w:tc>
          <w:tcPr>
            <w:tcW w:w="461" w:type="dxa"/>
            <w:vMerge w:val="restart"/>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缺陷名称</w:t>
            </w: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裂纹</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未焊透</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未熔合</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表面气孔</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外露夹渣</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未焊满</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咬边</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深度：≤0.05T,且≤0.5mm；连续</w:t>
            </w:r>
            <w:r w:rsidRPr="00491C34">
              <w:rPr>
                <w:rFonts w:asciiTheme="minorEastAsia" w:hAnsiTheme="minorEastAsia" w:cs="Times New Roman" w:hint="eastAsia"/>
                <w:kern w:val="0"/>
                <w:szCs w:val="21"/>
              </w:rPr>
              <w:lastRenderedPageBreak/>
              <w:t>长度≤100mm，两侧咬边总长度≤10%焊缝全长</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lastRenderedPageBreak/>
              <w:t>深度：≤0.10T,且≤1.0mm；长</w:t>
            </w:r>
            <w:r w:rsidRPr="00491C34">
              <w:rPr>
                <w:rFonts w:asciiTheme="minorEastAsia" w:hAnsiTheme="minorEastAsia" w:cs="Times New Roman" w:hint="eastAsia"/>
                <w:kern w:val="0"/>
                <w:szCs w:val="21"/>
              </w:rPr>
              <w:lastRenderedPageBreak/>
              <w:t>度不限</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根部收缩</w:t>
            </w:r>
          </w:p>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（根部凹陷）</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深度：≤0.2+0.02T,且≤0.5mm；长度不限</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深度≤0.2+0.02T,且≤1.0mm；长度不限</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角焊缝</w:t>
            </w:r>
          </w:p>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厚度不足</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不允许</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≤0.3+0.05T,且≤2.0mm；每100mm焊缝长度内缺陷总长度≤25mm</w:t>
            </w:r>
          </w:p>
        </w:tc>
      </w:tr>
      <w:tr w:rsidR="007B1E11" w:rsidRPr="00491C34">
        <w:tc>
          <w:tcPr>
            <w:tcW w:w="461" w:type="dxa"/>
            <w:vMerge/>
            <w:vAlign w:val="center"/>
          </w:tcPr>
          <w:p w:rsidR="007B1E11" w:rsidRPr="00491C34" w:rsidRDefault="007B1E11">
            <w:pPr>
              <w:spacing w:line="360" w:lineRule="auto"/>
              <w:jc w:val="center"/>
              <w:rPr>
                <w:rFonts w:asciiTheme="minorEastAsia" w:hAnsiTheme="minorEastAsia" w:cs="Times New Roman"/>
                <w:kern w:val="0"/>
                <w:szCs w:val="21"/>
              </w:rPr>
            </w:pPr>
          </w:p>
        </w:tc>
        <w:tc>
          <w:tcPr>
            <w:tcW w:w="1536"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角焊缝</w:t>
            </w:r>
          </w:p>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焊脚不对称</w:t>
            </w:r>
          </w:p>
        </w:tc>
        <w:tc>
          <w:tcPr>
            <w:tcW w:w="1608"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差值≤1+0.1t</w:t>
            </w:r>
          </w:p>
        </w:tc>
        <w:tc>
          <w:tcPr>
            <w:tcW w:w="3300"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差值≤1+0.15t</w:t>
            </w:r>
          </w:p>
        </w:tc>
        <w:tc>
          <w:tcPr>
            <w:tcW w:w="2949" w:type="dxa"/>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差值≤2+0.2t</w:t>
            </w:r>
          </w:p>
        </w:tc>
      </w:tr>
    </w:tbl>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hint="eastAsia"/>
          <w:sz w:val="24"/>
          <w:szCs w:val="24"/>
        </w:rPr>
        <w:t>注：1 当咬边经磨削修整并平滑过渡时，可按焊缝一侧较薄母材最小允许厚度值评定。</w:t>
      </w:r>
    </w:p>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2 角焊缝焊脚不对称在特定条件下要求平缓过渡时，不受本规定限制。</w:t>
      </w:r>
    </w:p>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3 除注明角焊缝缺陷外，其余均为对接、角接焊缝通用。</w:t>
      </w:r>
    </w:p>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4 表中T为母材厚度；t为设计焊缝厚度。</w:t>
      </w:r>
    </w:p>
    <w:p w:rsidR="007B1E11" w:rsidRPr="00491C34" w:rsidRDefault="0022609A">
      <w:pPr>
        <w:spacing w:line="360" w:lineRule="auto"/>
        <w:ind w:firstLineChars="150" w:firstLine="360"/>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5 表中公式的常量单位为mm。</w:t>
      </w:r>
    </w:p>
    <w:p w:rsidR="007B1E11" w:rsidRPr="00491C34" w:rsidRDefault="0022609A" w:rsidP="00491C34">
      <w:pPr>
        <w:spacing w:line="360" w:lineRule="auto"/>
        <w:ind w:firstLineChars="150" w:firstLine="361"/>
        <w:jc w:val="center"/>
        <w:rPr>
          <w:rFonts w:asciiTheme="minorEastAsia" w:hAnsiTheme="minorEastAsia" w:cs="Times New Roman"/>
          <w:b/>
          <w:sz w:val="24"/>
          <w:szCs w:val="24"/>
        </w:rPr>
      </w:pPr>
      <w:r w:rsidRPr="00491C34">
        <w:rPr>
          <w:rFonts w:asciiTheme="minorEastAsia" w:hAnsiTheme="minorEastAsia" w:cs="Times New Roman" w:hint="eastAsia"/>
          <w:b/>
          <w:sz w:val="24"/>
          <w:szCs w:val="24"/>
        </w:rPr>
        <w:t>表</w:t>
      </w:r>
      <w:r w:rsidR="00A0299F" w:rsidRPr="00491C34">
        <w:rPr>
          <w:rFonts w:asciiTheme="minorEastAsia" w:hAnsiTheme="minorEastAsia" w:cs="Times New Roman" w:hint="eastAsia"/>
          <w:b/>
          <w:sz w:val="24"/>
          <w:szCs w:val="24"/>
        </w:rPr>
        <w:t>6</w:t>
      </w:r>
      <w:r w:rsidRPr="00491C34">
        <w:rPr>
          <w:rFonts w:asciiTheme="minorEastAsia" w:hAnsiTheme="minorEastAsia" w:cs="Times New Roman" w:hint="eastAsia"/>
          <w:b/>
          <w:sz w:val="24"/>
          <w:szCs w:val="24"/>
        </w:rPr>
        <w:t>.5.1-2  现场设备焊缝外观质量（余高和根部凸出）（mm）</w:t>
      </w:r>
    </w:p>
    <w:tbl>
      <w:tblPr>
        <w:tblStyle w:val="50"/>
        <w:tblW w:w="9854" w:type="dxa"/>
        <w:tblLayout w:type="fixed"/>
        <w:tblLook w:val="04A0"/>
      </w:tblPr>
      <w:tblGrid>
        <w:gridCol w:w="1642"/>
        <w:gridCol w:w="1642"/>
        <w:gridCol w:w="1642"/>
        <w:gridCol w:w="1642"/>
        <w:gridCol w:w="1643"/>
        <w:gridCol w:w="1643"/>
      </w:tblGrid>
      <w:tr w:rsidR="007B1E11" w:rsidRPr="00491C34">
        <w:tc>
          <w:tcPr>
            <w:tcW w:w="3284" w:type="dxa"/>
            <w:gridSpan w:val="2"/>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母材厚度T</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≤6</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＞6~13</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＞13~25</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＞25</w:t>
            </w:r>
          </w:p>
        </w:tc>
      </w:tr>
      <w:tr w:rsidR="007B1E11" w:rsidRPr="00491C34">
        <w:tc>
          <w:tcPr>
            <w:tcW w:w="1642" w:type="dxa"/>
            <w:vMerge w:val="restart"/>
            <w:vAlign w:val="center"/>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检查等级</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Ⅰ</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≤1.5</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≤1.5</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≤3.0</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≤3.0</w:t>
            </w:r>
          </w:p>
        </w:tc>
      </w:tr>
      <w:tr w:rsidR="007B1E11" w:rsidRPr="00491C34">
        <w:tc>
          <w:tcPr>
            <w:tcW w:w="1642" w:type="dxa"/>
            <w:vMerge/>
          </w:tcPr>
          <w:p w:rsidR="007B1E11" w:rsidRPr="00491C34" w:rsidRDefault="007B1E11">
            <w:pPr>
              <w:spacing w:line="360" w:lineRule="auto"/>
              <w:jc w:val="center"/>
              <w:rPr>
                <w:rFonts w:asciiTheme="minorEastAsia" w:hAnsiTheme="minorEastAsia" w:cs="Times New Roman"/>
                <w:kern w:val="0"/>
                <w:szCs w:val="21"/>
              </w:rPr>
            </w:pP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Ⅱ</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≤1.5</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≤3.0</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≤3.0</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≤4.0</w:t>
            </w:r>
          </w:p>
        </w:tc>
      </w:tr>
      <w:tr w:rsidR="007B1E11" w:rsidRPr="00491C34">
        <w:tc>
          <w:tcPr>
            <w:tcW w:w="1642" w:type="dxa"/>
            <w:vMerge/>
          </w:tcPr>
          <w:p w:rsidR="007B1E11" w:rsidRPr="00491C34" w:rsidRDefault="007B1E11">
            <w:pPr>
              <w:spacing w:line="360" w:lineRule="auto"/>
              <w:jc w:val="center"/>
              <w:rPr>
                <w:rFonts w:asciiTheme="minorEastAsia" w:hAnsiTheme="minorEastAsia" w:cs="Times New Roman"/>
                <w:kern w:val="0"/>
                <w:szCs w:val="21"/>
              </w:rPr>
            </w:pP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Ⅲ</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≤2.0</w:t>
            </w:r>
          </w:p>
        </w:tc>
        <w:tc>
          <w:tcPr>
            <w:tcW w:w="1642"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≤4.0</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≤4.0</w:t>
            </w:r>
          </w:p>
        </w:tc>
        <w:tc>
          <w:tcPr>
            <w:tcW w:w="1643" w:type="dxa"/>
          </w:tcPr>
          <w:p w:rsidR="007B1E11" w:rsidRPr="00491C34" w:rsidRDefault="0022609A">
            <w:pPr>
              <w:spacing w:line="360" w:lineRule="auto"/>
              <w:jc w:val="center"/>
              <w:rPr>
                <w:rFonts w:asciiTheme="minorEastAsia" w:hAnsiTheme="minorEastAsia" w:cs="Times New Roman"/>
                <w:kern w:val="0"/>
                <w:szCs w:val="21"/>
              </w:rPr>
            </w:pPr>
            <w:r w:rsidRPr="00491C34">
              <w:rPr>
                <w:rFonts w:asciiTheme="minorEastAsia" w:hAnsiTheme="minorEastAsia" w:cs="Times New Roman" w:hint="eastAsia"/>
                <w:kern w:val="0"/>
                <w:szCs w:val="21"/>
              </w:rPr>
              <w:t>≤5.0</w:t>
            </w:r>
          </w:p>
        </w:tc>
      </w:tr>
    </w:tbl>
    <w:p w:rsidR="007B1E11" w:rsidRPr="00491C34" w:rsidRDefault="007B1E11">
      <w:pPr>
        <w:spacing w:line="360" w:lineRule="auto"/>
        <w:ind w:firstLineChars="150" w:firstLine="360"/>
        <w:rPr>
          <w:rFonts w:asciiTheme="minorEastAsia" w:hAnsiTheme="minorEastAsia" w:cs="Times New Roman"/>
          <w:sz w:val="24"/>
          <w:szCs w:val="24"/>
        </w:rPr>
      </w:pPr>
    </w:p>
    <w:p w:rsidR="007B1E11" w:rsidRPr="00491C34" w:rsidRDefault="0022609A">
      <w:pPr>
        <w:spacing w:line="360" w:lineRule="auto"/>
        <w:ind w:firstLine="480"/>
        <w:jc w:val="center"/>
        <w:rPr>
          <w:rFonts w:asciiTheme="minorEastAsia" w:hAnsiTheme="minorEastAsia" w:cs="Times New Roman"/>
          <w:sz w:val="24"/>
          <w:szCs w:val="24"/>
        </w:rPr>
      </w:pPr>
      <w:r w:rsidRPr="00491C34">
        <w:rPr>
          <w:rFonts w:asciiTheme="minorEastAsia" w:hAnsiTheme="minorEastAsia" w:cs="Times New Roman" w:hint="eastAsia"/>
          <w:sz w:val="24"/>
          <w:szCs w:val="24"/>
        </w:rPr>
        <w:t>Ⅱ</w:t>
      </w:r>
      <w:r w:rsidRPr="00491C34">
        <w:rPr>
          <w:rFonts w:asciiTheme="minorEastAsia" w:hAnsiTheme="minorEastAsia" w:cs="Times New Roman"/>
          <w:sz w:val="24"/>
          <w:szCs w:val="24"/>
        </w:rPr>
        <w:t xml:space="preserve">  一般项目</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.5.2 设备的对接焊缝，其环缝和纵缝的角变形（棱角）量不应大于壁厚的10%加2mm，且不应大于5mm。</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检查数量：全部检查。</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检查方法：纵缝的角变形（焊接接头环向形成的棱角）用炫长等于1/6内径，且不小于300mm的内样板或外样板检查；环缝的角变形（焊接接头轴向形成的棱角）用长度不小于300mm的直尺检查。</w:t>
      </w:r>
    </w:p>
    <w:p w:rsidR="0072151B" w:rsidRPr="00491C34" w:rsidRDefault="0072151B">
      <w:pPr>
        <w:spacing w:line="360" w:lineRule="auto"/>
        <w:ind w:firstLine="480"/>
        <w:rPr>
          <w:rFonts w:asciiTheme="minorEastAsia" w:hAnsiTheme="minorEastAsia" w:cs="Times New Roman"/>
          <w:sz w:val="24"/>
          <w:szCs w:val="24"/>
        </w:rPr>
      </w:pPr>
    </w:p>
    <w:p w:rsidR="0072151B" w:rsidRPr="00491C34" w:rsidRDefault="0072151B">
      <w:pPr>
        <w:spacing w:line="360" w:lineRule="auto"/>
        <w:ind w:firstLine="480"/>
        <w:rPr>
          <w:rFonts w:asciiTheme="minorEastAsia" w:hAnsiTheme="minorEastAsia" w:cs="Times New Roman"/>
          <w:sz w:val="24"/>
          <w:szCs w:val="24"/>
        </w:rPr>
      </w:pPr>
    </w:p>
    <w:p w:rsidR="007B1E11" w:rsidRPr="00491C34" w:rsidRDefault="00A0299F" w:rsidP="001138F9">
      <w:pPr>
        <w:pStyle w:val="2"/>
        <w:jc w:val="center"/>
        <w:rPr>
          <w:rFonts w:asciiTheme="minorEastAsia" w:eastAsiaTheme="minorEastAsia" w:hAnsiTheme="minorEastAsia"/>
          <w:sz w:val="24"/>
          <w:szCs w:val="24"/>
        </w:rPr>
      </w:pPr>
      <w:bookmarkStart w:id="200" w:name="_Toc19175227"/>
      <w:bookmarkStart w:id="201" w:name="_Toc22803347"/>
      <w:bookmarkStart w:id="202" w:name="_Toc22915040"/>
      <w:bookmarkStart w:id="203" w:name="_Toc23151150"/>
      <w:bookmarkStart w:id="204" w:name="_Toc23773760"/>
      <w:bookmarkStart w:id="205" w:name="_Toc23786727"/>
      <w:r w:rsidRPr="00491C34">
        <w:rPr>
          <w:rFonts w:asciiTheme="minorEastAsia" w:eastAsiaTheme="minorEastAsia" w:hAnsiTheme="minorEastAsia" w:hint="eastAsia"/>
          <w:sz w:val="24"/>
          <w:szCs w:val="24"/>
        </w:rPr>
        <w:lastRenderedPageBreak/>
        <w:t>6</w:t>
      </w:r>
      <w:r w:rsidR="0022609A" w:rsidRPr="00491C34">
        <w:rPr>
          <w:rFonts w:asciiTheme="minorEastAsia" w:eastAsiaTheme="minorEastAsia" w:hAnsiTheme="minorEastAsia"/>
          <w:sz w:val="24"/>
          <w:szCs w:val="24"/>
        </w:rPr>
        <w:t>.</w:t>
      </w:r>
      <w:r w:rsidR="0022609A" w:rsidRPr="00491C34">
        <w:rPr>
          <w:rFonts w:asciiTheme="minorEastAsia" w:eastAsiaTheme="minorEastAsia" w:hAnsiTheme="minorEastAsia" w:hint="eastAsia"/>
          <w:sz w:val="24"/>
          <w:szCs w:val="24"/>
        </w:rPr>
        <w:t>6 焊缝无损</w:t>
      </w:r>
      <w:bookmarkEnd w:id="200"/>
      <w:r w:rsidR="0022609A" w:rsidRPr="00491C34">
        <w:rPr>
          <w:rFonts w:asciiTheme="minorEastAsia" w:eastAsiaTheme="minorEastAsia" w:hAnsiTheme="minorEastAsia" w:hint="eastAsia"/>
          <w:sz w:val="24"/>
          <w:szCs w:val="24"/>
        </w:rPr>
        <w:t>检测</w:t>
      </w:r>
      <w:bookmarkEnd w:id="201"/>
      <w:bookmarkEnd w:id="202"/>
      <w:bookmarkEnd w:id="203"/>
      <w:bookmarkEnd w:id="204"/>
      <w:bookmarkEnd w:id="205"/>
    </w:p>
    <w:p w:rsidR="007B1E11" w:rsidRPr="00491C34" w:rsidRDefault="0022609A" w:rsidP="006718ED">
      <w:pPr>
        <w:spacing w:line="360" w:lineRule="auto"/>
        <w:ind w:firstLineChars="1800" w:firstLine="4320"/>
        <w:rPr>
          <w:rFonts w:asciiTheme="minorEastAsia" w:hAnsiTheme="minorEastAsia" w:cs="Times New Roman"/>
          <w:sz w:val="24"/>
          <w:szCs w:val="24"/>
        </w:rPr>
      </w:pPr>
      <w:r w:rsidRPr="00491C34">
        <w:rPr>
          <w:rFonts w:asciiTheme="minorEastAsia" w:hAnsiTheme="minorEastAsia" w:cs="Times New Roman" w:hint="eastAsia"/>
          <w:sz w:val="24"/>
          <w:szCs w:val="24"/>
        </w:rPr>
        <w:t>Ⅰ</w:t>
      </w:r>
      <w:r w:rsidR="006718ED" w:rsidRPr="00491C34">
        <w:rPr>
          <w:rFonts w:asciiTheme="minorEastAsia" w:hAnsiTheme="minorEastAsia" w:cs="Times New Roman"/>
          <w:sz w:val="24"/>
          <w:szCs w:val="24"/>
        </w:rPr>
        <w:t xml:space="preserve"> </w:t>
      </w:r>
      <w:r w:rsidRPr="00491C34">
        <w:rPr>
          <w:rFonts w:asciiTheme="minorEastAsia" w:hAnsiTheme="minorEastAsia" w:cs="Times New Roman"/>
          <w:sz w:val="24"/>
          <w:szCs w:val="24"/>
        </w:rPr>
        <w:t>主控项目</w:t>
      </w:r>
    </w:p>
    <w:p w:rsidR="007B1E11" w:rsidRPr="00491C34" w:rsidRDefault="00A0299F">
      <w:pPr>
        <w:spacing w:line="360" w:lineRule="auto"/>
        <w:rPr>
          <w:rFonts w:asciiTheme="minorEastAsia" w:hAnsiTheme="minorEastAsia" w:cs="Times New Roman"/>
          <w:strike/>
          <w:color w:val="FF0000"/>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.6.1 焊缝表面应按设计文件规定进行磁粉检测或渗透检测。有再热裂纹倾向的焊缝表面无损检测应在热处理后进行。对磁粉检测或渗透检测发现有不合格的焊缝，经返修后，返修部位应采用原规定的检验方法重新进行检验。</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检查数量：应符合设计文件的规定。</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检查方法：检查磁粉或渗透检测报告，检查设备排版图。</w:t>
      </w:r>
    </w:p>
    <w:p w:rsidR="007B1E11" w:rsidRPr="00491C34" w:rsidRDefault="00A0299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.6.2 当焊缝的局部检验或抽样检验发现有不合格时，应在该焊工所焊的同一检验批中采用原规定的检验方法做扩大检验。焊缝质量应符合本规范第</w:t>
      </w:r>
      <w:r w:rsidR="00BA38CF" w:rsidRPr="00491C34">
        <w:rPr>
          <w:rFonts w:asciiTheme="minorEastAsia" w:hAnsiTheme="minorEastAsia" w:cs="Times New Roman" w:hint="eastAsia"/>
          <w:sz w:val="24"/>
          <w:szCs w:val="24"/>
        </w:rPr>
        <w:t>6</w:t>
      </w:r>
      <w:r w:rsidR="0022609A" w:rsidRPr="00491C34">
        <w:rPr>
          <w:rFonts w:asciiTheme="minorEastAsia" w:hAnsiTheme="minorEastAsia" w:cs="Times New Roman" w:hint="eastAsia"/>
          <w:sz w:val="24"/>
          <w:szCs w:val="24"/>
        </w:rPr>
        <w:t>.6.1条的规定。</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检查数量：应符合国家现行有关标准和设计文件的规定。</w:t>
      </w:r>
    </w:p>
    <w:p w:rsidR="007B1E11" w:rsidRPr="00491C34" w:rsidRDefault="0022609A">
      <w:pPr>
        <w:spacing w:line="360" w:lineRule="auto"/>
        <w:ind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检查方法：检查无损检测报告，检查设备排版图。</w:t>
      </w:r>
    </w:p>
    <w:p w:rsidR="007B1E11" w:rsidRPr="00491C34" w:rsidRDefault="0022609A">
      <w:pPr>
        <w:spacing w:line="360" w:lineRule="auto"/>
        <w:ind w:firstLine="480"/>
        <w:jc w:val="center"/>
        <w:rPr>
          <w:rFonts w:asciiTheme="minorEastAsia" w:hAnsiTheme="minorEastAsia" w:cs="Times New Roman"/>
          <w:sz w:val="24"/>
          <w:szCs w:val="24"/>
        </w:rPr>
      </w:pPr>
      <w:r w:rsidRPr="00491C34">
        <w:rPr>
          <w:rFonts w:asciiTheme="minorEastAsia" w:hAnsiTheme="minorEastAsia" w:cs="Times New Roman" w:hint="eastAsia"/>
          <w:sz w:val="24"/>
          <w:szCs w:val="24"/>
        </w:rPr>
        <w:t>Ⅱ</w:t>
      </w:r>
      <w:r w:rsidRPr="00491C34">
        <w:rPr>
          <w:rFonts w:asciiTheme="minorEastAsia" w:hAnsiTheme="minorEastAsia" w:cs="Times New Roman"/>
          <w:sz w:val="24"/>
          <w:szCs w:val="24"/>
        </w:rPr>
        <w:t xml:space="preserve">  一般项目</w:t>
      </w:r>
    </w:p>
    <w:p w:rsidR="007B1E11" w:rsidRPr="00491C34" w:rsidRDefault="00A0299F" w:rsidP="005372BC">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w:t>
      </w:r>
      <w:r w:rsidR="0022609A" w:rsidRPr="00491C34">
        <w:rPr>
          <w:rFonts w:asciiTheme="minorEastAsia" w:hAnsiTheme="minorEastAsia" w:cs="Times New Roman" w:hint="eastAsia"/>
          <w:sz w:val="24"/>
          <w:szCs w:val="24"/>
        </w:rPr>
        <w:t>6</w:t>
      </w:r>
      <w:r w:rsidR="0022609A" w:rsidRPr="00491C34">
        <w:rPr>
          <w:rFonts w:asciiTheme="minorEastAsia" w:hAnsiTheme="minorEastAsia" w:cs="Times New Roman"/>
          <w:sz w:val="24"/>
          <w:szCs w:val="24"/>
        </w:rPr>
        <w:t>.</w:t>
      </w:r>
      <w:r w:rsidR="0022609A" w:rsidRPr="00491C34">
        <w:rPr>
          <w:rFonts w:asciiTheme="minorEastAsia" w:hAnsiTheme="minorEastAsia" w:cs="Times New Roman" w:hint="eastAsia"/>
          <w:sz w:val="24"/>
          <w:szCs w:val="24"/>
        </w:rPr>
        <w:t xml:space="preserve">3 </w:t>
      </w:r>
      <w:r w:rsidR="0022609A" w:rsidRPr="00491C34">
        <w:rPr>
          <w:rFonts w:asciiTheme="minorEastAsia" w:hAnsiTheme="minorEastAsia" w:cs="Times New Roman"/>
          <w:sz w:val="24"/>
          <w:szCs w:val="24"/>
        </w:rPr>
        <w:t>现场组焊设备</w:t>
      </w:r>
      <w:r w:rsidR="0022609A" w:rsidRPr="00491C34">
        <w:rPr>
          <w:rFonts w:asciiTheme="minorEastAsia" w:hAnsiTheme="minorEastAsia" w:cs="Times New Roman" w:hint="eastAsia"/>
          <w:sz w:val="24"/>
          <w:szCs w:val="24"/>
        </w:rPr>
        <w:t>焊接接头无损检测应在形状尺寸及外观检验合格后进行，有延迟裂纹倾向的材料应在焊接完成24h后进行；有再热裂纹倾向的材料应在热处理后再增加1次</w:t>
      </w:r>
      <w:r w:rsidR="00212706" w:rsidRPr="00491C34">
        <w:rPr>
          <w:rFonts w:asciiTheme="minorEastAsia" w:hAnsiTheme="minorEastAsia" w:cs="Times New Roman" w:hint="eastAsia"/>
          <w:sz w:val="24"/>
          <w:szCs w:val="24"/>
        </w:rPr>
        <w:t>检测</w:t>
      </w:r>
      <w:r w:rsidR="0022609A" w:rsidRPr="00491C34">
        <w:rPr>
          <w:rFonts w:asciiTheme="minorEastAsia" w:hAnsiTheme="minorEastAsia" w:cs="Times New Roman" w:hint="eastAsia"/>
          <w:sz w:val="24"/>
          <w:szCs w:val="24"/>
        </w:rPr>
        <w:t xml:space="preserve">。采用射线检测时，其检测技术等级不应低于国家现行标准《承压设备无损检测 </w:t>
      </w:r>
      <w:r w:rsidR="0022609A" w:rsidRPr="00491C34">
        <w:rPr>
          <w:rFonts w:asciiTheme="minorEastAsia" w:hAnsiTheme="minorEastAsia" w:cs="Times New Roman"/>
          <w:sz w:val="24"/>
          <w:szCs w:val="24"/>
        </w:rPr>
        <w:t xml:space="preserve"> </w:t>
      </w:r>
      <w:r w:rsidR="0022609A" w:rsidRPr="00491C34">
        <w:rPr>
          <w:rFonts w:asciiTheme="minorEastAsia" w:hAnsiTheme="minorEastAsia" w:cs="Times New Roman" w:hint="eastAsia"/>
          <w:sz w:val="24"/>
          <w:szCs w:val="24"/>
        </w:rPr>
        <w:t>第2部分：射线检测》</w:t>
      </w:r>
      <w:r w:rsidR="0022609A" w:rsidRPr="00491C34">
        <w:rPr>
          <w:rFonts w:asciiTheme="minorEastAsia" w:hAnsiTheme="minorEastAsia" w:cs="Times New Roman"/>
          <w:sz w:val="24"/>
          <w:szCs w:val="24"/>
        </w:rPr>
        <w:t>NB/T</w:t>
      </w:r>
      <w:r w:rsidR="0022609A" w:rsidRPr="00491C34">
        <w:rPr>
          <w:rFonts w:asciiTheme="minorEastAsia" w:hAnsiTheme="minorEastAsia" w:cs="Times New Roman" w:hint="eastAsia"/>
          <w:sz w:val="24"/>
          <w:szCs w:val="24"/>
        </w:rPr>
        <w:t>47</w:t>
      </w:r>
      <w:r w:rsidR="0022609A" w:rsidRPr="00491C34">
        <w:rPr>
          <w:rFonts w:asciiTheme="minorEastAsia" w:hAnsiTheme="minorEastAsia" w:cs="Times New Roman"/>
          <w:sz w:val="24"/>
          <w:szCs w:val="24"/>
        </w:rPr>
        <w:t>013</w:t>
      </w:r>
      <w:r w:rsidR="0022609A" w:rsidRPr="00491C34">
        <w:rPr>
          <w:rFonts w:asciiTheme="minorEastAsia" w:hAnsiTheme="minorEastAsia" w:cs="Times New Roman" w:hint="eastAsia"/>
          <w:sz w:val="24"/>
          <w:szCs w:val="24"/>
        </w:rPr>
        <w:t>.2规定的A</w:t>
      </w:r>
      <w:r w:rsidR="0022609A" w:rsidRPr="00491C34">
        <w:rPr>
          <w:rFonts w:asciiTheme="minorEastAsia" w:hAnsiTheme="minorEastAsia" w:cs="Times New Roman"/>
          <w:sz w:val="24"/>
          <w:szCs w:val="24"/>
        </w:rPr>
        <w:t>B</w:t>
      </w:r>
      <w:r w:rsidR="0022609A" w:rsidRPr="00491C34">
        <w:rPr>
          <w:rFonts w:asciiTheme="minorEastAsia" w:hAnsiTheme="minorEastAsia" w:cs="Times New Roman" w:hint="eastAsia"/>
          <w:sz w:val="24"/>
          <w:szCs w:val="24"/>
        </w:rPr>
        <w:t>级；采用超声检测时，其检测技术等级不应低于国家现行标准《承压设备无损检测 第3部分：超声检测》N</w:t>
      </w:r>
      <w:r w:rsidR="0022609A" w:rsidRPr="00491C34">
        <w:rPr>
          <w:rFonts w:asciiTheme="minorEastAsia" w:hAnsiTheme="minorEastAsia" w:cs="Times New Roman"/>
          <w:sz w:val="24"/>
          <w:szCs w:val="24"/>
        </w:rPr>
        <w:t>B/T</w:t>
      </w:r>
      <w:r w:rsidR="0022609A" w:rsidRPr="00491C34">
        <w:rPr>
          <w:rFonts w:asciiTheme="minorEastAsia" w:hAnsiTheme="minorEastAsia" w:cs="Times New Roman" w:hint="eastAsia"/>
          <w:sz w:val="24"/>
          <w:szCs w:val="24"/>
        </w:rPr>
        <w:t>47</w:t>
      </w:r>
      <w:r w:rsidR="0022609A" w:rsidRPr="00491C34">
        <w:rPr>
          <w:rFonts w:asciiTheme="minorEastAsia" w:hAnsiTheme="minorEastAsia" w:cs="Times New Roman"/>
          <w:sz w:val="24"/>
          <w:szCs w:val="24"/>
        </w:rPr>
        <w:t>013</w:t>
      </w:r>
      <w:r w:rsidR="0022609A" w:rsidRPr="00491C34">
        <w:rPr>
          <w:rFonts w:asciiTheme="minorEastAsia" w:hAnsiTheme="minorEastAsia" w:cs="Times New Roman" w:hint="eastAsia"/>
          <w:sz w:val="24"/>
          <w:szCs w:val="24"/>
        </w:rPr>
        <w:t>.3的B级。</w:t>
      </w:r>
    </w:p>
    <w:p w:rsidR="007B1E11" w:rsidRPr="00491C34" w:rsidRDefault="0022609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7B1E11" w:rsidRPr="00491C34" w:rsidRDefault="0022609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sz w:val="24"/>
          <w:szCs w:val="24"/>
        </w:rPr>
        <w:t>检</w:t>
      </w:r>
      <w:r w:rsidRPr="00491C34">
        <w:rPr>
          <w:rFonts w:asciiTheme="minorEastAsia" w:hAnsiTheme="minorEastAsia" w:cs="Times New Roman" w:hint="eastAsia"/>
          <w:sz w:val="24"/>
          <w:szCs w:val="24"/>
        </w:rPr>
        <w:t>查</w:t>
      </w:r>
      <w:r w:rsidRPr="00491C34">
        <w:rPr>
          <w:rFonts w:asciiTheme="minorEastAsia" w:hAnsiTheme="minorEastAsia" w:cs="Times New Roman"/>
          <w:sz w:val="24"/>
          <w:szCs w:val="24"/>
        </w:rPr>
        <w:t>方法：检查无损检测报告。</w:t>
      </w:r>
    </w:p>
    <w:p w:rsidR="007B1E11" w:rsidRPr="00491C34" w:rsidRDefault="007B1E11">
      <w:pPr>
        <w:spacing w:line="360" w:lineRule="auto"/>
        <w:ind w:firstLine="480"/>
        <w:rPr>
          <w:rFonts w:asciiTheme="minorEastAsia" w:hAnsiTheme="minorEastAsia" w:cs="Times New Roman"/>
          <w:sz w:val="24"/>
          <w:szCs w:val="24"/>
        </w:rPr>
      </w:pPr>
    </w:p>
    <w:p w:rsidR="003B4467" w:rsidRPr="00491C34" w:rsidRDefault="003B4467">
      <w:pPr>
        <w:spacing w:line="360" w:lineRule="auto"/>
        <w:ind w:firstLine="480"/>
        <w:rPr>
          <w:rFonts w:asciiTheme="minorEastAsia" w:hAnsiTheme="minorEastAsia" w:cs="Times New Roman"/>
          <w:sz w:val="24"/>
          <w:szCs w:val="24"/>
        </w:rPr>
      </w:pPr>
    </w:p>
    <w:p w:rsidR="003B4467" w:rsidRPr="00491C34" w:rsidRDefault="003B4467">
      <w:pPr>
        <w:spacing w:line="360" w:lineRule="auto"/>
        <w:ind w:firstLine="480"/>
        <w:rPr>
          <w:rFonts w:asciiTheme="minorEastAsia" w:hAnsiTheme="minorEastAsia" w:cs="Times New Roman"/>
          <w:sz w:val="24"/>
          <w:szCs w:val="24"/>
        </w:rPr>
      </w:pPr>
    </w:p>
    <w:p w:rsidR="003B4467" w:rsidRDefault="003B4467">
      <w:pPr>
        <w:spacing w:line="360" w:lineRule="auto"/>
        <w:ind w:firstLine="480"/>
        <w:rPr>
          <w:rFonts w:ascii="Times New Roman" w:eastAsia="宋体" w:hAnsi="Times New Roman" w:cs="Times New Roman"/>
          <w:sz w:val="24"/>
          <w:szCs w:val="24"/>
        </w:rPr>
      </w:pPr>
    </w:p>
    <w:p w:rsidR="003B4467" w:rsidRDefault="003B4467">
      <w:pPr>
        <w:spacing w:line="360" w:lineRule="auto"/>
        <w:ind w:firstLine="480"/>
        <w:rPr>
          <w:rFonts w:ascii="Times New Roman" w:eastAsia="宋体" w:hAnsi="Times New Roman" w:cs="Times New Roman"/>
          <w:sz w:val="24"/>
          <w:szCs w:val="24"/>
        </w:rPr>
      </w:pPr>
    </w:p>
    <w:p w:rsidR="003B4467" w:rsidRDefault="003B4467">
      <w:pPr>
        <w:spacing w:line="360" w:lineRule="auto"/>
        <w:ind w:firstLine="480"/>
        <w:rPr>
          <w:rFonts w:ascii="Times New Roman" w:eastAsia="宋体" w:hAnsi="Times New Roman" w:cs="Times New Roman"/>
          <w:sz w:val="24"/>
          <w:szCs w:val="24"/>
        </w:rPr>
      </w:pPr>
    </w:p>
    <w:p w:rsidR="003B4467" w:rsidRDefault="003B4467">
      <w:pPr>
        <w:spacing w:line="360" w:lineRule="auto"/>
        <w:ind w:firstLine="480"/>
        <w:rPr>
          <w:rFonts w:ascii="Times New Roman" w:eastAsia="宋体" w:hAnsi="Times New Roman" w:cs="Times New Roman"/>
          <w:sz w:val="24"/>
          <w:szCs w:val="24"/>
        </w:rPr>
      </w:pPr>
    </w:p>
    <w:p w:rsidR="00275E90" w:rsidRDefault="00275E90">
      <w:pPr>
        <w:spacing w:line="360" w:lineRule="auto"/>
        <w:ind w:firstLine="480"/>
        <w:rPr>
          <w:rFonts w:ascii="Times New Roman" w:eastAsia="宋体" w:hAnsi="Times New Roman" w:cs="Times New Roman"/>
          <w:sz w:val="24"/>
          <w:szCs w:val="24"/>
        </w:rPr>
      </w:pPr>
    </w:p>
    <w:p w:rsidR="00275E90" w:rsidRDefault="00275E90">
      <w:pPr>
        <w:spacing w:line="360" w:lineRule="auto"/>
        <w:ind w:firstLine="480"/>
        <w:rPr>
          <w:rFonts w:ascii="Times New Roman" w:eastAsia="宋体" w:hAnsi="Times New Roman" w:cs="Times New Roman"/>
          <w:sz w:val="24"/>
          <w:szCs w:val="24"/>
        </w:rPr>
      </w:pPr>
    </w:p>
    <w:p w:rsidR="003B4467" w:rsidRDefault="003B4467">
      <w:pPr>
        <w:spacing w:line="360" w:lineRule="auto"/>
        <w:ind w:firstLine="480"/>
        <w:rPr>
          <w:rFonts w:ascii="Times New Roman" w:eastAsia="宋体" w:hAnsi="Times New Roman" w:cs="Times New Roman"/>
          <w:sz w:val="24"/>
          <w:szCs w:val="24"/>
        </w:rPr>
      </w:pPr>
    </w:p>
    <w:p w:rsidR="009B2CFF" w:rsidRPr="00491C34" w:rsidRDefault="009B2CFF" w:rsidP="00E87BE6">
      <w:pPr>
        <w:pStyle w:val="1"/>
        <w:jc w:val="center"/>
        <w:rPr>
          <w:rFonts w:asciiTheme="minorEastAsia" w:hAnsiTheme="minorEastAsia"/>
          <w:sz w:val="24"/>
          <w:szCs w:val="24"/>
        </w:rPr>
      </w:pPr>
      <w:bookmarkStart w:id="206" w:name="_Toc19175228"/>
      <w:bookmarkStart w:id="207" w:name="_Toc21870830"/>
      <w:bookmarkStart w:id="208" w:name="_Toc22803348"/>
      <w:bookmarkStart w:id="209" w:name="_Toc22915041"/>
      <w:bookmarkStart w:id="210" w:name="_Toc23151151"/>
      <w:bookmarkStart w:id="211" w:name="_Toc23773761"/>
      <w:bookmarkStart w:id="212" w:name="_Toc23786728"/>
      <w:bookmarkStart w:id="213" w:name="_Toc21870835"/>
      <w:bookmarkEnd w:id="47"/>
      <w:r w:rsidRPr="00491C34">
        <w:rPr>
          <w:rFonts w:asciiTheme="minorEastAsia" w:hAnsiTheme="minorEastAsia" w:hint="eastAsia"/>
          <w:sz w:val="24"/>
          <w:szCs w:val="24"/>
        </w:rPr>
        <w:lastRenderedPageBreak/>
        <w:t>7 储罐预制、安装</w:t>
      </w:r>
      <w:bookmarkStart w:id="214" w:name="_Toc14702720"/>
      <w:bookmarkEnd w:id="206"/>
      <w:bookmarkEnd w:id="207"/>
      <w:bookmarkEnd w:id="208"/>
      <w:bookmarkEnd w:id="209"/>
      <w:bookmarkEnd w:id="210"/>
      <w:bookmarkEnd w:id="211"/>
      <w:bookmarkEnd w:id="212"/>
    </w:p>
    <w:p w:rsidR="009B2CFF" w:rsidRPr="00491C34" w:rsidRDefault="009B2CFF" w:rsidP="001138F9">
      <w:pPr>
        <w:pStyle w:val="2"/>
        <w:jc w:val="center"/>
        <w:rPr>
          <w:rFonts w:asciiTheme="minorEastAsia" w:eastAsiaTheme="minorEastAsia" w:hAnsiTheme="minorEastAsia"/>
          <w:sz w:val="24"/>
          <w:szCs w:val="24"/>
        </w:rPr>
      </w:pPr>
      <w:bookmarkStart w:id="215" w:name="_Toc19175229"/>
      <w:bookmarkStart w:id="216" w:name="_Toc20750355"/>
      <w:bookmarkStart w:id="217" w:name="_Toc21870831"/>
      <w:bookmarkStart w:id="218" w:name="_Toc22803349"/>
      <w:bookmarkStart w:id="219" w:name="_Toc22915042"/>
      <w:bookmarkStart w:id="220" w:name="_Toc23151152"/>
      <w:bookmarkStart w:id="221" w:name="_Toc23773762"/>
      <w:bookmarkStart w:id="222" w:name="_Toc23786729"/>
      <w:r w:rsidRPr="00491C34">
        <w:rPr>
          <w:rFonts w:asciiTheme="minorEastAsia" w:eastAsiaTheme="minorEastAsia" w:hAnsiTheme="minorEastAsia" w:hint="eastAsia"/>
          <w:sz w:val="24"/>
          <w:szCs w:val="24"/>
        </w:rPr>
        <w:t>7.1 一般规定</w:t>
      </w:r>
      <w:bookmarkEnd w:id="215"/>
      <w:bookmarkEnd w:id="216"/>
      <w:bookmarkEnd w:id="217"/>
      <w:bookmarkEnd w:id="218"/>
      <w:bookmarkEnd w:id="219"/>
      <w:bookmarkEnd w:id="220"/>
      <w:bookmarkEnd w:id="221"/>
      <w:bookmarkEnd w:id="222"/>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7.1.1本规范适用于储存石油、化工产品和其他类似液体的常压和接近常压的立式圆筒形钢制焊接储罐罐体及与储罐相焊接的附件验收。</w:t>
      </w:r>
    </w:p>
    <w:p w:rsidR="009B2CFF" w:rsidRPr="00491C34" w:rsidRDefault="009B2CFF" w:rsidP="001138F9">
      <w:pPr>
        <w:pStyle w:val="2"/>
        <w:jc w:val="center"/>
        <w:rPr>
          <w:rFonts w:asciiTheme="minorEastAsia" w:eastAsiaTheme="minorEastAsia" w:hAnsiTheme="minorEastAsia"/>
          <w:sz w:val="24"/>
          <w:szCs w:val="24"/>
        </w:rPr>
      </w:pPr>
      <w:bookmarkStart w:id="223" w:name="_Toc22803350"/>
      <w:bookmarkStart w:id="224" w:name="_Toc22915043"/>
      <w:bookmarkStart w:id="225" w:name="_Toc23151153"/>
      <w:bookmarkStart w:id="226" w:name="_Toc23773763"/>
      <w:bookmarkStart w:id="227" w:name="_Toc23786730"/>
      <w:r w:rsidRPr="00491C34">
        <w:rPr>
          <w:rFonts w:asciiTheme="minorEastAsia" w:eastAsiaTheme="minorEastAsia" w:hAnsiTheme="minorEastAsia" w:hint="eastAsia"/>
          <w:sz w:val="24"/>
          <w:szCs w:val="24"/>
        </w:rPr>
        <w:t>7.2材料验收</w:t>
      </w:r>
      <w:bookmarkEnd w:id="223"/>
      <w:bookmarkEnd w:id="224"/>
      <w:bookmarkEnd w:id="225"/>
      <w:bookmarkEnd w:id="226"/>
      <w:bookmarkEnd w:id="227"/>
    </w:p>
    <w:p w:rsidR="009B2CFF" w:rsidRPr="00491C34" w:rsidRDefault="009B2CFF" w:rsidP="009B2CFF">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主控项目</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 xml:space="preserve"> </w:t>
      </w:r>
    </w:p>
    <w:p w:rsidR="009B2CFF" w:rsidRPr="00491C34" w:rsidRDefault="009B2CFF" w:rsidP="009B2CFF">
      <w:pPr>
        <w:spacing w:line="360" w:lineRule="auto"/>
        <w:rPr>
          <w:rFonts w:asciiTheme="minorEastAsia" w:hAnsiTheme="minorEastAsia" w:cs="Times New Roman"/>
          <w:color w:val="000000"/>
          <w:sz w:val="24"/>
          <w:szCs w:val="24"/>
        </w:rPr>
      </w:pPr>
      <w:r w:rsidRPr="00491C34">
        <w:rPr>
          <w:rFonts w:asciiTheme="minorEastAsia" w:hAnsiTheme="minorEastAsia" w:cs="Times New Roman" w:hint="eastAsia"/>
          <w:color w:val="000000"/>
          <w:sz w:val="24"/>
          <w:szCs w:val="24"/>
        </w:rPr>
        <w:t>7.2.1</w:t>
      </w:r>
      <w:r w:rsidR="00AC550A" w:rsidRPr="00491C34">
        <w:rPr>
          <w:rFonts w:asciiTheme="minorEastAsia" w:hAnsiTheme="minorEastAsia" w:cs="Times New Roman" w:hint="eastAsia"/>
          <w:color w:val="000000"/>
          <w:sz w:val="24"/>
          <w:szCs w:val="24"/>
        </w:rPr>
        <w:t xml:space="preserve"> </w:t>
      </w:r>
      <w:r w:rsidRPr="00491C34">
        <w:rPr>
          <w:rFonts w:asciiTheme="minorEastAsia" w:hAnsiTheme="minorEastAsia" w:cs="Times New Roman" w:hint="eastAsia"/>
          <w:color w:val="000000"/>
          <w:sz w:val="24"/>
          <w:szCs w:val="24"/>
        </w:rPr>
        <w:t>检查钢板、零部件的质量证明文件及相应性能满足设计或执行标准要求。</w:t>
      </w:r>
    </w:p>
    <w:p w:rsidR="009B2CFF" w:rsidRPr="00491C34" w:rsidRDefault="009B2CFF" w:rsidP="009B2CFF">
      <w:pPr>
        <w:spacing w:line="360" w:lineRule="auto"/>
        <w:ind w:firstLineChars="200" w:firstLine="480"/>
        <w:rPr>
          <w:rFonts w:asciiTheme="minorEastAsia" w:hAnsiTheme="minorEastAsia" w:cs="Times New Roman"/>
          <w:color w:val="000000"/>
          <w:sz w:val="24"/>
          <w:szCs w:val="24"/>
        </w:rPr>
      </w:pPr>
      <w:r w:rsidRPr="00491C34">
        <w:rPr>
          <w:rFonts w:asciiTheme="minorEastAsia" w:hAnsiTheme="minorEastAsia" w:cs="Times New Roman" w:hint="eastAsia"/>
          <w:color w:val="000000"/>
          <w:sz w:val="24"/>
          <w:szCs w:val="24"/>
        </w:rPr>
        <w:t>检验方法：核查质量证明文件</w:t>
      </w:r>
    </w:p>
    <w:p w:rsidR="009B2CFF" w:rsidRPr="00491C34" w:rsidRDefault="009B2CFF" w:rsidP="009B2CFF">
      <w:pPr>
        <w:spacing w:line="360" w:lineRule="auto"/>
        <w:ind w:firstLineChars="200" w:firstLine="480"/>
        <w:rPr>
          <w:rFonts w:asciiTheme="minorEastAsia" w:hAnsiTheme="minorEastAsia" w:cs="Times New Roman"/>
          <w:color w:val="000000"/>
          <w:sz w:val="24"/>
          <w:szCs w:val="24"/>
        </w:rPr>
      </w:pPr>
      <w:r w:rsidRPr="00491C34">
        <w:rPr>
          <w:rFonts w:asciiTheme="minorEastAsia" w:hAnsiTheme="minorEastAsia" w:cs="Times New Roman" w:hint="eastAsia"/>
          <w:color w:val="000000"/>
          <w:sz w:val="24"/>
          <w:szCs w:val="24"/>
        </w:rPr>
        <w:t>检查数量：全部检查</w:t>
      </w:r>
    </w:p>
    <w:p w:rsidR="009B2CFF" w:rsidRPr="00491C34" w:rsidRDefault="009B2CFF" w:rsidP="009B2CFF">
      <w:pPr>
        <w:spacing w:line="360" w:lineRule="auto"/>
        <w:rPr>
          <w:rFonts w:asciiTheme="minorEastAsia" w:hAnsiTheme="minorEastAsia" w:cs="Times New Roman"/>
          <w:color w:val="000000"/>
          <w:sz w:val="24"/>
          <w:szCs w:val="24"/>
        </w:rPr>
      </w:pPr>
      <w:r w:rsidRPr="00491C34">
        <w:rPr>
          <w:rFonts w:asciiTheme="minorEastAsia" w:hAnsiTheme="minorEastAsia" w:cs="Times New Roman" w:hint="eastAsia"/>
          <w:color w:val="000000"/>
          <w:sz w:val="24"/>
          <w:szCs w:val="24"/>
        </w:rPr>
        <w:t>7.2.2 钢板表面质量应符合下列规定：</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钢材上的产品标识应清晰，并应</w:t>
      </w:r>
      <w:r w:rsidRPr="00DA6B37">
        <w:rPr>
          <w:rFonts w:ascii="宋体" w:eastAsia="宋体" w:hAnsi="宋体" w:cs="Times New Roman" w:hint="eastAsia"/>
          <w:sz w:val="24"/>
          <w:szCs w:val="24"/>
        </w:rPr>
        <w:t>与</w:t>
      </w:r>
      <w:r w:rsidRPr="00DA6B37">
        <w:rPr>
          <w:rFonts w:ascii="宋体" w:eastAsia="宋体" w:hAnsi="宋体" w:cs="Times New Roman"/>
          <w:sz w:val="24"/>
          <w:szCs w:val="24"/>
        </w:rPr>
        <w:t>质量合格证明文件内容相</w:t>
      </w:r>
      <w:r w:rsidRPr="00DA6B37">
        <w:rPr>
          <w:rFonts w:ascii="宋体" w:eastAsia="宋体" w:hAnsi="宋体" w:cs="Times New Roman" w:hint="eastAsia"/>
          <w:sz w:val="24"/>
          <w:szCs w:val="24"/>
        </w:rPr>
        <w:t>一致；</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Pr="00DA6B37">
        <w:rPr>
          <w:rFonts w:ascii="宋体" w:eastAsia="宋体" w:hAnsi="宋体" w:cs="Times New Roman"/>
          <w:sz w:val="24"/>
          <w:szCs w:val="24"/>
        </w:rPr>
        <w:t>钢板表面局部减薄量、划痕深度与钢板实际厚度负偏差之和，应符合设计文件的要求，且不</w:t>
      </w:r>
      <w:r w:rsidRPr="00DA6B37">
        <w:rPr>
          <w:rFonts w:ascii="宋体" w:eastAsia="宋体" w:hAnsi="宋体" w:cs="Times New Roman" w:hint="eastAsia"/>
          <w:sz w:val="24"/>
          <w:szCs w:val="24"/>
        </w:rPr>
        <w:t>应</w:t>
      </w:r>
      <w:r w:rsidRPr="00DA6B37">
        <w:rPr>
          <w:rFonts w:ascii="宋体" w:eastAsia="宋体" w:hAnsi="宋体" w:cs="Times New Roman"/>
          <w:sz w:val="24"/>
          <w:szCs w:val="24"/>
        </w:rPr>
        <w:t>大于相应钢板标准的允许负偏差值</w:t>
      </w:r>
      <w:r w:rsidRPr="00DA6B37">
        <w:rPr>
          <w:rFonts w:ascii="宋体" w:eastAsia="宋体" w:hAnsi="宋体" w:cs="Times New Roman" w:hint="eastAsia"/>
          <w:sz w:val="24"/>
          <w:szCs w:val="24"/>
        </w:rPr>
        <w:t>；</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3</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钢板表面不得有目视可见的裂纹、结疤、折叠、夹杂</w:t>
      </w:r>
      <w:r w:rsidRPr="00DA6B37">
        <w:rPr>
          <w:rFonts w:ascii="宋体" w:eastAsia="宋体" w:hAnsi="宋体" w:cs="Times New Roman" w:hint="eastAsia"/>
          <w:sz w:val="24"/>
          <w:szCs w:val="24"/>
        </w:rPr>
        <w:t>或</w:t>
      </w:r>
      <w:r w:rsidRPr="00DA6B37">
        <w:rPr>
          <w:rFonts w:ascii="宋体" w:eastAsia="宋体" w:hAnsi="宋体" w:cs="Times New Roman"/>
          <w:sz w:val="24"/>
          <w:szCs w:val="24"/>
        </w:rPr>
        <w:t>机械划伤</w:t>
      </w:r>
      <w:r w:rsidRPr="00DA6B37">
        <w:rPr>
          <w:rFonts w:ascii="宋体" w:eastAsia="宋体" w:hAnsi="宋体" w:cs="Times New Roman" w:hint="eastAsia"/>
          <w:sz w:val="24"/>
          <w:szCs w:val="24"/>
        </w:rPr>
        <w:t>；</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4</w:t>
      </w:r>
      <w:r w:rsidR="00AC550A" w:rsidRPr="00DA6B37">
        <w:rPr>
          <w:rFonts w:ascii="宋体" w:eastAsia="宋体" w:hAnsi="宋体" w:cs="Times New Roman" w:hint="eastAsia"/>
          <w:sz w:val="24"/>
          <w:szCs w:val="24"/>
        </w:rPr>
        <w:t xml:space="preserve"> </w:t>
      </w:r>
      <w:r w:rsidRPr="00DA6B37">
        <w:rPr>
          <w:rFonts w:ascii="宋体" w:eastAsia="宋体" w:hAnsi="宋体" w:cs="Times New Roman" w:hint="eastAsia"/>
          <w:sz w:val="24"/>
          <w:szCs w:val="24"/>
        </w:rPr>
        <w:t>钢板到货几何尺寸应满足相应的设计要求和标准规范。</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全部数量：全部检查</w:t>
      </w:r>
    </w:p>
    <w:p w:rsidR="009B2CFF" w:rsidRPr="00491C34" w:rsidRDefault="009B2CFF" w:rsidP="001138F9">
      <w:pPr>
        <w:pStyle w:val="2"/>
        <w:jc w:val="center"/>
        <w:rPr>
          <w:rFonts w:asciiTheme="minorEastAsia" w:eastAsiaTheme="minorEastAsia" w:hAnsiTheme="minorEastAsia"/>
          <w:sz w:val="24"/>
          <w:szCs w:val="24"/>
        </w:rPr>
      </w:pPr>
      <w:bookmarkStart w:id="228" w:name="_Toc22803351"/>
      <w:bookmarkStart w:id="229" w:name="_Toc22915044"/>
      <w:bookmarkStart w:id="230" w:name="_Toc23151154"/>
      <w:bookmarkStart w:id="231" w:name="_Toc23773764"/>
      <w:bookmarkStart w:id="232" w:name="_Toc23786731"/>
      <w:r w:rsidRPr="00491C34">
        <w:rPr>
          <w:rFonts w:asciiTheme="minorEastAsia" w:eastAsiaTheme="minorEastAsia" w:hAnsiTheme="minorEastAsia" w:hint="eastAsia"/>
          <w:sz w:val="24"/>
          <w:szCs w:val="24"/>
        </w:rPr>
        <w:t>7.3基础验收</w:t>
      </w:r>
      <w:bookmarkEnd w:id="228"/>
      <w:bookmarkEnd w:id="229"/>
      <w:bookmarkEnd w:id="230"/>
      <w:bookmarkEnd w:id="231"/>
      <w:bookmarkEnd w:id="232"/>
    </w:p>
    <w:p w:rsidR="009B2CFF" w:rsidRPr="00491C34" w:rsidRDefault="009B2CFF" w:rsidP="009B2CFF">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Ⅰ</w:t>
      </w:r>
      <w:r w:rsidR="006718ED" w:rsidRPr="00491C34">
        <w:rPr>
          <w:rFonts w:asciiTheme="minorEastAsia" w:hAnsiTheme="minorEastAsia" w:cs="Times New Roman" w:hint="eastAsia"/>
          <w:bCs/>
          <w:sz w:val="24"/>
          <w:szCs w:val="24"/>
        </w:rPr>
        <w:t xml:space="preserve"> </w:t>
      </w:r>
      <w:r w:rsidRPr="00491C34">
        <w:rPr>
          <w:rFonts w:asciiTheme="minorEastAsia" w:hAnsiTheme="minorEastAsia" w:cs="Times New Roman" w:hint="eastAsia"/>
          <w:bCs/>
          <w:sz w:val="24"/>
          <w:szCs w:val="24"/>
        </w:rPr>
        <w:t>主控项目</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 xml:space="preserve"> </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7.3.1</w:t>
      </w: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基础交接应符合下列规定：</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hint="eastAsia"/>
          <w:sz w:val="24"/>
          <w:szCs w:val="24"/>
        </w:rPr>
        <w:t>基础施工单位应提交测量记录和其他施工技术资料；</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00AC550A" w:rsidRPr="00DA6B37">
        <w:rPr>
          <w:rFonts w:ascii="宋体" w:eastAsia="宋体" w:hAnsi="宋体" w:cs="Times New Roman" w:hint="eastAsia"/>
          <w:sz w:val="24"/>
          <w:szCs w:val="24"/>
        </w:rPr>
        <w:t xml:space="preserve"> </w:t>
      </w:r>
      <w:r w:rsidRPr="00DA6B37">
        <w:rPr>
          <w:rFonts w:ascii="宋体" w:eastAsia="宋体" w:hAnsi="宋体" w:cs="Times New Roman" w:hint="eastAsia"/>
          <w:sz w:val="24"/>
          <w:szCs w:val="24"/>
        </w:rPr>
        <w:t>设计文件规定作沉降观测的设备基础应有沉降观测水准点，并应提交原始检测数据</w:t>
      </w:r>
      <w:r w:rsidR="00434D7B" w:rsidRPr="00DA6B37">
        <w:rPr>
          <w:rFonts w:ascii="宋体" w:eastAsia="宋体" w:hAnsi="宋体" w:cs="Times New Roman" w:hint="eastAsia"/>
          <w:sz w:val="24"/>
          <w:szCs w:val="24"/>
        </w:rPr>
        <w:t>；</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3</w:t>
      </w:r>
      <w:r w:rsidR="00AC550A" w:rsidRPr="00DA6B37">
        <w:rPr>
          <w:rFonts w:ascii="宋体" w:eastAsia="宋体" w:hAnsi="宋体" w:cs="Times New Roman" w:hint="eastAsia"/>
          <w:sz w:val="24"/>
          <w:szCs w:val="24"/>
        </w:rPr>
        <w:t xml:space="preserve"> </w:t>
      </w:r>
      <w:r w:rsidRPr="00DA6B37">
        <w:rPr>
          <w:rFonts w:ascii="宋体" w:eastAsia="宋体" w:hAnsi="宋体" w:cs="Times New Roman" w:hint="eastAsia"/>
          <w:sz w:val="24"/>
          <w:szCs w:val="24"/>
        </w:rPr>
        <w:t>基础混凝土强度质量证明材料。</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检验方法：观察检查、核查施工记录及质量证明材料</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7.3.2</w:t>
      </w: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基础外观不得有裂纹、蜂窝、空洞和露筋缺陷。</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lastRenderedPageBreak/>
        <w:t>检验方法：观察检查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Ⅱ 一般项目</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7.3.3基础验收尺寸应符合下列规定：</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基础中心标高允许偏差为±20mm。</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基础表面高差应符合下列规定：</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有环梁时，每10m弧长内任意两点的高差不应大于6mm，且整个圆周长度内任意两点的高差不应大于12mm；</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无环梁时，每3m弧长内任意两点的高差不应大于6mm，且整个圆周长度内任意两点的高差不应大于12mm。</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7.3.4</w:t>
      </w:r>
      <w:r w:rsidRPr="00491C34">
        <w:rPr>
          <w:rFonts w:asciiTheme="minorEastAsia" w:hAnsiTheme="minorEastAsia" w:cs="Times New Roman"/>
          <w:sz w:val="24"/>
          <w:szCs w:val="24"/>
        </w:rPr>
        <w:t>沥青砂表面凹凸度应按下列方法</w:t>
      </w:r>
      <w:r w:rsidRPr="00491C34">
        <w:rPr>
          <w:rFonts w:asciiTheme="minorEastAsia" w:hAnsiTheme="minorEastAsia" w:cs="Times New Roman" w:hint="eastAsia"/>
          <w:sz w:val="24"/>
          <w:szCs w:val="24"/>
        </w:rPr>
        <w:t>进行</w:t>
      </w:r>
      <w:r w:rsidRPr="00491C34">
        <w:rPr>
          <w:rFonts w:asciiTheme="minorEastAsia" w:hAnsiTheme="minorEastAsia" w:cs="Times New Roman"/>
          <w:sz w:val="24"/>
          <w:szCs w:val="24"/>
        </w:rPr>
        <w:t>检查：</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储罐直径大于或等于25m时，以基础中心为圆心，按照不同的直径划出同心圆，将各圆周分成若干等份，在等份点测量沥青层的标高。同一圆周上的测点，其测量标高与计算标高之差不应大于12mm。同心圆的直径和各圆周上最少测量点数应符合表</w:t>
      </w:r>
      <w:r w:rsidRPr="00DA6B37">
        <w:rPr>
          <w:rFonts w:ascii="宋体" w:eastAsia="宋体" w:hAnsi="宋体" w:cs="Times New Roman" w:hint="eastAsia"/>
          <w:sz w:val="24"/>
          <w:szCs w:val="24"/>
        </w:rPr>
        <w:t>7.3.4.</w:t>
      </w:r>
      <w:r w:rsidRPr="00DA6B37">
        <w:rPr>
          <w:rFonts w:ascii="宋体" w:eastAsia="宋体" w:hAnsi="宋体" w:cs="Times New Roman"/>
          <w:sz w:val="24"/>
          <w:szCs w:val="24"/>
        </w:rPr>
        <w:t>的规定：</w:t>
      </w: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3.4</w:t>
      </w:r>
      <w:r w:rsidRPr="00491C34">
        <w:rPr>
          <w:rFonts w:asciiTheme="minorEastAsia" w:hAnsiTheme="minorEastAsia" w:cs="Times New Roman"/>
          <w:b/>
          <w:sz w:val="24"/>
          <w:szCs w:val="24"/>
        </w:rPr>
        <w:t xml:space="preserve"> 同心圆的直径和各圆周上最少测量点数</w:t>
      </w:r>
    </w:p>
    <w:tbl>
      <w:tblPr>
        <w:tblW w:w="8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0"/>
        <w:gridCol w:w="696"/>
        <w:gridCol w:w="696"/>
        <w:gridCol w:w="696"/>
        <w:gridCol w:w="696"/>
        <w:gridCol w:w="696"/>
        <w:gridCol w:w="696"/>
        <w:gridCol w:w="696"/>
        <w:gridCol w:w="696"/>
        <w:gridCol w:w="696"/>
        <w:gridCol w:w="696"/>
      </w:tblGrid>
      <w:tr w:rsidR="009B2CFF" w:rsidRPr="00491C34" w:rsidTr="003B4467">
        <w:trPr>
          <w:jc w:val="center"/>
        </w:trPr>
        <w:tc>
          <w:tcPr>
            <w:tcW w:w="1410" w:type="dxa"/>
            <w:vMerge w:val="restart"/>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储罐直径D</w:t>
            </w:r>
          </w:p>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（m）</w:t>
            </w:r>
          </w:p>
        </w:tc>
        <w:tc>
          <w:tcPr>
            <w:tcW w:w="3480" w:type="dxa"/>
            <w:gridSpan w:val="5"/>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同心圆直径(m)</w:t>
            </w:r>
          </w:p>
        </w:tc>
        <w:tc>
          <w:tcPr>
            <w:tcW w:w="3480" w:type="dxa"/>
            <w:gridSpan w:val="5"/>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各圆周上最少测量点数</w:t>
            </w:r>
          </w:p>
        </w:tc>
      </w:tr>
      <w:tr w:rsidR="009B2CFF" w:rsidRPr="00491C34" w:rsidTr="003B4467">
        <w:trPr>
          <w:jc w:val="center"/>
        </w:trPr>
        <w:tc>
          <w:tcPr>
            <w:tcW w:w="1410" w:type="dxa"/>
            <w:vMerge/>
          </w:tcPr>
          <w:p w:rsidR="009B2CFF" w:rsidRPr="00491C34" w:rsidRDefault="009B2CFF" w:rsidP="009B2CFF">
            <w:pPr>
              <w:spacing w:line="360" w:lineRule="auto"/>
              <w:jc w:val="center"/>
              <w:rPr>
                <w:rFonts w:asciiTheme="minorEastAsia" w:hAnsiTheme="minorEastAsia" w:cs="Times New Roman"/>
                <w:szCs w:val="21"/>
              </w:rPr>
            </w:pP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Ⅰ圈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Ⅱ圈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Ⅲ圈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Ⅳ圈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Ⅴ圈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Ⅰ圈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Ⅱ圈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Ⅲ圈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Ⅳ圈</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Ⅴ圈</w:t>
            </w:r>
          </w:p>
        </w:tc>
      </w:tr>
      <w:tr w:rsidR="009B2CFF" w:rsidRPr="00491C34" w:rsidTr="003B4467">
        <w:trPr>
          <w:jc w:val="center"/>
        </w:trPr>
        <w:tc>
          <w:tcPr>
            <w:tcW w:w="1410"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D≥76</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D/6</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D/3</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D/2</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2D/3</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5D/6</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8</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16</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24</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32</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40</w:t>
            </w:r>
          </w:p>
        </w:tc>
      </w:tr>
      <w:tr w:rsidR="009B2CFF" w:rsidRPr="00491C34" w:rsidTr="003B4467">
        <w:trPr>
          <w:jc w:val="center"/>
        </w:trPr>
        <w:tc>
          <w:tcPr>
            <w:tcW w:w="1410"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45≤D&lt;76</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D/5</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2D/5</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3D/5</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4D/5</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8</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16</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24</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32</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w:t>
            </w:r>
          </w:p>
        </w:tc>
      </w:tr>
      <w:tr w:rsidR="009B2CFF" w:rsidRPr="00491C34" w:rsidTr="003B4467">
        <w:trPr>
          <w:jc w:val="center"/>
        </w:trPr>
        <w:tc>
          <w:tcPr>
            <w:tcW w:w="1410"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25≤D&lt;45</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D/4</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D/</w:t>
            </w:r>
            <w:r w:rsidRPr="00491C34">
              <w:rPr>
                <w:rFonts w:asciiTheme="minorEastAsia" w:hAnsiTheme="minorEastAsia" w:cs="Times New Roman" w:hint="eastAsia"/>
                <w:szCs w:val="21"/>
              </w:rPr>
              <w:t>2</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3D/4</w:t>
            </w:r>
          </w:p>
        </w:tc>
        <w:tc>
          <w:tcPr>
            <w:tcW w:w="696" w:type="dxa"/>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w:t>
            </w:r>
          </w:p>
        </w:tc>
        <w:tc>
          <w:tcPr>
            <w:tcW w:w="696" w:type="dxa"/>
          </w:tcPr>
          <w:p w:rsidR="009B2CFF" w:rsidRPr="00491C34" w:rsidRDefault="009B2CFF" w:rsidP="009B2CFF">
            <w:pPr>
              <w:rPr>
                <w:rFonts w:asciiTheme="minorEastAsia" w:hAnsiTheme="minorEastAsia" w:cs="Times New Roman"/>
                <w:szCs w:val="21"/>
              </w:rPr>
            </w:pPr>
            <w:r w:rsidRPr="00491C34">
              <w:rPr>
                <w:rFonts w:asciiTheme="minorEastAsia" w:hAnsiTheme="minorEastAsia" w:cs="Times New Roman"/>
                <w:szCs w:val="21"/>
              </w:rPr>
              <w:t>—</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8</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16</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24</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w:t>
            </w:r>
          </w:p>
        </w:tc>
        <w:tc>
          <w:tcPr>
            <w:tcW w:w="69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w:t>
            </w:r>
          </w:p>
        </w:tc>
      </w:tr>
    </w:tbl>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当储罐直径小于25m时，从基础中心向周边拉线测量，基础表面每100m2范围内测点不应少于10点，小于100m2的基础应按100m</w:t>
      </w:r>
      <w:r w:rsidRPr="00491C34">
        <w:rPr>
          <w:rFonts w:asciiTheme="minorEastAsia" w:hAnsiTheme="minorEastAsia" w:cs="Times New Roman"/>
          <w:sz w:val="24"/>
          <w:szCs w:val="24"/>
          <w:vertAlign w:val="superscript"/>
        </w:rPr>
        <w:t>2</w:t>
      </w:r>
      <w:r w:rsidRPr="00491C34">
        <w:rPr>
          <w:rFonts w:asciiTheme="minorEastAsia" w:hAnsiTheme="minorEastAsia" w:cs="Times New Roman"/>
          <w:sz w:val="24"/>
          <w:szCs w:val="24"/>
        </w:rPr>
        <w:t>计算，基础表面凹凸度不应大于25mm。</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7.3.5 </w:t>
      </w:r>
      <w:r w:rsidRPr="00491C34">
        <w:rPr>
          <w:rFonts w:asciiTheme="minorEastAsia" w:hAnsiTheme="minorEastAsia" w:cs="Times New Roman"/>
          <w:sz w:val="24"/>
          <w:szCs w:val="24"/>
        </w:rPr>
        <w:t>预埋锚固件应符合下列规定：</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锚固件圆周半径允许偏差不超过±6mm；</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锚固件的埋入件部分垂直度不超过3mm；</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3</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锚固件外露高度不应超过设计标高±6mm；</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4</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相邻锚固件的弦长不应超过理论长度的±6mm；</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5</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锚固件不得与基础钢筋进行焊接。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检验方法：观察检查，用</w:t>
      </w:r>
      <w:r w:rsidRPr="00491C34">
        <w:rPr>
          <w:rFonts w:asciiTheme="minorEastAsia" w:hAnsiTheme="minorEastAsia" w:cs="Times New Roman"/>
          <w:sz w:val="24"/>
          <w:szCs w:val="24"/>
        </w:rPr>
        <w:t>全站仪或经纬仪</w:t>
      </w:r>
      <w:r w:rsidRPr="00491C34">
        <w:rPr>
          <w:rFonts w:asciiTheme="minorEastAsia" w:hAnsiTheme="minorEastAsia" w:cs="Times New Roman" w:hint="eastAsia"/>
          <w:sz w:val="24"/>
          <w:szCs w:val="24"/>
        </w:rPr>
        <w:t>、水准仪或水平尺、</w:t>
      </w:r>
      <w:r w:rsidRPr="00491C34">
        <w:rPr>
          <w:rFonts w:asciiTheme="minorEastAsia" w:hAnsiTheme="minorEastAsia" w:cs="Times New Roman"/>
          <w:sz w:val="24"/>
          <w:szCs w:val="24"/>
        </w:rPr>
        <w:t>钢尺实测</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1138F9">
      <w:pPr>
        <w:pStyle w:val="2"/>
        <w:jc w:val="center"/>
        <w:rPr>
          <w:rFonts w:asciiTheme="minorEastAsia" w:eastAsiaTheme="minorEastAsia" w:hAnsiTheme="minorEastAsia"/>
          <w:sz w:val="24"/>
          <w:szCs w:val="24"/>
        </w:rPr>
      </w:pPr>
      <w:bookmarkStart w:id="233" w:name="_Toc20750356"/>
      <w:bookmarkStart w:id="234" w:name="_Toc14702721"/>
      <w:bookmarkStart w:id="235" w:name="_Toc19175230"/>
      <w:bookmarkStart w:id="236" w:name="_Toc21870832"/>
      <w:bookmarkStart w:id="237" w:name="_Toc22803352"/>
      <w:bookmarkStart w:id="238" w:name="_Toc22915045"/>
      <w:bookmarkStart w:id="239" w:name="_Toc23151155"/>
      <w:bookmarkStart w:id="240" w:name="_Toc23773765"/>
      <w:bookmarkStart w:id="241" w:name="_Toc23786732"/>
      <w:r w:rsidRPr="00491C34">
        <w:rPr>
          <w:rFonts w:asciiTheme="minorEastAsia" w:eastAsiaTheme="minorEastAsia" w:hAnsiTheme="minorEastAsia" w:hint="eastAsia"/>
          <w:sz w:val="24"/>
          <w:szCs w:val="24"/>
        </w:rPr>
        <w:lastRenderedPageBreak/>
        <w:t>7.4底板预制</w:t>
      </w:r>
      <w:bookmarkEnd w:id="233"/>
      <w:bookmarkEnd w:id="234"/>
      <w:bookmarkEnd w:id="235"/>
      <w:bookmarkEnd w:id="236"/>
      <w:bookmarkEnd w:id="237"/>
      <w:bookmarkEnd w:id="238"/>
      <w:bookmarkEnd w:id="239"/>
      <w:bookmarkEnd w:id="240"/>
      <w:bookmarkEnd w:id="241"/>
    </w:p>
    <w:p w:rsidR="009B2CFF" w:rsidRPr="00491C34" w:rsidRDefault="009B2CFF" w:rsidP="009B2CFF">
      <w:pPr>
        <w:jc w:val="center"/>
        <w:rPr>
          <w:rFonts w:asciiTheme="minorEastAsia" w:hAnsiTheme="minorEastAsia" w:cs="Times New Roman"/>
          <w:bCs/>
          <w:sz w:val="24"/>
          <w:szCs w:val="24"/>
          <w:highlight w:val="yellow"/>
        </w:rPr>
      </w:pPr>
      <w:r w:rsidRPr="00491C34">
        <w:rPr>
          <w:rFonts w:asciiTheme="minorEastAsia" w:hAnsiTheme="minorEastAsia" w:cs="Times New Roman" w:hint="eastAsia"/>
          <w:bCs/>
          <w:sz w:val="24"/>
          <w:szCs w:val="24"/>
        </w:rPr>
        <w:t>一般项目</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7.4.1</w:t>
      </w:r>
      <w:r w:rsidRPr="00491C34">
        <w:rPr>
          <w:rFonts w:asciiTheme="minorEastAsia" w:hAnsiTheme="minorEastAsia" w:cs="Times New Roman"/>
          <w:sz w:val="24"/>
          <w:szCs w:val="24"/>
        </w:rPr>
        <w:t xml:space="preserve"> 罐底环形边缘板沿罐底半径方向的最小尺寸不应小于700㎜；边缘板最小直角边尺寸不应小于700㎜。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7.4.2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罐底中幅板的宽度不应小于1000㎜，长度不应小于2000㎜；与罐底环形边缘板连接的不规则中幅板最小直边尺寸不应小于700㎜。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7.4.3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底板任意相邻焊缝之间的距离不应小于300㎜。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7.4.4</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厚度大于或等于12㎜的罐底环形边缘板，应在坡口两侧100㎜范围内按现行行业标准《承压设备无损检测》NB/T 47013的规定进行</w:t>
      </w:r>
      <w:r w:rsidRPr="00491C34">
        <w:rPr>
          <w:rFonts w:asciiTheme="minorEastAsia" w:hAnsiTheme="minorEastAsia" w:cs="Times New Roman" w:hint="eastAsia"/>
          <w:sz w:val="24"/>
          <w:szCs w:val="24"/>
        </w:rPr>
        <w:t>超声波无损检测</w:t>
      </w:r>
      <w:r w:rsidRPr="00491C34">
        <w:rPr>
          <w:rFonts w:asciiTheme="minorEastAsia" w:hAnsiTheme="minorEastAsia" w:cs="Times New Roman"/>
          <w:sz w:val="24"/>
          <w:szCs w:val="24"/>
        </w:rPr>
        <w:t>，低温材料达到</w:t>
      </w:r>
      <w:r w:rsidRPr="00491C34">
        <w:rPr>
          <w:rFonts w:asciiTheme="minorEastAsia" w:hAnsiTheme="minorEastAsia" w:cs="Times New Roman" w:hint="eastAsia"/>
          <w:sz w:val="24"/>
          <w:szCs w:val="24"/>
        </w:rPr>
        <w:t>Ⅰ</w:t>
      </w:r>
      <w:r w:rsidRPr="00491C34">
        <w:rPr>
          <w:rFonts w:asciiTheme="minorEastAsia" w:hAnsiTheme="minorEastAsia" w:cs="Times New Roman"/>
          <w:sz w:val="24"/>
          <w:szCs w:val="24"/>
        </w:rPr>
        <w:t>级标准为合格，其他材料达到</w:t>
      </w:r>
      <w:r w:rsidRPr="00491C34">
        <w:rPr>
          <w:rFonts w:asciiTheme="minorEastAsia" w:hAnsiTheme="minorEastAsia" w:cs="Times New Roman" w:hint="eastAsia"/>
          <w:sz w:val="24"/>
          <w:szCs w:val="24"/>
        </w:rPr>
        <w:t>Ⅱ</w:t>
      </w:r>
      <w:r w:rsidRPr="00491C34">
        <w:rPr>
          <w:rFonts w:asciiTheme="minorEastAsia" w:hAnsiTheme="minorEastAsia" w:cs="Times New Roman"/>
          <w:sz w:val="24"/>
          <w:szCs w:val="24"/>
        </w:rPr>
        <w:t>级标准为合格</w:t>
      </w:r>
      <w:r w:rsidRPr="00491C34">
        <w:rPr>
          <w:rFonts w:asciiTheme="minorEastAsia" w:hAnsiTheme="minorEastAsia" w:cs="Times New Roman" w:hint="eastAsia"/>
          <w:sz w:val="24"/>
          <w:szCs w:val="24"/>
        </w:rPr>
        <w:t>。</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检验方法：观察检查、钢尺测量、检查无损检测报告</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1138F9">
      <w:pPr>
        <w:pStyle w:val="2"/>
        <w:jc w:val="center"/>
        <w:rPr>
          <w:rFonts w:asciiTheme="minorEastAsia" w:eastAsiaTheme="minorEastAsia" w:hAnsiTheme="minorEastAsia"/>
          <w:sz w:val="24"/>
          <w:szCs w:val="24"/>
        </w:rPr>
      </w:pPr>
      <w:bookmarkStart w:id="242" w:name="_Toc22803353"/>
      <w:bookmarkStart w:id="243" w:name="_Toc22915046"/>
      <w:bookmarkStart w:id="244" w:name="_Toc23151156"/>
      <w:bookmarkStart w:id="245" w:name="_Toc23773766"/>
      <w:bookmarkStart w:id="246" w:name="_Toc23786733"/>
      <w:r w:rsidRPr="00491C34">
        <w:rPr>
          <w:rFonts w:asciiTheme="minorEastAsia" w:eastAsiaTheme="minorEastAsia" w:hAnsiTheme="minorEastAsia" w:hint="eastAsia"/>
          <w:sz w:val="24"/>
          <w:szCs w:val="24"/>
        </w:rPr>
        <w:t>7.5壁板及顶板预制</w:t>
      </w:r>
      <w:bookmarkEnd w:id="242"/>
      <w:bookmarkEnd w:id="243"/>
      <w:bookmarkEnd w:id="244"/>
      <w:bookmarkEnd w:id="245"/>
      <w:bookmarkEnd w:id="246"/>
    </w:p>
    <w:p w:rsidR="009B2CFF" w:rsidRPr="00491C34" w:rsidRDefault="009B2CFF" w:rsidP="009B2CFF">
      <w:pPr>
        <w:jc w:val="center"/>
        <w:rPr>
          <w:rFonts w:asciiTheme="minorEastAsia" w:hAnsiTheme="minorEastAsia" w:cs="Times New Roman"/>
          <w:bCs/>
          <w:sz w:val="24"/>
          <w:szCs w:val="24"/>
          <w:highlight w:val="yellow"/>
        </w:rPr>
      </w:pPr>
      <w:r w:rsidRPr="00491C34">
        <w:rPr>
          <w:rFonts w:asciiTheme="minorEastAsia" w:hAnsiTheme="minorEastAsia" w:cs="Times New Roman" w:hint="eastAsia"/>
          <w:bCs/>
          <w:sz w:val="24"/>
          <w:szCs w:val="24"/>
        </w:rPr>
        <w:t>一般项目</w:t>
      </w:r>
    </w:p>
    <w:p w:rsidR="009B2CFF" w:rsidRPr="00491C34" w:rsidRDefault="009B2CFF" w:rsidP="009B2CFF">
      <w:pPr>
        <w:spacing w:line="360" w:lineRule="auto"/>
        <w:rPr>
          <w:rFonts w:asciiTheme="minorEastAsia" w:hAnsiTheme="minorEastAsia" w:cs="Times New Roman"/>
          <w:sz w:val="24"/>
          <w:szCs w:val="24"/>
        </w:rPr>
      </w:pP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7.5.1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壁板预制质量检查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sz w:val="24"/>
          <w:szCs w:val="24"/>
        </w:rPr>
        <w:t>储罐壁板测量部位</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图</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5.1）的</w:t>
      </w:r>
      <w:r w:rsidRPr="00491C34">
        <w:rPr>
          <w:rFonts w:asciiTheme="minorEastAsia" w:hAnsiTheme="minorEastAsia" w:cs="Times New Roman"/>
          <w:sz w:val="24"/>
          <w:szCs w:val="24"/>
        </w:rPr>
        <w:t>尺寸允许偏差应符合表</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5.1</w:t>
      </w:r>
      <w:r w:rsidRPr="00491C34">
        <w:rPr>
          <w:rFonts w:asciiTheme="minorEastAsia" w:hAnsiTheme="minorEastAsia" w:cs="Times New Roman"/>
          <w:sz w:val="24"/>
          <w:szCs w:val="24"/>
        </w:rPr>
        <w:t>的规定</w:t>
      </w:r>
      <w:r w:rsidRPr="00491C34">
        <w:rPr>
          <w:rFonts w:asciiTheme="minorEastAsia" w:hAnsiTheme="minorEastAsia" w:cs="Times New Roman" w:hint="eastAsia"/>
          <w:sz w:val="24"/>
          <w:szCs w:val="24"/>
        </w:rPr>
        <w:t>。</w:t>
      </w:r>
    </w:p>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noProof/>
          <w:sz w:val="24"/>
          <w:szCs w:val="24"/>
        </w:rPr>
        <w:drawing>
          <wp:inline distT="0" distB="0" distL="0" distR="0">
            <wp:extent cx="2676525" cy="13049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6" name="图片 2816"/>
                    <pic:cNvPicPr>
                      <a:picLocks noChangeAspect="1" noChangeArrowheads="1"/>
                    </pic:cNvPicPr>
                  </pic:nvPicPr>
                  <pic:blipFill>
                    <a:blip r:embed="rId20" cstate="print">
                      <a:lum contrast="2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7838"/>
                    <a:stretch>
                      <a:fillRect/>
                    </a:stretch>
                  </pic:blipFill>
                  <pic:spPr>
                    <a:xfrm>
                      <a:off x="0" y="0"/>
                      <a:ext cx="2676525" cy="1304925"/>
                    </a:xfrm>
                    <a:prstGeom prst="rect">
                      <a:avLst/>
                    </a:prstGeom>
                    <a:noFill/>
                    <a:ln>
                      <a:noFill/>
                    </a:ln>
                  </pic:spPr>
                </pic:pic>
              </a:graphicData>
            </a:graphic>
          </wp:inline>
        </w:drawing>
      </w:r>
    </w:p>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图</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5.1</w:t>
      </w:r>
      <w:r w:rsidRPr="00491C34">
        <w:rPr>
          <w:rFonts w:asciiTheme="minorEastAsia" w:hAnsiTheme="minorEastAsia" w:cs="Times New Roman"/>
          <w:sz w:val="24"/>
          <w:szCs w:val="24"/>
        </w:rPr>
        <w:t xml:space="preserve">  壁板尺寸测量部位</w:t>
      </w: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lastRenderedPageBreak/>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5.1</w:t>
      </w:r>
      <w:r w:rsidRPr="00491C34">
        <w:rPr>
          <w:rFonts w:asciiTheme="minorEastAsia" w:hAnsiTheme="minorEastAsia" w:cs="Times New Roman"/>
          <w:b/>
          <w:sz w:val="24"/>
          <w:szCs w:val="24"/>
        </w:rPr>
        <w:t xml:space="preserve">  壁板尺寸允许偏差(㎜)</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6"/>
        <w:gridCol w:w="1474"/>
        <w:gridCol w:w="2655"/>
        <w:gridCol w:w="2835"/>
      </w:tblGrid>
      <w:tr w:rsidR="009B2CFF" w:rsidRPr="00491C34" w:rsidTr="003B4467">
        <w:trPr>
          <w:jc w:val="center"/>
        </w:trPr>
        <w:tc>
          <w:tcPr>
            <w:tcW w:w="2840" w:type="dxa"/>
            <w:gridSpan w:val="2"/>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测量部位</w:t>
            </w:r>
          </w:p>
        </w:tc>
        <w:tc>
          <w:tcPr>
            <w:tcW w:w="265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板长AB(CD)≥10m</w:t>
            </w:r>
          </w:p>
        </w:tc>
        <w:tc>
          <w:tcPr>
            <w:tcW w:w="283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板长AB(CD)&lt;10m</w:t>
            </w:r>
          </w:p>
        </w:tc>
      </w:tr>
      <w:tr w:rsidR="009B2CFF" w:rsidRPr="00491C34" w:rsidTr="003B4467">
        <w:trPr>
          <w:jc w:val="center"/>
        </w:trPr>
        <w:tc>
          <w:tcPr>
            <w:tcW w:w="2840" w:type="dxa"/>
            <w:gridSpan w:val="2"/>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宽度AC、BD、EF</w:t>
            </w:r>
          </w:p>
        </w:tc>
        <w:tc>
          <w:tcPr>
            <w:tcW w:w="265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±1.5</w:t>
            </w:r>
          </w:p>
        </w:tc>
        <w:tc>
          <w:tcPr>
            <w:tcW w:w="283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w:t>
            </w:r>
          </w:p>
        </w:tc>
      </w:tr>
      <w:tr w:rsidR="009B2CFF" w:rsidRPr="00491C34" w:rsidTr="003B4467">
        <w:trPr>
          <w:jc w:val="center"/>
        </w:trPr>
        <w:tc>
          <w:tcPr>
            <w:tcW w:w="2840" w:type="dxa"/>
            <w:gridSpan w:val="2"/>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长度AB、CD</w:t>
            </w:r>
          </w:p>
        </w:tc>
        <w:tc>
          <w:tcPr>
            <w:tcW w:w="265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w:t>
            </w:r>
          </w:p>
        </w:tc>
        <w:tc>
          <w:tcPr>
            <w:tcW w:w="283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±1.5</w:t>
            </w:r>
          </w:p>
        </w:tc>
      </w:tr>
      <w:tr w:rsidR="009B2CFF" w:rsidRPr="00491C34" w:rsidTr="003B4467">
        <w:trPr>
          <w:jc w:val="center"/>
        </w:trPr>
        <w:tc>
          <w:tcPr>
            <w:tcW w:w="2840" w:type="dxa"/>
            <w:gridSpan w:val="2"/>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对角线之差|AD—BC|</w:t>
            </w:r>
          </w:p>
        </w:tc>
        <w:tc>
          <w:tcPr>
            <w:tcW w:w="265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≤3</w:t>
            </w:r>
          </w:p>
        </w:tc>
        <w:tc>
          <w:tcPr>
            <w:tcW w:w="283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w:t>
            </w:r>
          </w:p>
        </w:tc>
      </w:tr>
      <w:tr w:rsidR="009B2CFF" w:rsidRPr="00491C34" w:rsidTr="003B4467">
        <w:trPr>
          <w:jc w:val="center"/>
        </w:trPr>
        <w:tc>
          <w:tcPr>
            <w:tcW w:w="1366" w:type="dxa"/>
            <w:vMerge w:val="restart"/>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直线度</w:t>
            </w:r>
          </w:p>
        </w:tc>
        <w:tc>
          <w:tcPr>
            <w:tcW w:w="1474"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AC、BD</w:t>
            </w:r>
          </w:p>
        </w:tc>
        <w:tc>
          <w:tcPr>
            <w:tcW w:w="265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w:t>
            </w:r>
          </w:p>
        </w:tc>
        <w:tc>
          <w:tcPr>
            <w:tcW w:w="283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w:t>
            </w:r>
          </w:p>
        </w:tc>
      </w:tr>
      <w:tr w:rsidR="009B2CFF" w:rsidRPr="00491C34" w:rsidTr="003B4467">
        <w:trPr>
          <w:jc w:val="center"/>
        </w:trPr>
        <w:tc>
          <w:tcPr>
            <w:tcW w:w="1366" w:type="dxa"/>
            <w:vMerge/>
            <w:vAlign w:val="center"/>
          </w:tcPr>
          <w:p w:rsidR="009B2CFF" w:rsidRPr="00491C34" w:rsidRDefault="009B2CFF" w:rsidP="009B2CFF">
            <w:pPr>
              <w:spacing w:line="360" w:lineRule="auto"/>
              <w:jc w:val="center"/>
              <w:rPr>
                <w:rFonts w:asciiTheme="minorEastAsia" w:hAnsiTheme="minorEastAsia" w:cs="Times New Roman"/>
                <w:szCs w:val="21"/>
              </w:rPr>
            </w:pPr>
          </w:p>
        </w:tc>
        <w:tc>
          <w:tcPr>
            <w:tcW w:w="1474"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AB、CD</w:t>
            </w:r>
          </w:p>
        </w:tc>
        <w:tc>
          <w:tcPr>
            <w:tcW w:w="265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w:t>
            </w:r>
          </w:p>
        </w:tc>
        <w:tc>
          <w:tcPr>
            <w:tcW w:w="2835"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w:t>
            </w:r>
          </w:p>
        </w:tc>
      </w:tr>
    </w:tbl>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壁板滚制后，应采用样板检查。垂直方向上采用直线样板检查，其间隙不应大于2㎜；水平方向上采用弧形样板检查，其间隙不应大于4㎜。</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检验方法：过程检查，用样板、钢尺测量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7.5.2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顶板外形尺寸</w:t>
      </w:r>
      <w:r w:rsidRPr="00491C34">
        <w:rPr>
          <w:rFonts w:asciiTheme="minorEastAsia" w:hAnsiTheme="minorEastAsia" w:cs="Times New Roman"/>
          <w:sz w:val="24"/>
          <w:szCs w:val="24"/>
        </w:rPr>
        <w:t>检查</w:t>
      </w:r>
      <w:r w:rsidRPr="00491C34">
        <w:rPr>
          <w:rFonts w:asciiTheme="minorEastAsia" w:hAnsiTheme="minorEastAsia" w:cs="Times New Roman" w:hint="eastAsia"/>
          <w:sz w:val="24"/>
          <w:szCs w:val="24"/>
        </w:rPr>
        <w:t>：</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固定</w:t>
      </w:r>
      <w:r w:rsidRPr="00DA6B37">
        <w:rPr>
          <w:rFonts w:ascii="宋体" w:eastAsia="宋体" w:hAnsi="宋体" w:cs="Times New Roman" w:hint="eastAsia"/>
          <w:sz w:val="24"/>
          <w:szCs w:val="24"/>
        </w:rPr>
        <w:t>拱顶罐</w:t>
      </w:r>
      <w:r w:rsidRPr="00DA6B37">
        <w:rPr>
          <w:rFonts w:ascii="宋体" w:eastAsia="宋体" w:hAnsi="宋体" w:cs="Times New Roman"/>
          <w:sz w:val="24"/>
          <w:szCs w:val="24"/>
        </w:rPr>
        <w:t>顶板预制</w:t>
      </w:r>
      <w:r w:rsidRPr="00DA6B37">
        <w:rPr>
          <w:rFonts w:ascii="宋体" w:eastAsia="宋体" w:hAnsi="宋体" w:cs="Times New Roman" w:hint="eastAsia"/>
          <w:sz w:val="24"/>
          <w:szCs w:val="24"/>
        </w:rPr>
        <w:t>外形尺寸检查：</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顶板任意相邻焊缝的间距不应小于200㎜；</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单块顶板本身的拼接宜采用对接。</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Pr="00491C34">
        <w:rPr>
          <w:rFonts w:asciiTheme="minorEastAsia" w:hAnsiTheme="minorEastAsia" w:cs="Times New Roman"/>
          <w:sz w:val="24"/>
          <w:szCs w:val="24"/>
        </w:rPr>
        <w:t>顶板拼装成型脱胎后，应</w:t>
      </w:r>
      <w:r w:rsidRPr="00491C34">
        <w:rPr>
          <w:rFonts w:asciiTheme="minorEastAsia" w:hAnsiTheme="minorEastAsia" w:cs="Times New Roman" w:hint="eastAsia"/>
          <w:sz w:val="24"/>
          <w:szCs w:val="24"/>
        </w:rPr>
        <w:t>采</w:t>
      </w:r>
      <w:r w:rsidRPr="00491C34">
        <w:rPr>
          <w:rFonts w:asciiTheme="minorEastAsia" w:hAnsiTheme="minorEastAsia" w:cs="Times New Roman"/>
          <w:sz w:val="24"/>
          <w:szCs w:val="24"/>
        </w:rPr>
        <w:t>用弧形样板检查，其间隙不应大于10㎜。</w:t>
      </w:r>
    </w:p>
    <w:p w:rsidR="009B2CFF" w:rsidRPr="00491C34" w:rsidRDefault="009B2CFF" w:rsidP="009B2CFF">
      <w:pPr>
        <w:spacing w:line="360" w:lineRule="auto"/>
        <w:ind w:firstLineChars="200" w:firstLine="480"/>
        <w:rPr>
          <w:rFonts w:asciiTheme="minorEastAsia" w:hAnsiTheme="minorEastAsia" w:cs="Times New Roman"/>
          <w:strike/>
          <w:sz w:val="24"/>
          <w:szCs w:val="24"/>
        </w:rPr>
      </w:pPr>
      <w:r w:rsidRPr="00491C34">
        <w:rPr>
          <w:rFonts w:asciiTheme="minorEastAsia" w:hAnsiTheme="minorEastAsia" w:cs="Times New Roman" w:hint="eastAsia"/>
          <w:sz w:val="24"/>
          <w:szCs w:val="24"/>
        </w:rPr>
        <w:t xml:space="preserve">2 </w:t>
      </w:r>
      <w:r w:rsidRPr="00491C34">
        <w:rPr>
          <w:rFonts w:asciiTheme="minorEastAsia" w:hAnsiTheme="minorEastAsia" w:cs="Times New Roman"/>
          <w:sz w:val="24"/>
          <w:szCs w:val="24"/>
        </w:rPr>
        <w:t>浮顶预制</w:t>
      </w:r>
      <w:r w:rsidRPr="00491C34">
        <w:rPr>
          <w:rFonts w:asciiTheme="minorEastAsia" w:hAnsiTheme="minorEastAsia" w:cs="Times New Roman" w:hint="eastAsia"/>
          <w:sz w:val="24"/>
          <w:szCs w:val="24"/>
        </w:rPr>
        <w:t>外形尺寸要求：</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浮舱底板、顶板的平面度</w:t>
      </w:r>
      <w:r w:rsidRPr="00491C34">
        <w:rPr>
          <w:rFonts w:asciiTheme="minorEastAsia" w:hAnsiTheme="minorEastAsia" w:cs="Times New Roman" w:hint="eastAsia"/>
          <w:sz w:val="24"/>
          <w:szCs w:val="24"/>
        </w:rPr>
        <w:t>采</w:t>
      </w:r>
      <w:r w:rsidRPr="00491C34">
        <w:rPr>
          <w:rFonts w:asciiTheme="minorEastAsia" w:hAnsiTheme="minorEastAsia" w:cs="Times New Roman"/>
          <w:sz w:val="24"/>
          <w:szCs w:val="24"/>
        </w:rPr>
        <w:t>用直线样板检查，间隙不应大于5㎜；</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浮舱内、外边缘板</w:t>
      </w:r>
      <w:r w:rsidRPr="00491C34">
        <w:rPr>
          <w:rFonts w:asciiTheme="minorEastAsia" w:hAnsiTheme="minorEastAsia" w:cs="Times New Roman" w:hint="eastAsia"/>
          <w:sz w:val="24"/>
          <w:szCs w:val="24"/>
        </w:rPr>
        <w:t>采</w:t>
      </w:r>
      <w:r w:rsidRPr="00491C34">
        <w:rPr>
          <w:rFonts w:asciiTheme="minorEastAsia" w:hAnsiTheme="minorEastAsia" w:cs="Times New Roman"/>
          <w:sz w:val="24"/>
          <w:szCs w:val="24"/>
        </w:rPr>
        <w:t>用弧形样板检查，间隙不应大于10㎜；</w:t>
      </w:r>
    </w:p>
    <w:p w:rsidR="009B2CFF" w:rsidRPr="00491C34" w:rsidRDefault="009B2CFF" w:rsidP="00DA6B37">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Pr="00491C34">
        <w:rPr>
          <w:rFonts w:asciiTheme="minorEastAsia" w:hAnsiTheme="minorEastAsia" w:cs="Times New Roman"/>
          <w:sz w:val="24"/>
          <w:szCs w:val="24"/>
        </w:rPr>
        <w:t>分段预制浮舱的几何尺寸（图</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5.2</w:t>
      </w:r>
      <w:r w:rsidRPr="00491C34">
        <w:rPr>
          <w:rFonts w:asciiTheme="minorEastAsia" w:hAnsiTheme="minorEastAsia" w:cs="Times New Roman"/>
          <w:sz w:val="24"/>
          <w:szCs w:val="24"/>
        </w:rPr>
        <w:t>）允许偏差，应符合表</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5.2</w:t>
      </w:r>
      <w:r w:rsidRPr="00491C34">
        <w:rPr>
          <w:rFonts w:asciiTheme="minorEastAsia" w:hAnsiTheme="minorEastAsia" w:cs="Times New Roman"/>
          <w:sz w:val="24"/>
          <w:szCs w:val="24"/>
        </w:rPr>
        <w:t>的规定。</w:t>
      </w:r>
    </w:p>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noProof/>
          <w:sz w:val="24"/>
          <w:szCs w:val="24"/>
        </w:rPr>
        <w:drawing>
          <wp:inline distT="0" distB="0" distL="0" distR="0">
            <wp:extent cx="2495550" cy="170497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7" name="图片 2817"/>
                    <pic:cNvPicPr>
                      <a:picLocks noChangeAspect="1" noChangeArrowheads="1"/>
                    </pic:cNvPicPr>
                  </pic:nvPicPr>
                  <pic:blipFill>
                    <a:blip r:embed="rId21" cstate="print">
                      <a:lum contras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495550" cy="1704975"/>
                    </a:xfrm>
                    <a:prstGeom prst="rect">
                      <a:avLst/>
                    </a:prstGeom>
                    <a:noFill/>
                    <a:ln>
                      <a:noFill/>
                    </a:ln>
                  </pic:spPr>
                </pic:pic>
              </a:graphicData>
            </a:graphic>
          </wp:inline>
        </w:drawing>
      </w:r>
    </w:p>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图</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5.2</w:t>
      </w:r>
      <w:r w:rsidRPr="00491C34">
        <w:rPr>
          <w:rFonts w:asciiTheme="minorEastAsia" w:hAnsiTheme="minorEastAsia" w:cs="Times New Roman"/>
          <w:sz w:val="24"/>
          <w:szCs w:val="24"/>
        </w:rPr>
        <w:t xml:space="preserve"> 分段预制浮舱尺寸测量部位</w:t>
      </w:r>
    </w:p>
    <w:p w:rsidR="00275E90" w:rsidRPr="00491C34" w:rsidRDefault="00275E90" w:rsidP="009B2CFF">
      <w:pPr>
        <w:spacing w:line="360" w:lineRule="auto"/>
        <w:jc w:val="center"/>
        <w:rPr>
          <w:rFonts w:asciiTheme="minorEastAsia" w:hAnsiTheme="minorEastAsia" w:cs="Times New Roman"/>
          <w:sz w:val="24"/>
          <w:szCs w:val="24"/>
        </w:rPr>
      </w:pPr>
    </w:p>
    <w:p w:rsidR="00275E90" w:rsidRPr="00491C34" w:rsidRDefault="00275E90" w:rsidP="009B2CFF">
      <w:pPr>
        <w:spacing w:line="360" w:lineRule="auto"/>
        <w:jc w:val="center"/>
        <w:rPr>
          <w:rFonts w:asciiTheme="minorEastAsia" w:hAnsiTheme="minorEastAsia" w:cs="Times New Roman"/>
          <w:sz w:val="24"/>
          <w:szCs w:val="24"/>
        </w:rPr>
      </w:pPr>
    </w:p>
    <w:p w:rsidR="00275E90" w:rsidRPr="00491C34" w:rsidRDefault="00275E90" w:rsidP="009B2CFF">
      <w:pPr>
        <w:spacing w:line="360" w:lineRule="auto"/>
        <w:jc w:val="center"/>
        <w:rPr>
          <w:rFonts w:asciiTheme="minorEastAsia" w:hAnsiTheme="minorEastAsia" w:cs="Times New Roman"/>
          <w:sz w:val="24"/>
          <w:szCs w:val="24"/>
        </w:rPr>
      </w:pP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lastRenderedPageBreak/>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5.2</w:t>
      </w:r>
      <w:r w:rsidRPr="00491C34">
        <w:rPr>
          <w:rFonts w:asciiTheme="minorEastAsia" w:hAnsiTheme="minorEastAsia" w:cs="Times New Roman"/>
          <w:b/>
          <w:sz w:val="24"/>
          <w:szCs w:val="24"/>
        </w:rPr>
        <w:t>分段预制浮舱几何尺寸</w:t>
      </w:r>
      <w:r w:rsidRPr="00491C34">
        <w:rPr>
          <w:rFonts w:asciiTheme="minorEastAsia" w:hAnsiTheme="minorEastAsia" w:cs="Times New Roman" w:hint="eastAsia"/>
          <w:b/>
          <w:sz w:val="24"/>
          <w:szCs w:val="24"/>
        </w:rPr>
        <w:t>的</w:t>
      </w:r>
      <w:r w:rsidRPr="00491C34">
        <w:rPr>
          <w:rFonts w:asciiTheme="minorEastAsia" w:hAnsiTheme="minorEastAsia" w:cs="Times New Roman"/>
          <w:b/>
          <w:sz w:val="24"/>
          <w:szCs w:val="24"/>
        </w:rPr>
        <w:t>允许偏差(㎜)</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1"/>
        <w:gridCol w:w="3121"/>
      </w:tblGrid>
      <w:tr w:rsidR="009B2CFF" w:rsidRPr="00491C34" w:rsidTr="003B4467">
        <w:trPr>
          <w:jc w:val="center"/>
        </w:trPr>
        <w:tc>
          <w:tcPr>
            <w:tcW w:w="540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测 量 部 位</w:t>
            </w:r>
          </w:p>
        </w:tc>
        <w:tc>
          <w:tcPr>
            <w:tcW w:w="312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允 许 偏 差</w:t>
            </w:r>
          </w:p>
        </w:tc>
      </w:tr>
      <w:tr w:rsidR="009B2CFF" w:rsidRPr="00491C34" w:rsidTr="003B4467">
        <w:trPr>
          <w:jc w:val="center"/>
        </w:trPr>
        <w:tc>
          <w:tcPr>
            <w:tcW w:w="540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高度AE、BF、CG、DH</w:t>
            </w:r>
          </w:p>
        </w:tc>
        <w:tc>
          <w:tcPr>
            <w:tcW w:w="312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w:t>
            </w:r>
          </w:p>
        </w:tc>
      </w:tr>
      <w:tr w:rsidR="009B2CFF" w:rsidRPr="00491C34" w:rsidTr="003B4467">
        <w:trPr>
          <w:jc w:val="center"/>
        </w:trPr>
        <w:tc>
          <w:tcPr>
            <w:tcW w:w="540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弦长AB、EF、CD、GH</w:t>
            </w:r>
          </w:p>
        </w:tc>
        <w:tc>
          <w:tcPr>
            <w:tcW w:w="312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±4</w:t>
            </w:r>
          </w:p>
        </w:tc>
      </w:tr>
      <w:tr w:rsidR="009B2CFF" w:rsidRPr="00491C34" w:rsidTr="003B4467">
        <w:trPr>
          <w:jc w:val="center"/>
        </w:trPr>
        <w:tc>
          <w:tcPr>
            <w:tcW w:w="540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对角线之差|AD—BC|和|CH—DG|、|EH—FG|</w:t>
            </w:r>
          </w:p>
        </w:tc>
        <w:tc>
          <w:tcPr>
            <w:tcW w:w="3121"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≤6</w:t>
            </w:r>
          </w:p>
        </w:tc>
      </w:tr>
    </w:tbl>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检验方法：过程检查、钢尺测量</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1138F9">
      <w:pPr>
        <w:pStyle w:val="2"/>
        <w:jc w:val="center"/>
        <w:rPr>
          <w:rFonts w:asciiTheme="minorEastAsia" w:eastAsiaTheme="minorEastAsia" w:hAnsiTheme="minorEastAsia"/>
          <w:sz w:val="24"/>
          <w:szCs w:val="24"/>
        </w:rPr>
      </w:pPr>
      <w:bookmarkStart w:id="247" w:name="_Toc22803354"/>
      <w:bookmarkStart w:id="248" w:name="_Toc22915047"/>
      <w:bookmarkStart w:id="249" w:name="_Toc23151157"/>
      <w:bookmarkStart w:id="250" w:name="_Toc23773767"/>
      <w:bookmarkStart w:id="251" w:name="_Toc23786734"/>
      <w:r w:rsidRPr="00491C34">
        <w:rPr>
          <w:rFonts w:asciiTheme="minorEastAsia" w:eastAsiaTheme="minorEastAsia" w:hAnsiTheme="minorEastAsia" w:hint="eastAsia"/>
          <w:sz w:val="24"/>
          <w:szCs w:val="24"/>
        </w:rPr>
        <w:t>7.6附件预制</w:t>
      </w:r>
      <w:bookmarkEnd w:id="247"/>
      <w:bookmarkEnd w:id="248"/>
      <w:bookmarkEnd w:id="249"/>
      <w:bookmarkEnd w:id="250"/>
      <w:bookmarkEnd w:id="251"/>
    </w:p>
    <w:p w:rsidR="009B2CFF" w:rsidRPr="00491C34" w:rsidRDefault="009B2CFF" w:rsidP="009B2CFF">
      <w:pPr>
        <w:jc w:val="center"/>
        <w:rPr>
          <w:rFonts w:asciiTheme="minorEastAsia" w:hAnsiTheme="minorEastAsia" w:cs="Times New Roman"/>
          <w:bCs/>
          <w:sz w:val="24"/>
          <w:szCs w:val="24"/>
          <w:highlight w:val="yellow"/>
        </w:rPr>
      </w:pPr>
      <w:r w:rsidRPr="00491C34">
        <w:rPr>
          <w:rFonts w:asciiTheme="minorEastAsia" w:hAnsiTheme="minorEastAsia" w:cs="Times New Roman" w:hint="eastAsia"/>
          <w:bCs/>
          <w:sz w:val="24"/>
          <w:szCs w:val="24"/>
        </w:rPr>
        <w:t>一般项目</w:t>
      </w:r>
    </w:p>
    <w:p w:rsidR="009B2CFF" w:rsidRPr="00491C34" w:rsidRDefault="009B2CFF" w:rsidP="009B2CFF">
      <w:pPr>
        <w:spacing w:line="360" w:lineRule="auto"/>
        <w:jc w:val="left"/>
        <w:rPr>
          <w:rFonts w:asciiTheme="minorEastAsia" w:hAnsiTheme="minorEastAsia" w:cs="Times New Roman"/>
          <w:sz w:val="24"/>
          <w:szCs w:val="24"/>
        </w:rPr>
      </w:pP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7.6.1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抗风圈、加强圈、包边角钢、抗拉环、抗压环等弧形构件</w:t>
      </w:r>
      <w:r w:rsidRPr="00491C34">
        <w:rPr>
          <w:rFonts w:asciiTheme="minorEastAsia" w:hAnsiTheme="minorEastAsia" w:cs="Times New Roman" w:hint="eastAsia"/>
          <w:sz w:val="24"/>
          <w:szCs w:val="24"/>
        </w:rPr>
        <w:t>质量检查：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构件</w:t>
      </w:r>
      <w:r w:rsidRPr="00491C34">
        <w:rPr>
          <w:rFonts w:asciiTheme="minorEastAsia" w:hAnsiTheme="minorEastAsia" w:cs="Times New Roman"/>
          <w:sz w:val="24"/>
          <w:szCs w:val="24"/>
        </w:rPr>
        <w:t>加工成型后，应</w:t>
      </w:r>
      <w:r w:rsidRPr="00491C34">
        <w:rPr>
          <w:rFonts w:asciiTheme="minorEastAsia" w:hAnsiTheme="minorEastAsia" w:cs="Times New Roman" w:hint="eastAsia"/>
          <w:sz w:val="24"/>
          <w:szCs w:val="24"/>
        </w:rPr>
        <w:t>采</w:t>
      </w:r>
      <w:r w:rsidRPr="00491C34">
        <w:rPr>
          <w:rFonts w:asciiTheme="minorEastAsia" w:hAnsiTheme="minorEastAsia" w:cs="Times New Roman"/>
          <w:sz w:val="24"/>
          <w:szCs w:val="24"/>
        </w:rPr>
        <w:t>用弧形样板检查弧度，其间隙不应大于2</w:t>
      </w:r>
      <w:r w:rsidRPr="00491C34">
        <w:rPr>
          <w:rFonts w:asciiTheme="minorEastAsia" w:hAnsiTheme="minorEastAsia" w:cs="Times New Roman" w:hint="eastAsia"/>
          <w:sz w:val="24"/>
          <w:szCs w:val="24"/>
        </w:rPr>
        <w:t>mm</w:t>
      </w:r>
      <w:r w:rsidRPr="00491C34">
        <w:rPr>
          <w:rFonts w:asciiTheme="minorEastAsia" w:hAnsiTheme="minorEastAsia" w:cs="Times New Roman"/>
          <w:sz w:val="24"/>
          <w:szCs w:val="24"/>
        </w:rPr>
        <w:t>；应检查其翘曲变形，变形量不应超过构件长度的0.1%，且不应大于6</w:t>
      </w:r>
      <w:r w:rsidRPr="00491C34">
        <w:rPr>
          <w:rFonts w:asciiTheme="minorEastAsia" w:hAnsiTheme="minorEastAsia" w:cs="Times New Roman" w:hint="eastAsia"/>
          <w:sz w:val="24"/>
          <w:szCs w:val="24"/>
        </w:rPr>
        <w:t>mm</w:t>
      </w:r>
      <w:r w:rsidRPr="00491C34">
        <w:rPr>
          <w:rFonts w:asciiTheme="minorEastAsia" w:hAnsiTheme="minorEastAsia" w:cs="Times New Roman"/>
          <w:sz w:val="24"/>
          <w:szCs w:val="24"/>
        </w:rPr>
        <w:t>。热煨成型的构件不应有过烧现象。</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检验方法：过程检查，样板、钢尺测量</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7.6.2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罐体开孔的补强板预制</w:t>
      </w:r>
      <w:r w:rsidRPr="00491C34">
        <w:rPr>
          <w:rFonts w:asciiTheme="minorEastAsia" w:hAnsiTheme="minorEastAsia" w:cs="Times New Roman" w:hint="eastAsia"/>
          <w:sz w:val="24"/>
          <w:szCs w:val="24"/>
        </w:rPr>
        <w:t>质量检查：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sz w:val="24"/>
          <w:szCs w:val="24"/>
        </w:rPr>
        <w:t>补强板曲率应与该处罐体的曲率一致</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拼接补强板的对接焊缝应采用全熔透焊缝。整块钢板制造的补强板应有一个信号孔；拼接的补强板每一拼接段上应有1个信号孔。信号孔宜位于开孔水平中心线上</w:t>
      </w:r>
      <w:r w:rsidRPr="00491C34">
        <w:rPr>
          <w:rFonts w:asciiTheme="minorEastAsia" w:hAnsiTheme="minorEastAsia" w:cs="Times New Roman" w:hint="eastAsia"/>
          <w:sz w:val="24"/>
          <w:szCs w:val="24"/>
        </w:rPr>
        <w:t>，螺纹尺寸</w:t>
      </w:r>
      <w:r w:rsidRPr="00491C34">
        <w:rPr>
          <w:rFonts w:asciiTheme="minorEastAsia" w:hAnsiTheme="minorEastAsia" w:cs="Times New Roman"/>
          <w:sz w:val="24"/>
          <w:szCs w:val="24"/>
        </w:rPr>
        <w:t>M6~M10。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检验方法：过程检查、测量检查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rPr>
          <w:rFonts w:asciiTheme="minorEastAsia" w:hAnsiTheme="minorEastAsia" w:cs="Times New Roman"/>
          <w:sz w:val="24"/>
          <w:szCs w:val="24"/>
        </w:rPr>
      </w:pPr>
      <w:r w:rsidRPr="00491C34">
        <w:rPr>
          <w:rFonts w:asciiTheme="minorEastAsia" w:hAnsiTheme="minorEastAsia" w:cs="Times New Roman" w:hint="eastAsia"/>
          <w:sz w:val="24"/>
          <w:szCs w:val="24"/>
        </w:rPr>
        <w:t>7.6.3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罐体接管的预制</w:t>
      </w:r>
      <w:r w:rsidRPr="00491C34">
        <w:rPr>
          <w:rFonts w:asciiTheme="minorEastAsia" w:hAnsiTheme="minorEastAsia" w:cs="Times New Roman" w:hint="eastAsia"/>
          <w:sz w:val="24"/>
          <w:szCs w:val="24"/>
        </w:rPr>
        <w:t>质量检查</w:t>
      </w:r>
      <w:r w:rsidRPr="00491C34">
        <w:rPr>
          <w:rFonts w:asciiTheme="minorEastAsia" w:hAnsiTheme="minorEastAsia" w:cs="Times New Roman"/>
          <w:sz w:val="24"/>
          <w:szCs w:val="24"/>
        </w:rPr>
        <w:t>：</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切口端面倾斜偏差不</w:t>
      </w:r>
      <w:r w:rsidRPr="00DA6B37">
        <w:rPr>
          <w:rFonts w:ascii="宋体" w:eastAsia="宋体" w:hAnsi="宋体" w:cs="Times New Roman" w:hint="eastAsia"/>
          <w:sz w:val="24"/>
          <w:szCs w:val="24"/>
        </w:rPr>
        <w:t>应</w:t>
      </w:r>
      <w:r w:rsidRPr="00DA6B37">
        <w:rPr>
          <w:rFonts w:ascii="宋体" w:eastAsia="宋体" w:hAnsi="宋体" w:cs="Times New Roman"/>
          <w:sz w:val="24"/>
          <w:szCs w:val="24"/>
        </w:rPr>
        <w:t>大于管子外径的1%，且不</w:t>
      </w:r>
      <w:r w:rsidRPr="00DA6B37">
        <w:rPr>
          <w:rFonts w:ascii="宋体" w:eastAsia="宋体" w:hAnsi="宋体" w:cs="Times New Roman" w:hint="eastAsia"/>
          <w:sz w:val="24"/>
          <w:szCs w:val="24"/>
        </w:rPr>
        <w:t>应</w:t>
      </w:r>
      <w:r w:rsidRPr="00DA6B37">
        <w:rPr>
          <w:rFonts w:ascii="宋体" w:eastAsia="宋体" w:hAnsi="宋体" w:cs="Times New Roman"/>
          <w:sz w:val="24"/>
          <w:szCs w:val="24"/>
        </w:rPr>
        <w:t>超过3㎜；</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2</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法兰密封面与接管垂直度不</w:t>
      </w:r>
      <w:r w:rsidRPr="00DA6B37">
        <w:rPr>
          <w:rFonts w:ascii="宋体" w:eastAsia="宋体" w:hAnsi="宋体" w:cs="Times New Roman" w:hint="eastAsia"/>
          <w:sz w:val="24"/>
          <w:szCs w:val="24"/>
        </w:rPr>
        <w:t>应</w:t>
      </w:r>
      <w:r w:rsidRPr="00DA6B37">
        <w:rPr>
          <w:rFonts w:ascii="宋体" w:eastAsia="宋体" w:hAnsi="宋体" w:cs="Times New Roman"/>
          <w:sz w:val="24"/>
          <w:szCs w:val="24"/>
        </w:rPr>
        <w:t>大于0.5㎜，密封面</w:t>
      </w:r>
      <w:r w:rsidRPr="00DA6B37">
        <w:rPr>
          <w:rFonts w:ascii="宋体" w:eastAsia="宋体" w:hAnsi="宋体" w:cs="Times New Roman" w:hint="eastAsia"/>
          <w:sz w:val="24"/>
          <w:szCs w:val="24"/>
        </w:rPr>
        <w:t>应</w:t>
      </w:r>
      <w:r w:rsidRPr="00DA6B37">
        <w:rPr>
          <w:rFonts w:ascii="宋体" w:eastAsia="宋体" w:hAnsi="宋体" w:cs="Times New Roman"/>
          <w:sz w:val="24"/>
          <w:szCs w:val="24"/>
        </w:rPr>
        <w:t>完好无损伤。</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检验方法：观察检查，水平尺、钢尺测量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7.6.4 </w:t>
      </w:r>
      <w:r w:rsidRPr="00491C34">
        <w:rPr>
          <w:rFonts w:asciiTheme="minorEastAsia" w:hAnsiTheme="minorEastAsia" w:cs="Times New Roman"/>
          <w:sz w:val="24"/>
          <w:szCs w:val="24"/>
        </w:rPr>
        <w:t>浮顶支柱、导向管</w:t>
      </w:r>
      <w:r w:rsidRPr="00491C34">
        <w:rPr>
          <w:rFonts w:asciiTheme="minorEastAsia" w:hAnsiTheme="minorEastAsia" w:cs="Times New Roman" w:hint="eastAsia"/>
          <w:sz w:val="24"/>
          <w:szCs w:val="24"/>
        </w:rPr>
        <w:t>和</w:t>
      </w:r>
      <w:r w:rsidRPr="00491C34">
        <w:rPr>
          <w:rFonts w:asciiTheme="minorEastAsia" w:hAnsiTheme="minorEastAsia" w:cs="Times New Roman"/>
          <w:sz w:val="24"/>
          <w:szCs w:val="24"/>
        </w:rPr>
        <w:t>量油管</w:t>
      </w:r>
      <w:r w:rsidRPr="00491C34">
        <w:rPr>
          <w:rFonts w:asciiTheme="minorEastAsia" w:hAnsiTheme="minorEastAsia" w:cs="Times New Roman" w:hint="eastAsia"/>
          <w:sz w:val="24"/>
          <w:szCs w:val="24"/>
        </w:rPr>
        <w:t>的</w:t>
      </w:r>
      <w:r w:rsidRPr="00491C34">
        <w:rPr>
          <w:rFonts w:asciiTheme="minorEastAsia" w:hAnsiTheme="minorEastAsia" w:cs="Times New Roman"/>
          <w:sz w:val="24"/>
          <w:szCs w:val="24"/>
        </w:rPr>
        <w:t>预制质量检查</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w:t>
      </w:r>
    </w:p>
    <w:p w:rsidR="009B2CFF" w:rsidRPr="00DA6B37" w:rsidRDefault="009B2CFF" w:rsidP="009B2CFF">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浮顶支柱套管长度允许偏差为±3㎜，支柱销轴处至支柱盖板距离的允许偏差为±3㎜；预制浮顶支柱时，宜预留100mm~200mm调整量；</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lastRenderedPageBreak/>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导向管、量油管长度允许偏差为±3㎜；直线度不应大于长度的1/1000，且全长不</w:t>
      </w:r>
      <w:r w:rsidRPr="00491C34">
        <w:rPr>
          <w:rFonts w:asciiTheme="minorEastAsia" w:hAnsiTheme="minorEastAsia" w:cs="Times New Roman" w:hint="eastAsia"/>
          <w:sz w:val="24"/>
          <w:szCs w:val="24"/>
        </w:rPr>
        <w:t>应</w:t>
      </w:r>
      <w:r w:rsidRPr="00491C34">
        <w:rPr>
          <w:rFonts w:asciiTheme="minorEastAsia" w:hAnsiTheme="minorEastAsia" w:cs="Times New Roman"/>
          <w:sz w:val="24"/>
          <w:szCs w:val="24"/>
        </w:rPr>
        <w:t>大于10㎜，管口平面度不</w:t>
      </w:r>
      <w:r w:rsidRPr="00491C34">
        <w:rPr>
          <w:rFonts w:asciiTheme="minorEastAsia" w:hAnsiTheme="minorEastAsia" w:cs="Times New Roman" w:hint="eastAsia"/>
          <w:sz w:val="24"/>
          <w:szCs w:val="24"/>
        </w:rPr>
        <w:t>应</w:t>
      </w:r>
      <w:r w:rsidRPr="00491C34">
        <w:rPr>
          <w:rFonts w:asciiTheme="minorEastAsia" w:hAnsiTheme="minorEastAsia" w:cs="Times New Roman"/>
          <w:sz w:val="24"/>
          <w:szCs w:val="24"/>
        </w:rPr>
        <w:t>大于2㎜；</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管子接口</w:t>
      </w:r>
      <w:r w:rsidRPr="00491C34">
        <w:rPr>
          <w:rFonts w:asciiTheme="minorEastAsia" w:hAnsiTheme="minorEastAsia" w:cs="Times New Roman" w:hint="eastAsia"/>
          <w:sz w:val="24"/>
          <w:szCs w:val="24"/>
        </w:rPr>
        <w:t>应</w:t>
      </w:r>
      <w:r w:rsidRPr="00491C34">
        <w:rPr>
          <w:rFonts w:asciiTheme="minorEastAsia" w:hAnsiTheme="minorEastAsia" w:cs="Times New Roman"/>
          <w:sz w:val="24"/>
          <w:szCs w:val="24"/>
        </w:rPr>
        <w:t>采用全熔透焊。</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检验方法：观察检查、水平尺、钢尺测量</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1138F9">
      <w:pPr>
        <w:pStyle w:val="2"/>
        <w:jc w:val="center"/>
        <w:rPr>
          <w:rFonts w:asciiTheme="minorEastAsia" w:eastAsiaTheme="minorEastAsia" w:hAnsiTheme="minorEastAsia"/>
          <w:sz w:val="24"/>
          <w:szCs w:val="24"/>
        </w:rPr>
      </w:pPr>
      <w:bookmarkStart w:id="252" w:name="_Toc19175231"/>
      <w:bookmarkStart w:id="253" w:name="_Toc14702722"/>
      <w:bookmarkStart w:id="254" w:name="_Toc20750357"/>
      <w:bookmarkStart w:id="255" w:name="_Toc21870833"/>
      <w:bookmarkStart w:id="256" w:name="_Toc22803355"/>
      <w:bookmarkStart w:id="257" w:name="_Toc22915048"/>
      <w:bookmarkStart w:id="258" w:name="_Toc23151158"/>
      <w:bookmarkStart w:id="259" w:name="_Toc23773768"/>
      <w:bookmarkStart w:id="260" w:name="_Toc23786735"/>
      <w:r w:rsidRPr="00491C34">
        <w:rPr>
          <w:rFonts w:asciiTheme="minorEastAsia" w:eastAsiaTheme="minorEastAsia" w:hAnsiTheme="minorEastAsia" w:hint="eastAsia"/>
          <w:sz w:val="24"/>
          <w:szCs w:val="24"/>
        </w:rPr>
        <w:t>7.7 底板组装</w:t>
      </w:r>
      <w:bookmarkEnd w:id="252"/>
      <w:bookmarkEnd w:id="253"/>
      <w:bookmarkEnd w:id="254"/>
      <w:bookmarkEnd w:id="255"/>
      <w:bookmarkEnd w:id="256"/>
      <w:bookmarkEnd w:id="257"/>
      <w:bookmarkEnd w:id="258"/>
      <w:bookmarkEnd w:id="259"/>
      <w:bookmarkEnd w:id="260"/>
    </w:p>
    <w:p w:rsidR="009B2CFF" w:rsidRPr="00491C34" w:rsidRDefault="009B2CFF" w:rsidP="009B2CFF">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一般项目</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7.7.</w:t>
      </w:r>
      <w:r w:rsidRPr="00491C34">
        <w:rPr>
          <w:rFonts w:asciiTheme="minorEastAsia" w:hAnsiTheme="minorEastAsia" w:cs="Times New Roman"/>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罐底组装</w:t>
      </w:r>
      <w:r w:rsidRPr="00491C34">
        <w:rPr>
          <w:rFonts w:asciiTheme="minorEastAsia" w:hAnsiTheme="minorEastAsia" w:cs="Times New Roman" w:hint="eastAsia"/>
          <w:sz w:val="24"/>
          <w:szCs w:val="24"/>
        </w:rPr>
        <w:t>前质量</w:t>
      </w:r>
      <w:r w:rsidR="008141AF">
        <w:rPr>
          <w:rFonts w:asciiTheme="minorEastAsia" w:hAnsiTheme="minorEastAsia" w:cs="Times New Roman" w:hint="eastAsia"/>
          <w:sz w:val="24"/>
          <w:szCs w:val="24"/>
        </w:rPr>
        <w:t>检查</w:t>
      </w:r>
      <w:r w:rsidRPr="00491C34">
        <w:rPr>
          <w:rFonts w:asciiTheme="minorEastAsia" w:hAnsiTheme="minorEastAsia" w:cs="Times New Roman"/>
          <w:sz w:val="24"/>
          <w:szCs w:val="24"/>
        </w:rPr>
        <w:t>：</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底板铺设前，其下表面应按照设计文件规定刷防腐涂料；除边缘板外边缘外</w:t>
      </w:r>
    </w:p>
    <w:p w:rsidR="009B2CFF" w:rsidRPr="00491C34" w:rsidRDefault="009B2CFF" w:rsidP="009B2CFF">
      <w:pPr>
        <w:spacing w:line="360" w:lineRule="auto"/>
        <w:rPr>
          <w:rFonts w:asciiTheme="minorEastAsia" w:hAnsiTheme="minorEastAsia" w:cs="Times New Roman"/>
          <w:strike/>
          <w:sz w:val="24"/>
          <w:szCs w:val="24"/>
        </w:rPr>
      </w:pPr>
      <w:r w:rsidRPr="00491C34">
        <w:rPr>
          <w:rFonts w:asciiTheme="minorEastAsia" w:hAnsiTheme="minorEastAsia" w:cs="Times New Roman"/>
          <w:sz w:val="24"/>
          <w:szCs w:val="24"/>
        </w:rPr>
        <w:t>其余底板边缘50mm范围内不得涂刷影响焊接的防腐涂料。</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7.7.2</w:t>
      </w:r>
      <w:r w:rsidRPr="00491C34">
        <w:rPr>
          <w:rFonts w:asciiTheme="minorEastAsia" w:hAnsiTheme="minorEastAsia" w:cs="Times New Roman"/>
          <w:sz w:val="24"/>
          <w:szCs w:val="24"/>
        </w:rPr>
        <w:t>底板</w:t>
      </w:r>
      <w:r w:rsidRPr="00491C34">
        <w:rPr>
          <w:rFonts w:asciiTheme="minorEastAsia" w:hAnsiTheme="minorEastAsia" w:cs="Times New Roman" w:hint="eastAsia"/>
          <w:sz w:val="24"/>
          <w:szCs w:val="24"/>
        </w:rPr>
        <w:t>组对</w:t>
      </w:r>
      <w:r w:rsidRPr="00491C34">
        <w:rPr>
          <w:rFonts w:asciiTheme="minorEastAsia" w:hAnsiTheme="minorEastAsia" w:cs="Times New Roman"/>
          <w:sz w:val="24"/>
          <w:szCs w:val="24"/>
        </w:rPr>
        <w:t>质量检查</w:t>
      </w:r>
      <w:r w:rsidRPr="00491C34">
        <w:rPr>
          <w:rFonts w:asciiTheme="minorEastAsia" w:hAnsiTheme="minorEastAsia" w:cs="Times New Roman" w:hint="eastAsia"/>
          <w:color w:val="FF0000"/>
          <w:sz w:val="24"/>
          <w:szCs w:val="24"/>
        </w:rPr>
        <w:t>：</w:t>
      </w:r>
    </w:p>
    <w:p w:rsidR="009B2CFF" w:rsidRPr="00DA6B37" w:rsidRDefault="009B2CFF" w:rsidP="00DA6B37">
      <w:pPr>
        <w:spacing w:line="360" w:lineRule="auto"/>
        <w:ind w:firstLineChars="200" w:firstLine="480"/>
        <w:jc w:val="left"/>
        <w:rPr>
          <w:rFonts w:ascii="宋体" w:eastAsia="宋体" w:hAnsi="宋体" w:cs="Times New Roman"/>
          <w:sz w:val="24"/>
          <w:szCs w:val="24"/>
        </w:rPr>
      </w:pPr>
      <w:r w:rsidRPr="00DA6B37">
        <w:rPr>
          <w:rFonts w:ascii="宋体" w:eastAsia="宋体" w:hAnsi="宋体" w:cs="Times New Roman" w:hint="eastAsia"/>
          <w:sz w:val="24"/>
          <w:szCs w:val="24"/>
        </w:rPr>
        <w:t>1</w:t>
      </w:r>
      <w:r w:rsidR="00AC550A" w:rsidRPr="00DA6B37">
        <w:rPr>
          <w:rFonts w:ascii="宋体" w:eastAsia="宋体" w:hAnsi="宋体" w:cs="Times New Roman" w:hint="eastAsia"/>
          <w:sz w:val="24"/>
          <w:szCs w:val="24"/>
        </w:rPr>
        <w:t xml:space="preserve"> </w:t>
      </w:r>
      <w:r w:rsidRPr="00DA6B37">
        <w:rPr>
          <w:rFonts w:ascii="宋体" w:eastAsia="宋体" w:hAnsi="宋体" w:cs="Times New Roman"/>
          <w:sz w:val="24"/>
          <w:szCs w:val="24"/>
        </w:rPr>
        <w:t>采用搭接接头时</w:t>
      </w:r>
      <w:r w:rsidRPr="00DA6B37">
        <w:rPr>
          <w:rFonts w:ascii="宋体" w:eastAsia="宋体" w:hAnsi="宋体" w:cs="Times New Roman" w:hint="eastAsia"/>
          <w:sz w:val="24"/>
          <w:szCs w:val="24"/>
        </w:rPr>
        <w:t>质量检查</w:t>
      </w:r>
      <w:r w:rsidRPr="00DA6B37">
        <w:rPr>
          <w:rFonts w:ascii="宋体" w:eastAsia="宋体" w:hAnsi="宋体" w:cs="Times New Roman"/>
          <w:sz w:val="24"/>
          <w:szCs w:val="24"/>
        </w:rPr>
        <w:t>：</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sz w:val="24"/>
          <w:szCs w:val="24"/>
        </w:rPr>
        <w:t xml:space="preserve">    </w:t>
      </w:r>
      <w:r w:rsidR="00DA6B37">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中幅板之间搭接宽度不应小于25mm，搭接接头间隙不应大于1mm；</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sz w:val="24"/>
          <w:szCs w:val="24"/>
        </w:rPr>
        <w:t xml:space="preserve">   </w:t>
      </w:r>
      <w:r w:rsidR="00DA6B37">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中幅板与环形边缘板搭接时，中幅板搭接在环形边缘板的上面，搭接宽度不应小于60mm；</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 xml:space="preserve"> </w:t>
      </w:r>
      <w:r w:rsidR="00DA6B37">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3）应将</w:t>
      </w:r>
      <w:r w:rsidRPr="00491C34">
        <w:rPr>
          <w:rFonts w:asciiTheme="minorEastAsia" w:hAnsiTheme="minorEastAsia" w:cs="Times New Roman"/>
          <w:sz w:val="24"/>
          <w:szCs w:val="24"/>
        </w:rPr>
        <w:t>搭接接头的三层钢板重叠部分</w:t>
      </w:r>
      <w:r w:rsidRPr="00491C34">
        <w:rPr>
          <w:rFonts w:asciiTheme="minorEastAsia" w:hAnsiTheme="minorEastAsia" w:cs="Times New Roman" w:hint="eastAsia"/>
          <w:sz w:val="24"/>
          <w:szCs w:val="24"/>
        </w:rPr>
        <w:t>的</w:t>
      </w:r>
      <w:r w:rsidRPr="00491C34">
        <w:rPr>
          <w:rFonts w:asciiTheme="minorEastAsia" w:hAnsiTheme="minorEastAsia" w:cs="Times New Roman"/>
          <w:sz w:val="24"/>
          <w:szCs w:val="24"/>
        </w:rPr>
        <w:t>上层底板切角，切角长度应为搭接宽度的2倍，切角宽度应为搭接宽度的2/3</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图</w:t>
      </w:r>
      <w:r w:rsidR="008141AF">
        <w:rPr>
          <w:rFonts w:asciiTheme="minorEastAsia" w:hAnsiTheme="minorEastAsia" w:cs="Times New Roman" w:hint="eastAsia"/>
          <w:sz w:val="24"/>
          <w:szCs w:val="24"/>
        </w:rPr>
        <w:t>7.7.2</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w:t>
      </w:r>
    </w:p>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noProof/>
          <w:sz w:val="24"/>
          <w:szCs w:val="24"/>
        </w:rPr>
        <w:drawing>
          <wp:inline distT="0" distB="0" distL="0" distR="0">
            <wp:extent cx="4305300" cy="1524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8" name="图片 2818"/>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5882"/>
                    <a:stretch>
                      <a:fillRect/>
                    </a:stretch>
                  </pic:blipFill>
                  <pic:spPr>
                    <a:xfrm>
                      <a:off x="0" y="0"/>
                      <a:ext cx="4305300" cy="1524000"/>
                    </a:xfrm>
                    <a:prstGeom prst="rect">
                      <a:avLst/>
                    </a:prstGeom>
                    <a:noFill/>
                    <a:ln>
                      <a:noFill/>
                    </a:ln>
                  </pic:spPr>
                </pic:pic>
              </a:graphicData>
            </a:graphic>
          </wp:inline>
        </w:drawing>
      </w:r>
    </w:p>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图</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 xml:space="preserve">  搭接接头三层钢板重叠部分的切角尺寸</w:t>
      </w:r>
    </w:p>
    <w:p w:rsidR="009B2CFF" w:rsidRPr="00491C34" w:rsidRDefault="009B2CFF" w:rsidP="009B2CFF">
      <w:pPr>
        <w:numPr>
          <w:ilvl w:val="0"/>
          <w:numId w:val="1"/>
        </w:numPr>
        <w:spacing w:line="360" w:lineRule="auto"/>
        <w:jc w:val="center"/>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上层底；S-A板覆盖的焊缝长度；L-搭接宽度    </w:t>
      </w:r>
    </w:p>
    <w:p w:rsidR="009B2CFF" w:rsidRPr="008141AF" w:rsidRDefault="008141AF" w:rsidP="008141AF">
      <w:pPr>
        <w:spacing w:line="360" w:lineRule="auto"/>
        <w:ind w:firstLineChars="200" w:firstLine="480"/>
        <w:jc w:val="left"/>
        <w:rPr>
          <w:rFonts w:ascii="宋体" w:eastAsia="宋体" w:hAnsi="宋体" w:cs="Times New Roman"/>
          <w:sz w:val="24"/>
          <w:szCs w:val="24"/>
        </w:rPr>
      </w:pPr>
      <w:r w:rsidRPr="008141AF">
        <w:rPr>
          <w:rFonts w:ascii="宋体" w:eastAsia="宋体" w:hAnsi="宋体" w:cs="Times New Roman" w:hint="eastAsia"/>
          <w:sz w:val="24"/>
          <w:szCs w:val="24"/>
        </w:rPr>
        <w:t>2</w:t>
      </w:r>
      <w:r w:rsidR="00AC550A" w:rsidRPr="008141AF">
        <w:rPr>
          <w:rFonts w:ascii="宋体" w:eastAsia="宋体" w:hAnsi="宋体" w:cs="Times New Roman" w:hint="eastAsia"/>
          <w:sz w:val="24"/>
          <w:szCs w:val="24"/>
        </w:rPr>
        <w:t xml:space="preserve"> </w:t>
      </w:r>
      <w:r w:rsidR="009B2CFF" w:rsidRPr="008141AF">
        <w:rPr>
          <w:rFonts w:ascii="宋体" w:eastAsia="宋体" w:hAnsi="宋体" w:cs="Times New Roman"/>
          <w:sz w:val="24"/>
          <w:szCs w:val="24"/>
        </w:rPr>
        <w:t>采用带垫板</w:t>
      </w:r>
      <w:r w:rsidR="009B2CFF" w:rsidRPr="008141AF">
        <w:rPr>
          <w:rFonts w:ascii="宋体" w:eastAsia="宋体" w:hAnsi="宋体" w:cs="Times New Roman" w:hint="eastAsia"/>
          <w:sz w:val="24"/>
          <w:szCs w:val="24"/>
        </w:rPr>
        <w:t>组焊</w:t>
      </w:r>
      <w:r w:rsidR="009B2CFF" w:rsidRPr="008141AF">
        <w:rPr>
          <w:rFonts w:ascii="宋体" w:eastAsia="宋体" w:hAnsi="宋体" w:cs="Times New Roman"/>
          <w:sz w:val="24"/>
          <w:szCs w:val="24"/>
        </w:rPr>
        <w:t>质量检查</w:t>
      </w:r>
      <w:r w:rsidR="009B2CFF" w:rsidRPr="008141AF">
        <w:rPr>
          <w:rFonts w:ascii="宋体" w:eastAsia="宋体" w:hAnsi="宋体" w:cs="Times New Roman" w:hint="eastAsia"/>
          <w:sz w:val="24"/>
          <w:szCs w:val="24"/>
        </w:rPr>
        <w:t>：</w:t>
      </w:r>
      <w:r w:rsidR="009B2CFF" w:rsidRPr="008141AF">
        <w:rPr>
          <w:rFonts w:ascii="宋体" w:eastAsia="宋体" w:hAnsi="宋体" w:cs="Times New Roman"/>
          <w:sz w:val="24"/>
          <w:szCs w:val="24"/>
        </w:rPr>
        <w:t xml:space="preserve">    </w:t>
      </w:r>
    </w:p>
    <w:p w:rsidR="009B2CFF" w:rsidRPr="00491C34" w:rsidRDefault="009B2CFF" w:rsidP="008141AF">
      <w:pPr>
        <w:spacing w:line="360" w:lineRule="auto"/>
        <w:ind w:firstLineChars="300" w:firstLine="720"/>
        <w:jc w:val="left"/>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垫板拼接接头应采用对接熔透焊，下方应按设计要求加设垫板；</w:t>
      </w:r>
    </w:p>
    <w:p w:rsidR="009B2CFF" w:rsidRPr="00491C34" w:rsidRDefault="009B2CFF" w:rsidP="008141AF">
      <w:pPr>
        <w:spacing w:line="360" w:lineRule="auto"/>
        <w:ind w:firstLineChars="300" w:firstLine="720"/>
        <w:jc w:val="left"/>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垫板与对接的两块底板点焊固定后</w:t>
      </w:r>
      <w:r w:rsidRPr="00491C34">
        <w:rPr>
          <w:rFonts w:asciiTheme="minorEastAsia" w:hAnsiTheme="minorEastAsia" w:cs="Times New Roman" w:hint="eastAsia"/>
          <w:sz w:val="24"/>
          <w:szCs w:val="24"/>
        </w:rPr>
        <w:t>的</w:t>
      </w:r>
      <w:r w:rsidRPr="00491C34">
        <w:rPr>
          <w:rFonts w:asciiTheme="minorEastAsia" w:hAnsiTheme="minorEastAsia" w:cs="Times New Roman"/>
          <w:sz w:val="24"/>
          <w:szCs w:val="24"/>
        </w:rPr>
        <w:t>间隙不应大于1mm。</w:t>
      </w:r>
    </w:p>
    <w:p w:rsidR="009B2CFF" w:rsidRPr="00491C34" w:rsidRDefault="009B2CFF" w:rsidP="008141AF">
      <w:pPr>
        <w:spacing w:line="360" w:lineRule="auto"/>
        <w:ind w:firstLineChars="300" w:firstLine="720"/>
        <w:jc w:val="left"/>
        <w:rPr>
          <w:rFonts w:asciiTheme="minorEastAsia" w:hAnsiTheme="minorEastAsia" w:cs="Times New Roman"/>
          <w:sz w:val="24"/>
          <w:szCs w:val="24"/>
        </w:rPr>
      </w:pPr>
      <w:r w:rsidRPr="00491C34">
        <w:rPr>
          <w:rFonts w:asciiTheme="minorEastAsia" w:hAnsiTheme="minorEastAsia" w:cs="Times New Roman" w:hint="eastAsia"/>
          <w:sz w:val="24"/>
          <w:szCs w:val="24"/>
        </w:rPr>
        <w:lastRenderedPageBreak/>
        <w:t>3）</w:t>
      </w:r>
      <w:r w:rsidRPr="00491C34">
        <w:rPr>
          <w:rFonts w:asciiTheme="minorEastAsia" w:hAnsiTheme="minorEastAsia" w:cs="Times New Roman"/>
          <w:sz w:val="24"/>
          <w:szCs w:val="24"/>
        </w:rPr>
        <w:t>当设计</w:t>
      </w:r>
      <w:r w:rsidRPr="00491C34">
        <w:rPr>
          <w:rFonts w:asciiTheme="minorEastAsia" w:hAnsiTheme="minorEastAsia" w:cs="Times New Roman" w:hint="eastAsia"/>
          <w:sz w:val="24"/>
          <w:szCs w:val="24"/>
        </w:rPr>
        <w:t>文件对罐</w:t>
      </w:r>
      <w:r w:rsidRPr="00491C34">
        <w:rPr>
          <w:rFonts w:asciiTheme="minorEastAsia" w:hAnsiTheme="minorEastAsia" w:cs="Times New Roman"/>
          <w:sz w:val="24"/>
          <w:szCs w:val="24"/>
        </w:rPr>
        <w:t>底板对接接头间隙无要求时，</w:t>
      </w:r>
      <w:r w:rsidRPr="00491C34">
        <w:rPr>
          <w:rFonts w:asciiTheme="minorEastAsia" w:hAnsiTheme="minorEastAsia" w:cs="Times New Roman" w:hint="eastAsia"/>
          <w:sz w:val="24"/>
          <w:szCs w:val="24"/>
        </w:rPr>
        <w:t>应符合</w:t>
      </w:r>
      <w:r w:rsidRPr="00491C34">
        <w:rPr>
          <w:rFonts w:asciiTheme="minorEastAsia" w:hAnsiTheme="minorEastAsia" w:cs="Times New Roman"/>
          <w:sz w:val="24"/>
          <w:szCs w:val="24"/>
        </w:rPr>
        <w:t>表</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7.</w:t>
      </w:r>
      <w:r w:rsidR="008141AF">
        <w:rPr>
          <w:rFonts w:asciiTheme="minorEastAsia" w:hAnsiTheme="minorEastAsia" w:cs="Times New Roman" w:hint="eastAsia"/>
          <w:sz w:val="24"/>
          <w:szCs w:val="24"/>
        </w:rPr>
        <w:t>2</w:t>
      </w:r>
      <w:r w:rsidRPr="00491C34">
        <w:rPr>
          <w:rFonts w:asciiTheme="minorEastAsia" w:hAnsiTheme="minorEastAsia" w:cs="Times New Roman"/>
          <w:sz w:val="24"/>
          <w:szCs w:val="24"/>
        </w:rPr>
        <w:t>规定执行。</w:t>
      </w: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7.</w:t>
      </w:r>
      <w:r w:rsidR="008141AF">
        <w:rPr>
          <w:rFonts w:asciiTheme="minorEastAsia" w:hAnsiTheme="minorEastAsia" w:cs="Times New Roman" w:hint="eastAsia"/>
          <w:b/>
          <w:sz w:val="24"/>
          <w:szCs w:val="24"/>
        </w:rPr>
        <w:t>2</w:t>
      </w:r>
      <w:r w:rsidRPr="00491C34">
        <w:rPr>
          <w:rFonts w:asciiTheme="minorEastAsia" w:hAnsiTheme="minorEastAsia" w:cs="Times New Roman"/>
          <w:b/>
          <w:sz w:val="24"/>
          <w:szCs w:val="24"/>
        </w:rPr>
        <w:t xml:space="preserve"> 罐底板对接接头间隙（mm）</w:t>
      </w:r>
    </w:p>
    <w:tbl>
      <w:tblPr>
        <w:tblW w:w="6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98"/>
        <w:gridCol w:w="1236"/>
        <w:gridCol w:w="1989"/>
      </w:tblGrid>
      <w:tr w:rsidR="009B2CFF" w:rsidRPr="00491C34" w:rsidTr="003B4467">
        <w:trPr>
          <w:jc w:val="center"/>
        </w:trPr>
        <w:tc>
          <w:tcPr>
            <w:tcW w:w="4634" w:type="dxa"/>
            <w:gridSpan w:val="2"/>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焊接方法</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对接接头间隙</w:t>
            </w:r>
          </w:p>
        </w:tc>
      </w:tr>
      <w:tr w:rsidR="009B2CFF" w:rsidRPr="00491C34" w:rsidTr="003B4467">
        <w:trPr>
          <w:jc w:val="center"/>
        </w:trPr>
        <w:tc>
          <w:tcPr>
            <w:tcW w:w="3398" w:type="dxa"/>
            <w:vMerge w:val="restart"/>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焊条电弧焊</w:t>
            </w:r>
          </w:p>
        </w:tc>
        <w:tc>
          <w:tcPr>
            <w:tcW w:w="1236"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不开坡口</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5±1</w:t>
            </w:r>
          </w:p>
        </w:tc>
      </w:tr>
      <w:tr w:rsidR="009B2CFF" w:rsidRPr="00491C34" w:rsidTr="003B4467">
        <w:trPr>
          <w:jc w:val="center"/>
        </w:trPr>
        <w:tc>
          <w:tcPr>
            <w:tcW w:w="3398" w:type="dxa"/>
            <w:vMerge/>
            <w:vAlign w:val="center"/>
          </w:tcPr>
          <w:p w:rsidR="009B2CFF" w:rsidRPr="00491C34" w:rsidRDefault="009B2CFF" w:rsidP="009B2CFF">
            <w:pPr>
              <w:jc w:val="center"/>
              <w:rPr>
                <w:rFonts w:asciiTheme="minorEastAsia" w:hAnsiTheme="minorEastAsia" w:cs="Times New Roman"/>
                <w:szCs w:val="21"/>
              </w:rPr>
            </w:pPr>
          </w:p>
        </w:tc>
        <w:tc>
          <w:tcPr>
            <w:tcW w:w="1236"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开坡口</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7±1</w:t>
            </w:r>
          </w:p>
        </w:tc>
      </w:tr>
      <w:tr w:rsidR="009B2CFF" w:rsidRPr="00491C34" w:rsidTr="003B4467">
        <w:trPr>
          <w:trHeight w:val="421"/>
          <w:jc w:val="center"/>
        </w:trPr>
        <w:tc>
          <w:tcPr>
            <w:tcW w:w="3398" w:type="dxa"/>
            <w:vMerge w:val="restart"/>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埋弧自动焊</w:t>
            </w:r>
          </w:p>
        </w:tc>
        <w:tc>
          <w:tcPr>
            <w:tcW w:w="1236" w:type="dxa"/>
            <w:vMerge w:val="restart"/>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不开坡口</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3±1</w:t>
            </w:r>
          </w:p>
        </w:tc>
      </w:tr>
      <w:tr w:rsidR="009B2CFF" w:rsidRPr="00491C34" w:rsidTr="003B4467">
        <w:trPr>
          <w:jc w:val="center"/>
        </w:trPr>
        <w:tc>
          <w:tcPr>
            <w:tcW w:w="3398" w:type="dxa"/>
            <w:vMerge/>
            <w:vAlign w:val="center"/>
          </w:tcPr>
          <w:p w:rsidR="009B2CFF" w:rsidRPr="00491C34" w:rsidRDefault="009B2CFF" w:rsidP="009B2CFF">
            <w:pPr>
              <w:jc w:val="center"/>
              <w:rPr>
                <w:rFonts w:asciiTheme="minorEastAsia" w:hAnsiTheme="minorEastAsia" w:cs="Times New Roman"/>
                <w:szCs w:val="21"/>
              </w:rPr>
            </w:pPr>
          </w:p>
        </w:tc>
        <w:tc>
          <w:tcPr>
            <w:tcW w:w="1236" w:type="dxa"/>
            <w:vMerge/>
            <w:vAlign w:val="center"/>
          </w:tcPr>
          <w:p w:rsidR="009B2CFF" w:rsidRPr="00491C34" w:rsidRDefault="009B2CFF" w:rsidP="009B2CFF">
            <w:pPr>
              <w:jc w:val="center"/>
              <w:rPr>
                <w:rFonts w:asciiTheme="minorEastAsia" w:hAnsiTheme="minorEastAsia" w:cs="Times New Roman"/>
                <w:szCs w:val="21"/>
              </w:rPr>
            </w:pP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4±1</w:t>
            </w:r>
          </w:p>
        </w:tc>
      </w:tr>
      <w:tr w:rsidR="009B2CFF" w:rsidRPr="00491C34" w:rsidTr="003B4467">
        <w:trPr>
          <w:jc w:val="center"/>
        </w:trPr>
        <w:tc>
          <w:tcPr>
            <w:tcW w:w="3398" w:type="dxa"/>
            <w:vMerge/>
            <w:vAlign w:val="center"/>
          </w:tcPr>
          <w:p w:rsidR="009B2CFF" w:rsidRPr="00491C34" w:rsidRDefault="009B2CFF" w:rsidP="009B2CFF">
            <w:pPr>
              <w:jc w:val="center"/>
              <w:rPr>
                <w:rFonts w:asciiTheme="minorEastAsia" w:hAnsiTheme="minorEastAsia" w:cs="Times New Roman"/>
                <w:szCs w:val="21"/>
              </w:rPr>
            </w:pPr>
          </w:p>
        </w:tc>
        <w:tc>
          <w:tcPr>
            <w:tcW w:w="1236" w:type="dxa"/>
            <w:vMerge w:val="restart"/>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开坡口</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2±1</w:t>
            </w:r>
          </w:p>
        </w:tc>
      </w:tr>
      <w:tr w:rsidR="009B2CFF" w:rsidRPr="00491C34" w:rsidTr="003B4467">
        <w:trPr>
          <w:jc w:val="center"/>
        </w:trPr>
        <w:tc>
          <w:tcPr>
            <w:tcW w:w="3398" w:type="dxa"/>
            <w:vMerge/>
            <w:vAlign w:val="center"/>
          </w:tcPr>
          <w:p w:rsidR="009B2CFF" w:rsidRPr="00491C34" w:rsidRDefault="009B2CFF" w:rsidP="009B2CFF">
            <w:pPr>
              <w:jc w:val="center"/>
              <w:rPr>
                <w:rFonts w:asciiTheme="minorEastAsia" w:hAnsiTheme="minorEastAsia" w:cs="Times New Roman"/>
                <w:szCs w:val="21"/>
              </w:rPr>
            </w:pPr>
          </w:p>
        </w:tc>
        <w:tc>
          <w:tcPr>
            <w:tcW w:w="1236" w:type="dxa"/>
            <w:vMerge/>
            <w:vAlign w:val="center"/>
          </w:tcPr>
          <w:p w:rsidR="009B2CFF" w:rsidRPr="00491C34" w:rsidRDefault="009B2CFF" w:rsidP="009B2CFF">
            <w:pPr>
              <w:jc w:val="center"/>
              <w:rPr>
                <w:rFonts w:asciiTheme="minorEastAsia" w:hAnsiTheme="minorEastAsia" w:cs="Times New Roman"/>
                <w:szCs w:val="21"/>
              </w:rPr>
            </w:pP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3±1</w:t>
            </w:r>
          </w:p>
        </w:tc>
      </w:tr>
      <w:tr w:rsidR="009B2CFF" w:rsidRPr="00491C34" w:rsidTr="003B4467">
        <w:trPr>
          <w:jc w:val="center"/>
        </w:trPr>
        <w:tc>
          <w:tcPr>
            <w:tcW w:w="3398"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焊条电弧焊打底，埋弧自动焊填充</w:t>
            </w:r>
          </w:p>
        </w:tc>
        <w:tc>
          <w:tcPr>
            <w:tcW w:w="1236"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开坡口</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8±1</w:t>
            </w:r>
          </w:p>
        </w:tc>
      </w:tr>
      <w:tr w:rsidR="009B2CFF" w:rsidRPr="00491C34" w:rsidTr="003B4467">
        <w:trPr>
          <w:jc w:val="center"/>
        </w:trPr>
        <w:tc>
          <w:tcPr>
            <w:tcW w:w="3398" w:type="dxa"/>
            <w:vMerge w:val="restart"/>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气体保护焊</w:t>
            </w:r>
          </w:p>
        </w:tc>
        <w:tc>
          <w:tcPr>
            <w:tcW w:w="1236" w:type="dxa"/>
            <w:vMerge w:val="restart"/>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不开坡口</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3±1</w:t>
            </w:r>
          </w:p>
        </w:tc>
      </w:tr>
      <w:tr w:rsidR="009B2CFF" w:rsidRPr="00491C34" w:rsidTr="003B4467">
        <w:trPr>
          <w:jc w:val="center"/>
        </w:trPr>
        <w:tc>
          <w:tcPr>
            <w:tcW w:w="3398" w:type="dxa"/>
            <w:vMerge/>
            <w:vAlign w:val="center"/>
          </w:tcPr>
          <w:p w:rsidR="009B2CFF" w:rsidRPr="00491C34" w:rsidRDefault="009B2CFF" w:rsidP="009B2CFF">
            <w:pPr>
              <w:jc w:val="center"/>
              <w:rPr>
                <w:rFonts w:asciiTheme="minorEastAsia" w:hAnsiTheme="minorEastAsia" w:cs="Times New Roman"/>
                <w:szCs w:val="21"/>
              </w:rPr>
            </w:pPr>
          </w:p>
        </w:tc>
        <w:tc>
          <w:tcPr>
            <w:tcW w:w="1236" w:type="dxa"/>
            <w:vMerge/>
            <w:vAlign w:val="center"/>
          </w:tcPr>
          <w:p w:rsidR="009B2CFF" w:rsidRPr="00491C34" w:rsidRDefault="009B2CFF" w:rsidP="009B2CFF">
            <w:pPr>
              <w:jc w:val="center"/>
              <w:rPr>
                <w:rFonts w:asciiTheme="minorEastAsia" w:hAnsiTheme="minorEastAsia" w:cs="Times New Roman"/>
                <w:szCs w:val="21"/>
              </w:rPr>
            </w:pP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4±1</w:t>
            </w:r>
          </w:p>
        </w:tc>
      </w:tr>
      <w:tr w:rsidR="009B2CFF" w:rsidRPr="00491C34" w:rsidTr="003B4467">
        <w:trPr>
          <w:jc w:val="center"/>
        </w:trPr>
        <w:tc>
          <w:tcPr>
            <w:tcW w:w="3398"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气体保护焊打底，埋弧焊填充</w:t>
            </w:r>
          </w:p>
        </w:tc>
        <w:tc>
          <w:tcPr>
            <w:tcW w:w="1236"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开坡口</w:t>
            </w:r>
          </w:p>
        </w:tc>
        <w:tc>
          <w:tcPr>
            <w:tcW w:w="1989" w:type="dxa"/>
            <w:vAlign w:val="center"/>
          </w:tcPr>
          <w:p w:rsidR="009B2CFF" w:rsidRPr="00491C34" w:rsidRDefault="009B2CFF" w:rsidP="009B2CFF">
            <w:pPr>
              <w:jc w:val="center"/>
              <w:rPr>
                <w:rFonts w:asciiTheme="minorEastAsia" w:hAnsiTheme="minorEastAsia" w:cs="Times New Roman"/>
                <w:szCs w:val="21"/>
              </w:rPr>
            </w:pPr>
            <w:r w:rsidRPr="00491C34">
              <w:rPr>
                <w:rFonts w:asciiTheme="minorEastAsia" w:hAnsiTheme="minorEastAsia" w:cs="Times New Roman"/>
                <w:szCs w:val="21"/>
              </w:rPr>
              <w:t>4±1</w:t>
            </w:r>
          </w:p>
        </w:tc>
      </w:tr>
    </w:tbl>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检验方法：观察检查，焊缝检验尺测量</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1138F9">
      <w:pPr>
        <w:pStyle w:val="2"/>
        <w:jc w:val="center"/>
        <w:rPr>
          <w:rFonts w:asciiTheme="minorEastAsia" w:eastAsiaTheme="minorEastAsia" w:hAnsiTheme="minorEastAsia"/>
          <w:sz w:val="24"/>
          <w:szCs w:val="24"/>
        </w:rPr>
      </w:pPr>
      <w:bookmarkStart w:id="261" w:name="_Toc22803356"/>
      <w:bookmarkStart w:id="262" w:name="_Toc22915049"/>
      <w:bookmarkStart w:id="263" w:name="_Toc23151159"/>
      <w:bookmarkStart w:id="264" w:name="_Toc23773769"/>
      <w:bookmarkStart w:id="265" w:name="_Toc23786736"/>
      <w:r w:rsidRPr="00491C34">
        <w:rPr>
          <w:rFonts w:asciiTheme="minorEastAsia" w:eastAsiaTheme="minorEastAsia" w:hAnsiTheme="minorEastAsia" w:hint="eastAsia"/>
          <w:sz w:val="24"/>
          <w:szCs w:val="24"/>
        </w:rPr>
        <w:t>7.8 壁板组装</w:t>
      </w:r>
      <w:bookmarkEnd w:id="261"/>
      <w:bookmarkEnd w:id="262"/>
      <w:bookmarkEnd w:id="263"/>
      <w:bookmarkEnd w:id="264"/>
      <w:bookmarkEnd w:id="265"/>
    </w:p>
    <w:p w:rsidR="009B2CFF" w:rsidRPr="00491C34" w:rsidRDefault="009B2CFF" w:rsidP="009B2CFF">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一般项目</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7.8.1 </w:t>
      </w:r>
      <w:r w:rsidRPr="00491C34">
        <w:rPr>
          <w:rFonts w:asciiTheme="minorEastAsia" w:hAnsiTheme="minorEastAsia" w:cs="Times New Roman"/>
          <w:sz w:val="24"/>
          <w:szCs w:val="24"/>
        </w:rPr>
        <w:t>壁板</w:t>
      </w:r>
      <w:r w:rsidRPr="00491C34">
        <w:rPr>
          <w:rFonts w:asciiTheme="minorEastAsia" w:hAnsiTheme="minorEastAsia" w:cs="Times New Roman" w:hint="eastAsia"/>
          <w:sz w:val="24"/>
          <w:szCs w:val="24"/>
        </w:rPr>
        <w:t>组对过程检查</w:t>
      </w:r>
      <w:r w:rsidRPr="00491C34">
        <w:rPr>
          <w:rFonts w:asciiTheme="minorEastAsia" w:hAnsiTheme="minorEastAsia" w:cs="Times New Roman"/>
          <w:sz w:val="24"/>
          <w:szCs w:val="24"/>
        </w:rPr>
        <w:t>：</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各圈壁板的纵焊缝宜向同一方向逐圈错开，相邻圈板纵缝间距宜为板长的1/3，且不应小于300㎜。</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底圈壁板的纵焊缝与罐底边缘板的对接焊缝之间的距离，不应小于300㎜。</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检验方法：观察检查，钢尺测量</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7.8.</w:t>
      </w:r>
      <w:r w:rsidRPr="00491C34">
        <w:rPr>
          <w:rFonts w:asciiTheme="minorEastAsia" w:hAnsiTheme="minorEastAsia" w:cs="Times New Roman"/>
          <w:sz w:val="24"/>
          <w:szCs w:val="24"/>
        </w:rPr>
        <w:t>2</w:t>
      </w:r>
      <w:r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壁板组装</w:t>
      </w:r>
      <w:r w:rsidRPr="00491C34">
        <w:rPr>
          <w:rFonts w:asciiTheme="minorEastAsia" w:hAnsiTheme="minorEastAsia" w:cs="Times New Roman" w:hint="eastAsia"/>
          <w:sz w:val="24"/>
          <w:szCs w:val="24"/>
        </w:rPr>
        <w:t>后检查</w:t>
      </w:r>
      <w:r w:rsidRPr="00491C34">
        <w:rPr>
          <w:rFonts w:asciiTheme="minorEastAsia" w:hAnsiTheme="minorEastAsia" w:cs="Times New Roman"/>
          <w:sz w:val="24"/>
          <w:szCs w:val="24"/>
        </w:rPr>
        <w:t>：</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 xml:space="preserve"> 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相邻两壁板上口水平的允许偏差不应大于2mm，在整个圆周上任意两点水平的允许偏差不应大于6mm；</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 xml:space="preserve">  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首圈安装的壁板垂直度不应大于3mm，其他各圈壁板垂直度不应大于该圈壁板高度的0.3%；</w:t>
      </w:r>
    </w:p>
    <w:p w:rsidR="0072151B" w:rsidRPr="00491C34" w:rsidRDefault="009B2CFF" w:rsidP="008141AF">
      <w:pPr>
        <w:spacing w:line="360" w:lineRule="auto"/>
        <w:ind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每圈壁板焊接后，壁板内表面任意点半径允许偏差应符合表</w:t>
      </w:r>
      <w:r w:rsidRPr="00491C34">
        <w:rPr>
          <w:rFonts w:asciiTheme="minorEastAsia" w:hAnsiTheme="minorEastAsia" w:cs="Times New Roman" w:hint="eastAsia"/>
          <w:sz w:val="24"/>
          <w:szCs w:val="24"/>
        </w:rPr>
        <w:t>7.8.2-1</w:t>
      </w:r>
      <w:r w:rsidRPr="00491C34">
        <w:rPr>
          <w:rFonts w:asciiTheme="minorEastAsia" w:hAnsiTheme="minorEastAsia" w:cs="Times New Roman"/>
          <w:sz w:val="24"/>
          <w:szCs w:val="24"/>
        </w:rPr>
        <w:t>的规定。</w:t>
      </w: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8</w:t>
      </w:r>
      <w:r w:rsidRPr="00491C34">
        <w:rPr>
          <w:rFonts w:asciiTheme="minorEastAsia" w:hAnsiTheme="minorEastAsia" w:cs="Times New Roman"/>
          <w:b/>
          <w:sz w:val="24"/>
          <w:szCs w:val="24"/>
        </w:rPr>
        <w:t xml:space="preserve">.2 </w:t>
      </w:r>
      <w:r w:rsidRPr="00491C34">
        <w:rPr>
          <w:rFonts w:asciiTheme="minorEastAsia" w:hAnsiTheme="minorEastAsia" w:cs="Times New Roman" w:hint="eastAsia"/>
          <w:b/>
          <w:sz w:val="24"/>
          <w:szCs w:val="24"/>
        </w:rPr>
        <w:t>-1</w:t>
      </w:r>
      <w:r w:rsidRPr="00491C34">
        <w:rPr>
          <w:rFonts w:asciiTheme="minorEastAsia" w:hAnsiTheme="minorEastAsia" w:cs="Times New Roman"/>
          <w:b/>
          <w:sz w:val="24"/>
          <w:szCs w:val="24"/>
        </w:rPr>
        <w:t xml:space="preserve"> 壁板内表面任意点半径的允许偏差（mm）</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1"/>
        <w:gridCol w:w="4261"/>
      </w:tblGrid>
      <w:tr w:rsidR="009B2CFF" w:rsidRPr="00491C34" w:rsidTr="003B4467">
        <w:trPr>
          <w:jc w:val="center"/>
        </w:trPr>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储罐直径D（m）</w:t>
            </w:r>
          </w:p>
        </w:tc>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半径允许偏差</w:t>
            </w:r>
          </w:p>
        </w:tc>
      </w:tr>
      <w:tr w:rsidR="009B2CFF" w:rsidRPr="00491C34" w:rsidTr="003B4467">
        <w:trPr>
          <w:jc w:val="center"/>
        </w:trPr>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≤12.5</w:t>
            </w:r>
          </w:p>
        </w:tc>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±13</w:t>
            </w:r>
          </w:p>
        </w:tc>
      </w:tr>
      <w:tr w:rsidR="009B2CFF" w:rsidRPr="00491C34" w:rsidTr="003B4467">
        <w:trPr>
          <w:jc w:val="center"/>
        </w:trPr>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lastRenderedPageBreak/>
              <w:t>12.5＜D≤45</w:t>
            </w:r>
          </w:p>
        </w:tc>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±19</w:t>
            </w:r>
          </w:p>
        </w:tc>
      </w:tr>
      <w:tr w:rsidR="009B2CFF" w:rsidRPr="00491C34" w:rsidTr="003B4467">
        <w:trPr>
          <w:jc w:val="center"/>
        </w:trPr>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45＜D≤76</w:t>
            </w:r>
          </w:p>
        </w:tc>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±25</w:t>
            </w:r>
          </w:p>
        </w:tc>
      </w:tr>
      <w:tr w:rsidR="009B2CFF" w:rsidRPr="00491C34" w:rsidTr="003B4467">
        <w:trPr>
          <w:jc w:val="center"/>
        </w:trPr>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＞76</w:t>
            </w:r>
          </w:p>
        </w:tc>
        <w:tc>
          <w:tcPr>
            <w:tcW w:w="4261"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±32</w:t>
            </w:r>
          </w:p>
        </w:tc>
      </w:tr>
    </w:tbl>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4</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壁板对接接头的组对间隙</w:t>
      </w:r>
    </w:p>
    <w:p w:rsidR="009B2CFF" w:rsidRPr="00491C34" w:rsidRDefault="009B2CFF" w:rsidP="009B2CFF">
      <w:pPr>
        <w:spacing w:line="360" w:lineRule="auto"/>
        <w:ind w:firstLineChars="100" w:firstLine="240"/>
        <w:jc w:val="left"/>
        <w:rPr>
          <w:rFonts w:asciiTheme="minorEastAsia" w:hAnsiTheme="minorEastAsia" w:cs="Times New Roman"/>
          <w:sz w:val="24"/>
          <w:szCs w:val="24"/>
        </w:rPr>
      </w:pPr>
      <w:r w:rsidRPr="00491C34">
        <w:rPr>
          <w:rFonts w:asciiTheme="minorEastAsia" w:hAnsiTheme="minorEastAsia" w:cs="Times New Roman"/>
          <w:sz w:val="24"/>
          <w:szCs w:val="24"/>
        </w:rPr>
        <w:t>当图样无要求时，可按照</w:t>
      </w:r>
      <w:r w:rsidRPr="00491C34">
        <w:rPr>
          <w:rFonts w:asciiTheme="minorEastAsia" w:hAnsiTheme="minorEastAsia" w:cs="Times New Roman" w:hint="eastAsia"/>
          <w:sz w:val="24"/>
          <w:szCs w:val="24"/>
        </w:rPr>
        <w:t>表7.8.2-2、表7.8.2-3</w:t>
      </w:r>
      <w:r w:rsidRPr="00491C34">
        <w:rPr>
          <w:rFonts w:asciiTheme="minorEastAsia" w:hAnsiTheme="minorEastAsia" w:cs="Times New Roman"/>
          <w:sz w:val="24"/>
          <w:szCs w:val="24"/>
        </w:rPr>
        <w:t>规定执行。</w:t>
      </w: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8</w:t>
      </w:r>
      <w:r w:rsidRPr="00491C34">
        <w:rPr>
          <w:rFonts w:asciiTheme="minorEastAsia" w:hAnsiTheme="minorEastAsia" w:cs="Times New Roman"/>
          <w:b/>
          <w:sz w:val="24"/>
          <w:szCs w:val="24"/>
        </w:rPr>
        <w:t>.2-</w:t>
      </w:r>
      <w:r w:rsidRPr="00491C34">
        <w:rPr>
          <w:rFonts w:asciiTheme="minorEastAsia" w:hAnsiTheme="minorEastAsia" w:cs="Times New Roman" w:hint="eastAsia"/>
          <w:b/>
          <w:sz w:val="24"/>
          <w:szCs w:val="24"/>
        </w:rPr>
        <w:t xml:space="preserve">2 </w:t>
      </w:r>
      <w:r w:rsidRPr="00491C34">
        <w:rPr>
          <w:rFonts w:asciiTheme="minorEastAsia" w:hAnsiTheme="minorEastAsia" w:cs="Times New Roman"/>
          <w:b/>
          <w:sz w:val="24"/>
          <w:szCs w:val="24"/>
        </w:rPr>
        <w:t xml:space="preserve"> 罐壁环向对接接头的组装间隙</w:t>
      </w:r>
      <w:r w:rsidR="00491C34" w:rsidRPr="00491C34">
        <w:rPr>
          <w:rFonts w:asciiTheme="minorEastAsia" w:hAnsiTheme="minorEastAsia" w:cs="Times New Roman"/>
          <w:b/>
          <w:sz w:val="24"/>
          <w:szCs w:val="24"/>
        </w:rPr>
        <w:t>(mm)</w:t>
      </w:r>
    </w:p>
    <w:tbl>
      <w:tblPr>
        <w:tblW w:w="6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49"/>
        <w:gridCol w:w="1230"/>
        <w:gridCol w:w="1230"/>
        <w:gridCol w:w="1230"/>
        <w:gridCol w:w="1230"/>
      </w:tblGrid>
      <w:tr w:rsidR="009B2CFF" w:rsidRPr="00491C34" w:rsidTr="003B4467">
        <w:trPr>
          <w:jc w:val="center"/>
        </w:trPr>
        <w:tc>
          <w:tcPr>
            <w:tcW w:w="2049" w:type="dxa"/>
            <w:vMerge w:val="restart"/>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坡口形式</w:t>
            </w:r>
          </w:p>
        </w:tc>
        <w:tc>
          <w:tcPr>
            <w:tcW w:w="2460" w:type="dxa"/>
            <w:gridSpan w:val="2"/>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焊条电弧焊</w:t>
            </w:r>
          </w:p>
        </w:tc>
        <w:tc>
          <w:tcPr>
            <w:tcW w:w="2460" w:type="dxa"/>
            <w:gridSpan w:val="2"/>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埋弧焊</w:t>
            </w:r>
          </w:p>
        </w:tc>
      </w:tr>
      <w:tr w:rsidR="009B2CFF" w:rsidRPr="00491C34" w:rsidTr="003B4467">
        <w:trPr>
          <w:jc w:val="center"/>
        </w:trPr>
        <w:tc>
          <w:tcPr>
            <w:tcW w:w="2049" w:type="dxa"/>
            <w:vMerge/>
          </w:tcPr>
          <w:p w:rsidR="009B2CFF" w:rsidRPr="00491C34" w:rsidRDefault="009B2CFF" w:rsidP="009B2CFF">
            <w:pPr>
              <w:spacing w:line="360" w:lineRule="auto"/>
              <w:rPr>
                <w:rFonts w:asciiTheme="minorEastAsia" w:hAnsiTheme="minorEastAsia" w:cs="Times New Roman"/>
                <w:szCs w:val="21"/>
              </w:rPr>
            </w:pP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板厚</w:t>
            </w: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间隙</w:t>
            </w: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板厚</w:t>
            </w: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间隙</w:t>
            </w:r>
          </w:p>
        </w:tc>
      </w:tr>
      <w:tr w:rsidR="009B2CFF" w:rsidRPr="00491C34" w:rsidTr="0072151B">
        <w:trPr>
          <w:trHeight w:val="2841"/>
          <w:jc w:val="center"/>
        </w:trPr>
        <w:tc>
          <w:tcPr>
            <w:tcW w:w="2049" w:type="dxa"/>
          </w:tcPr>
          <w:p w:rsidR="009B2CFF" w:rsidRPr="00491C34" w:rsidRDefault="009B2CFF" w:rsidP="009B2CFF">
            <w:pPr>
              <w:spacing w:line="360" w:lineRule="auto"/>
              <w:rPr>
                <w:rFonts w:asciiTheme="minorEastAsia" w:hAnsiTheme="minorEastAsia" w:cs="Times New Roman"/>
                <w:szCs w:val="21"/>
              </w:rPr>
            </w:pPr>
            <w:r w:rsidRPr="00491C34">
              <w:rPr>
                <w:rFonts w:asciiTheme="minorEastAsia" w:hAnsiTheme="minorEastAsia" w:cs="Times New Roman"/>
                <w:noProof/>
                <w:szCs w:val="21"/>
              </w:rPr>
              <w:drawing>
                <wp:inline distT="0" distB="0" distL="0" distR="0">
                  <wp:extent cx="893135" cy="1641667"/>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9" name="图片 2819"/>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893729" cy="1642759"/>
                          </a:xfrm>
                          <a:prstGeom prst="rect">
                            <a:avLst/>
                          </a:prstGeom>
                          <a:noFill/>
                          <a:ln>
                            <a:noFill/>
                          </a:ln>
                        </pic:spPr>
                      </pic:pic>
                    </a:graphicData>
                  </a:graphic>
                </wp:inline>
              </w:drawing>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position w:val="-10"/>
                <w:szCs w:val="21"/>
              </w:rPr>
              <w:object w:dxaOrig="285" w:dyaOrig="315">
                <v:shape id="_x0000_i1028" type="#_x0000_t75" style="width:14.4pt;height:15.6pt" o:ole="">
                  <v:imagedata r:id="rId24" o:title=""/>
                </v:shape>
                <o:OLEObject Type="Embed" ProgID="Equation.3" ShapeID="_x0000_i1028" DrawAspect="Content" ObjectID="_1634829273" r:id="rId25"/>
              </w:object>
            </w:r>
            <w:r w:rsidRPr="00491C34">
              <w:rPr>
                <w:rFonts w:asciiTheme="minorEastAsia" w:hAnsiTheme="minorEastAsia" w:cs="Times New Roman"/>
                <w:szCs w:val="21"/>
              </w:rPr>
              <w:t>&lt;6</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90" w:dyaOrig="390">
                <v:shape id="_x0000_i1029" type="#_x0000_t75" style="width:19.8pt;height:19.8pt" o:ole="">
                  <v:imagedata r:id="rId26" o:title=""/>
                </v:shape>
                <o:OLEObject Type="Embed" ProgID="Equation.3" ShapeID="_x0000_i1029" DrawAspect="Content" ObjectID="_1634829274" r:id="rId27"/>
              </w:objec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w:t>
            </w:r>
          </w:p>
        </w:tc>
      </w:tr>
      <w:tr w:rsidR="009B2CFF" w:rsidRPr="00491C34" w:rsidTr="003B4467">
        <w:trPr>
          <w:jc w:val="center"/>
        </w:trPr>
        <w:tc>
          <w:tcPr>
            <w:tcW w:w="2049" w:type="dxa"/>
          </w:tcPr>
          <w:p w:rsidR="009B2CFF" w:rsidRPr="00491C34" w:rsidRDefault="009B2CFF" w:rsidP="009B2CFF">
            <w:pPr>
              <w:spacing w:line="360" w:lineRule="auto"/>
              <w:rPr>
                <w:rFonts w:asciiTheme="minorEastAsia" w:hAnsiTheme="minorEastAsia" w:cs="Times New Roman"/>
                <w:szCs w:val="21"/>
              </w:rPr>
            </w:pPr>
            <w:r w:rsidRPr="00491C34">
              <w:rPr>
                <w:rFonts w:asciiTheme="minorEastAsia" w:hAnsiTheme="minorEastAsia" w:cs="Times New Roman"/>
                <w:noProof/>
                <w:szCs w:val="21"/>
              </w:rPr>
              <w:drawing>
                <wp:inline distT="0" distB="0" distL="0" distR="0">
                  <wp:extent cx="895350" cy="18669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0" name="图片 2820"/>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895350" cy="1866900"/>
                          </a:xfrm>
                          <a:prstGeom prst="rect">
                            <a:avLst/>
                          </a:prstGeom>
                          <a:noFill/>
                          <a:ln>
                            <a:noFill/>
                          </a:ln>
                        </pic:spPr>
                      </pic:pic>
                    </a:graphicData>
                  </a:graphic>
                </wp:inline>
              </w:drawing>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6≤</w:t>
            </w:r>
            <w:r w:rsidRPr="00491C34">
              <w:rPr>
                <w:rFonts w:asciiTheme="minorEastAsia" w:hAnsiTheme="minorEastAsia" w:cs="Times New Roman"/>
                <w:position w:val="-10"/>
                <w:szCs w:val="21"/>
              </w:rPr>
              <w:object w:dxaOrig="285" w:dyaOrig="315">
                <v:shape id="_x0000_i1030" type="#_x0000_t75" style="width:14.4pt;height:15.6pt" o:ole="">
                  <v:imagedata r:id="rId24" o:title=""/>
                </v:shape>
                <o:OLEObject Type="Embed" ProgID="Equation.3" ShapeID="_x0000_i1030" DrawAspect="Content" ObjectID="_1634829275" r:id="rId29"/>
              </w:object>
            </w:r>
            <w:r w:rsidRPr="00491C34">
              <w:rPr>
                <w:rFonts w:asciiTheme="minorEastAsia" w:hAnsiTheme="minorEastAsia" w:cs="Times New Roman"/>
                <w:szCs w:val="21"/>
              </w:rPr>
              <w:t>≤15</w:t>
            </w:r>
          </w:p>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15&lt;</w:t>
            </w:r>
            <w:r w:rsidRPr="00491C34">
              <w:rPr>
                <w:rFonts w:asciiTheme="minorEastAsia" w:hAnsiTheme="minorEastAsia" w:cs="Times New Roman"/>
                <w:position w:val="-10"/>
                <w:szCs w:val="21"/>
              </w:rPr>
              <w:object w:dxaOrig="285" w:dyaOrig="315">
                <v:shape id="_x0000_i1031" type="#_x0000_t75" style="width:14.4pt;height:15.6pt" o:ole="">
                  <v:imagedata r:id="rId24" o:title=""/>
                </v:shape>
                <o:OLEObject Type="Embed" ProgID="Equation.3" ShapeID="_x0000_i1031" DrawAspect="Content" ObjectID="_1634829276" r:id="rId30"/>
              </w:object>
            </w:r>
            <w:r w:rsidRPr="00491C34">
              <w:rPr>
                <w:rFonts w:asciiTheme="minorEastAsia" w:hAnsiTheme="minorEastAsia" w:cs="Times New Roman"/>
                <w:szCs w:val="21"/>
              </w:rPr>
              <w:t>≤29</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90" w:dyaOrig="390">
                <v:shape id="_x0000_i1032" type="#_x0000_t75" style="width:19.8pt;height:19.8pt" o:ole="">
                  <v:imagedata r:id="rId31" o:title=""/>
                </v:shape>
                <o:OLEObject Type="Embed" ProgID="Equation.3" ShapeID="_x0000_i1032" DrawAspect="Content" ObjectID="_1634829277" r:id="rId32"/>
              </w:object>
            </w:r>
          </w:p>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b=3±1</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position w:val="-10"/>
                <w:szCs w:val="21"/>
              </w:rPr>
              <w:object w:dxaOrig="285" w:dyaOrig="315">
                <v:shape id="_x0000_i1033" type="#_x0000_t75" style="width:14.4pt;height:15.6pt" o:ole="">
                  <v:imagedata r:id="rId24" o:title=""/>
                </v:shape>
                <o:OLEObject Type="Embed" ProgID="Equation.3" ShapeID="_x0000_i1033" DrawAspect="Content" ObjectID="_1634829278" r:id="rId33"/>
              </w:object>
            </w:r>
            <w:r w:rsidRPr="00491C34">
              <w:rPr>
                <w:rFonts w:asciiTheme="minorEastAsia" w:hAnsiTheme="minorEastAsia" w:cs="Times New Roman"/>
                <w:szCs w:val="21"/>
              </w:rPr>
              <w:t>≤12</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15" w:dyaOrig="390">
                <v:shape id="_x0000_i1034" type="#_x0000_t75" style="width:15.6pt;height:19.8pt" o:ole="">
                  <v:imagedata r:id="rId34" o:title=""/>
                </v:shape>
                <o:OLEObject Type="Embed" ProgID="Equation.3" ShapeID="_x0000_i1034" DrawAspect="Content" ObjectID="_1634829279" r:id="rId35"/>
              </w:object>
            </w:r>
          </w:p>
        </w:tc>
      </w:tr>
      <w:tr w:rsidR="009B2CFF" w:rsidRPr="00491C34" w:rsidTr="003B4467">
        <w:trPr>
          <w:jc w:val="center"/>
        </w:trPr>
        <w:tc>
          <w:tcPr>
            <w:tcW w:w="2049" w:type="dxa"/>
          </w:tcPr>
          <w:p w:rsidR="009B2CFF" w:rsidRPr="00491C34" w:rsidRDefault="009B2CFF" w:rsidP="009B2CFF">
            <w:pPr>
              <w:spacing w:line="360" w:lineRule="auto"/>
              <w:rPr>
                <w:rFonts w:asciiTheme="minorEastAsia" w:hAnsiTheme="minorEastAsia" w:cs="Times New Roman"/>
                <w:szCs w:val="21"/>
              </w:rPr>
            </w:pPr>
            <w:r w:rsidRPr="00491C34">
              <w:rPr>
                <w:rFonts w:asciiTheme="minorEastAsia" w:hAnsiTheme="minorEastAsia" w:cs="Times New Roman"/>
                <w:noProof/>
                <w:szCs w:val="21"/>
              </w:rPr>
              <w:drawing>
                <wp:inline distT="0" distB="0" distL="0" distR="0">
                  <wp:extent cx="923925" cy="1876425"/>
                  <wp:effectExtent l="0" t="0" r="9525" b="9525"/>
                  <wp:docPr id="2821" name="图片 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1" name="图片 2821"/>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923925" cy="1876425"/>
                          </a:xfrm>
                          <a:prstGeom prst="rect">
                            <a:avLst/>
                          </a:prstGeom>
                          <a:noFill/>
                          <a:ln>
                            <a:noFill/>
                          </a:ln>
                        </pic:spPr>
                      </pic:pic>
                    </a:graphicData>
                  </a:graphic>
                </wp:inline>
              </w:drawing>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15≤</w:t>
            </w:r>
            <w:r w:rsidRPr="00491C34">
              <w:rPr>
                <w:rFonts w:asciiTheme="minorEastAsia" w:hAnsiTheme="minorEastAsia" w:cs="Times New Roman"/>
                <w:position w:val="-10"/>
                <w:szCs w:val="21"/>
              </w:rPr>
              <w:object w:dxaOrig="285" w:dyaOrig="315">
                <v:shape id="_x0000_i1035" type="#_x0000_t75" style="width:14.4pt;height:15.6pt" o:ole="">
                  <v:imagedata r:id="rId24" o:title=""/>
                </v:shape>
                <o:OLEObject Type="Embed" ProgID="Equation.3" ShapeID="_x0000_i1035" DrawAspect="Content" ObjectID="_1634829280" r:id="rId37"/>
              </w:object>
            </w:r>
            <w:r w:rsidRPr="00491C34">
              <w:rPr>
                <w:rFonts w:asciiTheme="minorEastAsia" w:hAnsiTheme="minorEastAsia" w:cs="Times New Roman"/>
                <w:szCs w:val="21"/>
              </w:rPr>
              <w:t>≤29</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90" w:dyaOrig="390">
                <v:shape id="_x0000_i1036" type="#_x0000_t75" style="width:19.8pt;height:19.8pt" o:ole="">
                  <v:imagedata r:id="rId31" o:title=""/>
                </v:shape>
                <o:OLEObject Type="Embed" ProgID="Equation.3" ShapeID="_x0000_i1036" DrawAspect="Content" ObjectID="_1634829281" r:id="rId38"/>
              </w:objec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12≤</w:t>
            </w:r>
            <w:r w:rsidRPr="00491C34">
              <w:rPr>
                <w:rFonts w:asciiTheme="minorEastAsia" w:hAnsiTheme="minorEastAsia" w:cs="Times New Roman"/>
                <w:position w:val="-10"/>
                <w:szCs w:val="21"/>
              </w:rPr>
              <w:object w:dxaOrig="285" w:dyaOrig="315">
                <v:shape id="_x0000_i1037" type="#_x0000_t75" style="width:14.4pt;height:15.6pt" o:ole="">
                  <v:imagedata r:id="rId24" o:title=""/>
                </v:shape>
                <o:OLEObject Type="Embed" ProgID="Equation.3" ShapeID="_x0000_i1037" DrawAspect="Content" ObjectID="_1634829282" r:id="rId39"/>
              </w:object>
            </w:r>
            <w:r w:rsidRPr="00491C34">
              <w:rPr>
                <w:rFonts w:asciiTheme="minorEastAsia" w:hAnsiTheme="minorEastAsia" w:cs="Times New Roman"/>
                <w:szCs w:val="21"/>
              </w:rPr>
              <w:t>≤45</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15" w:dyaOrig="390">
                <v:shape id="_x0000_i1038" type="#_x0000_t75" style="width:15.6pt;height:19.8pt" o:ole="">
                  <v:imagedata r:id="rId40" o:title=""/>
                </v:shape>
                <o:OLEObject Type="Embed" ProgID="Equation.3" ShapeID="_x0000_i1038" DrawAspect="Content" ObjectID="_1634829283" r:id="rId41"/>
              </w:object>
            </w:r>
          </w:p>
        </w:tc>
      </w:tr>
    </w:tbl>
    <w:p w:rsidR="009B2CFF" w:rsidRPr="00491C34" w:rsidRDefault="009B2CFF" w:rsidP="009B2CFF">
      <w:pPr>
        <w:spacing w:line="360" w:lineRule="auto"/>
        <w:jc w:val="center"/>
        <w:rPr>
          <w:rFonts w:asciiTheme="minorEastAsia" w:hAnsiTheme="minorEastAsia" w:cs="Times New Roman"/>
          <w:sz w:val="24"/>
          <w:szCs w:val="24"/>
        </w:rPr>
      </w:pP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8</w:t>
      </w:r>
      <w:r w:rsidRPr="00491C34">
        <w:rPr>
          <w:rFonts w:asciiTheme="minorEastAsia" w:hAnsiTheme="minorEastAsia" w:cs="Times New Roman"/>
          <w:b/>
          <w:sz w:val="24"/>
          <w:szCs w:val="24"/>
        </w:rPr>
        <w:t>.2-</w:t>
      </w:r>
      <w:r w:rsidRPr="00491C34">
        <w:rPr>
          <w:rFonts w:asciiTheme="minorEastAsia" w:hAnsiTheme="minorEastAsia" w:cs="Times New Roman" w:hint="eastAsia"/>
          <w:b/>
          <w:sz w:val="24"/>
          <w:szCs w:val="24"/>
        </w:rPr>
        <w:t xml:space="preserve">3 </w:t>
      </w:r>
      <w:r w:rsidRPr="00491C34">
        <w:rPr>
          <w:rFonts w:asciiTheme="minorEastAsia" w:hAnsiTheme="minorEastAsia" w:cs="Times New Roman"/>
          <w:b/>
          <w:sz w:val="24"/>
          <w:szCs w:val="24"/>
        </w:rPr>
        <w:t xml:space="preserve"> 罐壁纵向对接接头的组装间隙</w:t>
      </w:r>
      <w:r w:rsidR="00491C34" w:rsidRPr="00491C34">
        <w:rPr>
          <w:rFonts w:asciiTheme="minorEastAsia" w:hAnsiTheme="minorEastAsia" w:cs="Times New Roman"/>
          <w:b/>
          <w:szCs w:val="21"/>
        </w:rPr>
        <w:t>(mm)</w:t>
      </w:r>
    </w:p>
    <w:tbl>
      <w:tblPr>
        <w:tblW w:w="8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6"/>
        <w:gridCol w:w="1230"/>
        <w:gridCol w:w="1230"/>
        <w:gridCol w:w="1230"/>
        <w:gridCol w:w="1230"/>
      </w:tblGrid>
      <w:tr w:rsidR="009B2CFF" w:rsidRPr="00491C34" w:rsidTr="003B4467">
        <w:trPr>
          <w:jc w:val="center"/>
        </w:trPr>
        <w:tc>
          <w:tcPr>
            <w:tcW w:w="3306" w:type="dxa"/>
            <w:vMerge w:val="restart"/>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坡口形式</w:t>
            </w:r>
          </w:p>
        </w:tc>
        <w:tc>
          <w:tcPr>
            <w:tcW w:w="2460" w:type="dxa"/>
            <w:gridSpan w:val="2"/>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焊条电弧焊</w:t>
            </w:r>
          </w:p>
        </w:tc>
        <w:tc>
          <w:tcPr>
            <w:tcW w:w="2460" w:type="dxa"/>
            <w:gridSpan w:val="2"/>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埋弧焊</w:t>
            </w:r>
          </w:p>
        </w:tc>
      </w:tr>
      <w:tr w:rsidR="009B2CFF" w:rsidRPr="00491C34" w:rsidTr="003B4467">
        <w:trPr>
          <w:jc w:val="center"/>
        </w:trPr>
        <w:tc>
          <w:tcPr>
            <w:tcW w:w="3306" w:type="dxa"/>
            <w:vMerge/>
          </w:tcPr>
          <w:p w:rsidR="009B2CFF" w:rsidRPr="00491C34" w:rsidRDefault="009B2CFF" w:rsidP="009B2CFF">
            <w:pPr>
              <w:spacing w:line="360" w:lineRule="auto"/>
              <w:rPr>
                <w:rFonts w:asciiTheme="minorEastAsia" w:hAnsiTheme="minorEastAsia" w:cs="Times New Roman"/>
                <w:szCs w:val="21"/>
              </w:rPr>
            </w:pP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板厚</w:t>
            </w: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间隙</w:t>
            </w: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板厚</w:t>
            </w:r>
          </w:p>
        </w:tc>
        <w:tc>
          <w:tcPr>
            <w:tcW w:w="1230"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间隙</w:t>
            </w:r>
          </w:p>
        </w:tc>
      </w:tr>
      <w:tr w:rsidR="009B2CFF" w:rsidRPr="00491C34" w:rsidTr="003B4467">
        <w:trPr>
          <w:jc w:val="center"/>
        </w:trPr>
        <w:tc>
          <w:tcPr>
            <w:tcW w:w="3306"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noProof/>
                <w:szCs w:val="21"/>
              </w:rPr>
              <w:drawing>
                <wp:inline distT="0" distB="0" distL="0" distR="0">
                  <wp:extent cx="1914525" cy="685800"/>
                  <wp:effectExtent l="0" t="0" r="9525" b="0"/>
                  <wp:docPr id="2822" name="图片 2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2" name="图片 2822"/>
                          <pic:cNvPicPr>
                            <a:picLocks noChangeAspect="1" noChangeArrowheads="1"/>
                          </pic:cNvPicPr>
                        </pic:nvPicPr>
                        <pic:blipFill>
                          <a:blip r:embed="rId42" cstate="print">
                            <a:lum contrast="18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14525" cy="685800"/>
                          </a:xfrm>
                          <a:prstGeom prst="rect">
                            <a:avLst/>
                          </a:prstGeom>
                          <a:noFill/>
                          <a:ln>
                            <a:noFill/>
                          </a:ln>
                        </pic:spPr>
                      </pic:pic>
                    </a:graphicData>
                  </a:graphic>
                </wp:inline>
              </w:drawing>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position w:val="-10"/>
                <w:szCs w:val="21"/>
              </w:rPr>
              <w:object w:dxaOrig="285" w:dyaOrig="315">
                <v:shape id="_x0000_i1039" type="#_x0000_t75" style="width:14.4pt;height:15.6pt" o:ole="">
                  <v:imagedata r:id="rId24" o:title=""/>
                </v:shape>
                <o:OLEObject Type="Embed" ProgID="Equation.3" ShapeID="_x0000_i1039" DrawAspect="Content" ObjectID="_1634829284" r:id="rId43"/>
              </w:object>
            </w:r>
            <w:r w:rsidRPr="00491C34">
              <w:rPr>
                <w:rFonts w:asciiTheme="minorEastAsia" w:hAnsiTheme="minorEastAsia" w:cs="Times New Roman"/>
                <w:szCs w:val="21"/>
              </w:rPr>
              <w:t>&lt;6</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00" w:dyaOrig="390">
                <v:shape id="_x0000_i1040" type="#_x0000_t75" style="width:15pt;height:19.8pt" o:ole="">
                  <v:imagedata r:id="rId44" o:title=""/>
                </v:shape>
                <o:OLEObject Type="Embed" ProgID="Equation.3" ShapeID="_x0000_i1040" DrawAspect="Content" ObjectID="_1634829285" r:id="rId45"/>
              </w:objec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w:t>
            </w:r>
          </w:p>
        </w:tc>
      </w:tr>
      <w:tr w:rsidR="009B2CFF" w:rsidRPr="00491C34" w:rsidTr="003B4467">
        <w:trPr>
          <w:jc w:val="center"/>
        </w:trPr>
        <w:tc>
          <w:tcPr>
            <w:tcW w:w="3306" w:type="dxa"/>
            <w:vMerge w:val="restart"/>
          </w:tcPr>
          <w:p w:rsidR="009B2CFF" w:rsidRPr="00491C34" w:rsidRDefault="009B2CFF" w:rsidP="009B2CFF">
            <w:pPr>
              <w:spacing w:line="360" w:lineRule="auto"/>
              <w:rPr>
                <w:rFonts w:asciiTheme="minorEastAsia" w:hAnsiTheme="minorEastAsia" w:cs="Times New Roman"/>
                <w:szCs w:val="21"/>
              </w:rPr>
            </w:pPr>
            <w:r w:rsidRPr="00491C34">
              <w:rPr>
                <w:rFonts w:asciiTheme="minorEastAsia" w:hAnsiTheme="minorEastAsia" w:cs="Times New Roman"/>
                <w:noProof/>
                <w:szCs w:val="21"/>
              </w:rPr>
              <w:drawing>
                <wp:inline distT="0" distB="0" distL="0" distR="0">
                  <wp:extent cx="1914525" cy="781050"/>
                  <wp:effectExtent l="0" t="0" r="9525" b="0"/>
                  <wp:docPr id="2823" name="图片 2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3" name="图片 2823"/>
                          <pic:cNvPicPr>
                            <a:picLocks noChangeAspect="1" noChangeArrowheads="1"/>
                          </pic:cNvPicPr>
                        </pic:nvPicPr>
                        <pic:blipFill>
                          <a:blip r:embed="rId46" cstate="print">
                            <a:lum contras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14525" cy="781050"/>
                          </a:xfrm>
                          <a:prstGeom prst="rect">
                            <a:avLst/>
                          </a:prstGeom>
                          <a:noFill/>
                          <a:ln>
                            <a:noFill/>
                          </a:ln>
                        </pic:spPr>
                      </pic:pic>
                    </a:graphicData>
                  </a:graphic>
                </wp:inline>
              </w:drawing>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6≤</w:t>
            </w:r>
            <w:r w:rsidRPr="00491C34">
              <w:rPr>
                <w:rFonts w:asciiTheme="minorEastAsia" w:hAnsiTheme="minorEastAsia" w:cs="Times New Roman"/>
                <w:position w:val="-10"/>
                <w:szCs w:val="21"/>
              </w:rPr>
              <w:object w:dxaOrig="285" w:dyaOrig="315">
                <v:shape id="_x0000_i1041" type="#_x0000_t75" style="width:14.4pt;height:15.6pt" o:ole="">
                  <v:imagedata r:id="rId24" o:title=""/>
                </v:shape>
                <o:OLEObject Type="Embed" ProgID="Equation.3" ShapeID="_x0000_i1041" DrawAspect="Content" ObjectID="_1634829286" r:id="rId47"/>
              </w:object>
            </w:r>
            <w:r w:rsidRPr="00491C34">
              <w:rPr>
                <w:rFonts w:asciiTheme="minorEastAsia" w:hAnsiTheme="minorEastAsia" w:cs="Times New Roman"/>
                <w:szCs w:val="21"/>
              </w:rPr>
              <w:t>≤9</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b=2±1</w:t>
            </w:r>
          </w:p>
        </w:tc>
        <w:tc>
          <w:tcPr>
            <w:tcW w:w="1230" w:type="dxa"/>
            <w:vMerge w:val="restart"/>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position w:val="-10"/>
                <w:szCs w:val="21"/>
              </w:rPr>
              <w:object w:dxaOrig="285" w:dyaOrig="315">
                <v:shape id="_x0000_i1042" type="#_x0000_t75" style="width:14.4pt;height:15.6pt" o:ole="">
                  <v:imagedata r:id="rId24" o:title=""/>
                </v:shape>
                <o:OLEObject Type="Embed" ProgID="Equation.3" ShapeID="_x0000_i1042" DrawAspect="Content" ObjectID="_1634829287" r:id="rId48"/>
              </w:object>
            </w:r>
            <w:r w:rsidRPr="00491C34">
              <w:rPr>
                <w:rFonts w:asciiTheme="minorEastAsia" w:hAnsiTheme="minorEastAsia" w:cs="Times New Roman" w:hint="eastAsia"/>
                <w:szCs w:val="21"/>
              </w:rPr>
              <w:t>≤</w:t>
            </w:r>
            <w:r w:rsidRPr="00491C34">
              <w:rPr>
                <w:rFonts w:asciiTheme="minorEastAsia" w:hAnsiTheme="minorEastAsia" w:cs="Times New Roman"/>
                <w:szCs w:val="21"/>
              </w:rPr>
              <w:t>24</w:t>
            </w:r>
          </w:p>
        </w:tc>
        <w:tc>
          <w:tcPr>
            <w:tcW w:w="1230" w:type="dxa"/>
            <w:vMerge w:val="restart"/>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b=5±1</w:t>
            </w:r>
          </w:p>
        </w:tc>
      </w:tr>
      <w:tr w:rsidR="009B2CFF" w:rsidRPr="00491C34" w:rsidTr="003B4467">
        <w:trPr>
          <w:jc w:val="center"/>
        </w:trPr>
        <w:tc>
          <w:tcPr>
            <w:tcW w:w="3306" w:type="dxa"/>
            <w:vMerge/>
          </w:tcPr>
          <w:p w:rsidR="009B2CFF" w:rsidRPr="00491C34" w:rsidRDefault="009B2CFF" w:rsidP="009B2CFF">
            <w:pPr>
              <w:spacing w:line="360" w:lineRule="auto"/>
              <w:rPr>
                <w:rFonts w:asciiTheme="minorEastAsia" w:hAnsiTheme="minorEastAsia" w:cs="Times New Roman"/>
                <w:szCs w:val="21"/>
              </w:rPr>
            </w:pP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9&lt;</w:t>
            </w:r>
            <w:r w:rsidRPr="00491C34">
              <w:rPr>
                <w:rFonts w:asciiTheme="minorEastAsia" w:hAnsiTheme="minorEastAsia" w:cs="Times New Roman"/>
                <w:position w:val="-10"/>
                <w:szCs w:val="21"/>
              </w:rPr>
              <w:object w:dxaOrig="285" w:dyaOrig="315">
                <v:shape id="_x0000_i1043" type="#_x0000_t75" style="width:14.4pt;height:15.6pt" o:ole="">
                  <v:imagedata r:id="rId24" o:title=""/>
                </v:shape>
                <o:OLEObject Type="Embed" ProgID="Equation.3" ShapeID="_x0000_i1043" DrawAspect="Content" ObjectID="_1634829288" r:id="rId49"/>
              </w:object>
            </w:r>
            <w:r w:rsidRPr="00491C34">
              <w:rPr>
                <w:rFonts w:asciiTheme="minorEastAsia" w:hAnsiTheme="minorEastAsia" w:cs="Times New Roman"/>
                <w:szCs w:val="21"/>
              </w:rPr>
              <w:t>≤15</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90" w:dyaOrig="390">
                <v:shape id="_x0000_i1044" type="#_x0000_t75" style="width:19.8pt;height:19.8pt" o:ole="">
                  <v:imagedata r:id="rId31" o:title=""/>
                </v:shape>
                <o:OLEObject Type="Embed" ProgID="Equation.3" ShapeID="_x0000_i1044" DrawAspect="Content" ObjectID="_1634829289" r:id="rId50"/>
              </w:object>
            </w:r>
          </w:p>
        </w:tc>
        <w:tc>
          <w:tcPr>
            <w:tcW w:w="1230" w:type="dxa"/>
            <w:vMerge/>
            <w:vAlign w:val="center"/>
          </w:tcPr>
          <w:p w:rsidR="009B2CFF" w:rsidRPr="00491C34" w:rsidRDefault="009B2CFF" w:rsidP="009B2CFF">
            <w:pPr>
              <w:spacing w:line="360" w:lineRule="auto"/>
              <w:jc w:val="center"/>
              <w:rPr>
                <w:rFonts w:asciiTheme="minorEastAsia" w:hAnsiTheme="minorEastAsia" w:cs="Times New Roman"/>
                <w:szCs w:val="21"/>
              </w:rPr>
            </w:pPr>
          </w:p>
        </w:tc>
        <w:tc>
          <w:tcPr>
            <w:tcW w:w="1230" w:type="dxa"/>
            <w:vMerge/>
            <w:vAlign w:val="center"/>
          </w:tcPr>
          <w:p w:rsidR="009B2CFF" w:rsidRPr="00491C34" w:rsidRDefault="009B2CFF" w:rsidP="009B2CFF">
            <w:pPr>
              <w:spacing w:line="360" w:lineRule="auto"/>
              <w:jc w:val="center"/>
              <w:rPr>
                <w:rFonts w:asciiTheme="minorEastAsia" w:hAnsiTheme="minorEastAsia" w:cs="Times New Roman"/>
                <w:szCs w:val="21"/>
              </w:rPr>
            </w:pPr>
          </w:p>
        </w:tc>
      </w:tr>
      <w:tr w:rsidR="009B2CFF" w:rsidRPr="00491C34" w:rsidTr="003B4467">
        <w:trPr>
          <w:jc w:val="center"/>
        </w:trPr>
        <w:tc>
          <w:tcPr>
            <w:tcW w:w="3306" w:type="dxa"/>
          </w:tcPr>
          <w:p w:rsidR="009B2CFF" w:rsidRPr="00491C34" w:rsidRDefault="009B2CFF" w:rsidP="009B2CFF">
            <w:pPr>
              <w:spacing w:line="360" w:lineRule="auto"/>
              <w:rPr>
                <w:rFonts w:asciiTheme="minorEastAsia" w:hAnsiTheme="minorEastAsia" w:cs="Times New Roman"/>
                <w:szCs w:val="21"/>
              </w:rPr>
            </w:pPr>
            <w:r w:rsidRPr="00491C34">
              <w:rPr>
                <w:rFonts w:asciiTheme="minorEastAsia" w:hAnsiTheme="minorEastAsia" w:cs="Times New Roman"/>
                <w:noProof/>
                <w:szCs w:val="21"/>
              </w:rPr>
              <w:drawing>
                <wp:inline distT="0" distB="0" distL="0" distR="0">
                  <wp:extent cx="1962150" cy="695325"/>
                  <wp:effectExtent l="0" t="0" r="0" b="9525"/>
                  <wp:docPr id="2824" name="图片 2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4" name="图片 2824"/>
                          <pic:cNvPicPr>
                            <a:picLocks noChangeAspect="1" noChangeArrowheads="1"/>
                          </pic:cNvPicPr>
                        </pic:nvPicPr>
                        <pic:blipFill>
                          <a:blip r:embed="rId51" cstate="print">
                            <a:lum contras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62150" cy="695325"/>
                          </a:xfrm>
                          <a:prstGeom prst="rect">
                            <a:avLst/>
                          </a:prstGeom>
                          <a:noFill/>
                          <a:ln>
                            <a:noFill/>
                          </a:ln>
                        </pic:spPr>
                      </pic:pic>
                    </a:graphicData>
                  </a:graphic>
                </wp:inline>
              </w:drawing>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12≤</w:t>
            </w:r>
            <w:r w:rsidRPr="00491C34">
              <w:rPr>
                <w:rFonts w:asciiTheme="minorEastAsia" w:hAnsiTheme="minorEastAsia" w:cs="Times New Roman"/>
                <w:position w:val="-10"/>
                <w:szCs w:val="21"/>
              </w:rPr>
              <w:object w:dxaOrig="285" w:dyaOrig="315">
                <v:shape id="_x0000_i1045" type="#_x0000_t75" style="width:14.4pt;height:15.6pt" o:ole="">
                  <v:imagedata r:id="rId24" o:title=""/>
                </v:shape>
                <o:OLEObject Type="Embed" ProgID="Equation.3" ShapeID="_x0000_i1045" DrawAspect="Content" ObjectID="_1634829290" r:id="rId52"/>
              </w:object>
            </w:r>
            <w:r w:rsidRPr="00491C34">
              <w:rPr>
                <w:rFonts w:asciiTheme="minorEastAsia" w:hAnsiTheme="minorEastAsia" w:cs="Times New Roman"/>
                <w:szCs w:val="21"/>
              </w:rPr>
              <w:t>≤45</w: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b=</w:t>
            </w:r>
            <w:r w:rsidRPr="00491C34">
              <w:rPr>
                <w:rFonts w:asciiTheme="minorEastAsia" w:hAnsiTheme="minorEastAsia" w:cs="Times New Roman"/>
                <w:position w:val="-12"/>
                <w:szCs w:val="21"/>
              </w:rPr>
              <w:object w:dxaOrig="390" w:dyaOrig="390">
                <v:shape id="_x0000_i1046" type="#_x0000_t75" style="width:19.8pt;height:19.8pt" o:ole="">
                  <v:imagedata r:id="rId31" o:title=""/>
                </v:shape>
                <o:OLEObject Type="Embed" ProgID="Equation.3" ShapeID="_x0000_i1046" DrawAspect="Content" ObjectID="_1634829291" r:id="rId53"/>
              </w:object>
            </w:r>
          </w:p>
        </w:tc>
        <w:tc>
          <w:tcPr>
            <w:tcW w:w="1230" w:type="dxa"/>
            <w:vAlign w:val="center"/>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position w:val="-10"/>
                <w:szCs w:val="21"/>
              </w:rPr>
              <w:object w:dxaOrig="285" w:dyaOrig="315">
                <v:shape id="_x0000_i1047" type="#_x0000_t75" style="width:14.4pt;height:15.6pt" o:ole="">
                  <v:imagedata r:id="rId24" o:title=""/>
                </v:shape>
                <o:OLEObject Type="Embed" ProgID="Equation.3" ShapeID="_x0000_i1047" DrawAspect="Content" ObjectID="_1634829292" r:id="rId54"/>
              </w:object>
            </w:r>
            <w:r w:rsidRPr="00491C34">
              <w:rPr>
                <w:rFonts w:asciiTheme="minorEastAsia" w:hAnsiTheme="minorEastAsia" w:cs="Times New Roman"/>
                <w:szCs w:val="21"/>
              </w:rPr>
              <w:t>&gt;24</w:t>
            </w:r>
          </w:p>
        </w:tc>
        <w:tc>
          <w:tcPr>
            <w:tcW w:w="1230" w:type="dxa"/>
            <w:vMerge/>
            <w:vAlign w:val="center"/>
          </w:tcPr>
          <w:p w:rsidR="009B2CFF" w:rsidRPr="00491C34" w:rsidRDefault="009B2CFF" w:rsidP="009B2CFF">
            <w:pPr>
              <w:spacing w:line="360" w:lineRule="auto"/>
              <w:jc w:val="center"/>
              <w:rPr>
                <w:rFonts w:asciiTheme="minorEastAsia" w:hAnsiTheme="minorEastAsia" w:cs="Times New Roman"/>
                <w:szCs w:val="21"/>
              </w:rPr>
            </w:pPr>
          </w:p>
        </w:tc>
      </w:tr>
    </w:tbl>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5</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壁板组装错边量</w:t>
      </w:r>
      <w:r w:rsidRPr="00491C34">
        <w:rPr>
          <w:rFonts w:asciiTheme="minorEastAsia" w:hAnsiTheme="minorEastAsia" w:cs="Times New Roman" w:hint="eastAsia"/>
          <w:sz w:val="24"/>
          <w:szCs w:val="24"/>
        </w:rPr>
        <w:t>质量检查</w:t>
      </w:r>
      <w:r w:rsidRPr="00491C34">
        <w:rPr>
          <w:rFonts w:asciiTheme="minorEastAsia" w:hAnsiTheme="minorEastAsia" w:cs="Times New Roman"/>
          <w:sz w:val="24"/>
          <w:szCs w:val="24"/>
        </w:rPr>
        <w:t>：</w:t>
      </w:r>
    </w:p>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纵向焊缝采用焊条电弧焊，当壁板厚度小于或等于10mm时，错边量不应大于1mm；当壁板厚度大于10m</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m时，错边量不应大于板厚的1/10，且不应大于1.5mm；采用自动焊时，错边量均不应大于1mm。</w:t>
      </w:r>
    </w:p>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环</w:t>
      </w:r>
      <w:r w:rsidRPr="00491C34">
        <w:rPr>
          <w:rFonts w:asciiTheme="minorEastAsia" w:hAnsiTheme="minorEastAsia" w:cs="Times New Roman" w:hint="eastAsia"/>
          <w:sz w:val="24"/>
          <w:szCs w:val="24"/>
        </w:rPr>
        <w:t>向</w:t>
      </w:r>
      <w:r w:rsidRPr="00491C34">
        <w:rPr>
          <w:rFonts w:asciiTheme="minorEastAsia" w:hAnsiTheme="minorEastAsia" w:cs="Times New Roman"/>
          <w:sz w:val="24"/>
          <w:szCs w:val="24"/>
        </w:rPr>
        <w:t>焊缝采用焊条电弧焊时，当上圈壁板厚度小于或</w:t>
      </w:r>
      <w:r w:rsidRPr="00491C34">
        <w:rPr>
          <w:rFonts w:asciiTheme="minorEastAsia" w:hAnsiTheme="minorEastAsia" w:cs="Times New Roman" w:hint="eastAsia"/>
          <w:sz w:val="24"/>
          <w:szCs w:val="24"/>
        </w:rPr>
        <w:t>等于</w:t>
      </w:r>
      <w:r w:rsidRPr="00491C34">
        <w:rPr>
          <w:rFonts w:asciiTheme="minorEastAsia" w:hAnsiTheme="minorEastAsia" w:cs="Times New Roman"/>
          <w:sz w:val="24"/>
          <w:szCs w:val="24"/>
        </w:rPr>
        <w:t>8mm时，错边量均不应大于1.5mm；当上圈壁板厚度大于8mm时，错边量均不应大于板厚的1/5，且不应大于2mm；采用自动焊时，错边量均不应大于1.5mm。</w:t>
      </w:r>
    </w:p>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Pr="00491C34">
        <w:rPr>
          <w:rFonts w:asciiTheme="minorEastAsia" w:hAnsiTheme="minorEastAsia" w:cs="Times New Roman"/>
          <w:sz w:val="24"/>
          <w:szCs w:val="24"/>
        </w:rPr>
        <w:t>焊接接头棱角度</w:t>
      </w:r>
      <w:r w:rsidRPr="00491C34">
        <w:rPr>
          <w:rFonts w:asciiTheme="minorEastAsia" w:hAnsiTheme="minorEastAsia" w:cs="Times New Roman" w:hint="eastAsia"/>
          <w:sz w:val="24"/>
          <w:szCs w:val="24"/>
        </w:rPr>
        <w:t>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sz w:val="24"/>
          <w:szCs w:val="24"/>
        </w:rPr>
        <w:t>焊接后，用1m长的弧形样板检查纵焊缝，用1m长的直线样板检查环焊缝，应符合表</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8</w:t>
      </w:r>
      <w:r w:rsidRPr="00491C34">
        <w:rPr>
          <w:rFonts w:asciiTheme="minorEastAsia" w:hAnsiTheme="minorEastAsia" w:cs="Times New Roman"/>
          <w:sz w:val="24"/>
          <w:szCs w:val="24"/>
        </w:rPr>
        <w:t>.2-</w:t>
      </w:r>
      <w:r w:rsidRPr="00491C34">
        <w:rPr>
          <w:rFonts w:asciiTheme="minorEastAsia" w:hAnsiTheme="minorEastAsia" w:cs="Times New Roman" w:hint="eastAsia"/>
          <w:sz w:val="24"/>
          <w:szCs w:val="24"/>
        </w:rPr>
        <w:t>4</w:t>
      </w:r>
      <w:r w:rsidRPr="00491C34">
        <w:rPr>
          <w:rFonts w:asciiTheme="minorEastAsia" w:hAnsiTheme="minorEastAsia" w:cs="Times New Roman"/>
          <w:sz w:val="24"/>
          <w:szCs w:val="24"/>
        </w:rPr>
        <w:t>的规定。</w:t>
      </w: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8</w:t>
      </w:r>
      <w:r w:rsidRPr="00491C34">
        <w:rPr>
          <w:rFonts w:asciiTheme="minorEastAsia" w:hAnsiTheme="minorEastAsia" w:cs="Times New Roman"/>
          <w:b/>
          <w:sz w:val="24"/>
          <w:szCs w:val="24"/>
        </w:rPr>
        <w:t>.2-</w:t>
      </w:r>
      <w:r w:rsidRPr="00491C34">
        <w:rPr>
          <w:rFonts w:asciiTheme="minorEastAsia" w:hAnsiTheme="minorEastAsia" w:cs="Times New Roman" w:hint="eastAsia"/>
          <w:b/>
          <w:sz w:val="24"/>
          <w:szCs w:val="24"/>
        </w:rPr>
        <w:t xml:space="preserve">4 </w:t>
      </w:r>
      <w:r w:rsidRPr="00491C34">
        <w:rPr>
          <w:rFonts w:asciiTheme="minorEastAsia" w:hAnsiTheme="minorEastAsia" w:cs="Times New Roman"/>
          <w:b/>
          <w:sz w:val="24"/>
          <w:szCs w:val="24"/>
        </w:rPr>
        <w:t xml:space="preserve"> 焊接接头棱角度</w:t>
      </w:r>
      <w:r w:rsidR="00491C34" w:rsidRPr="00491C34">
        <w:rPr>
          <w:rFonts w:asciiTheme="minorEastAsia" w:hAnsiTheme="minorEastAsia" w:cs="Times New Roman" w:hint="eastAsia"/>
          <w:b/>
          <w:sz w:val="24"/>
          <w:szCs w:val="24"/>
        </w:rPr>
        <w:t>（mm）</w:t>
      </w:r>
    </w:p>
    <w:tbl>
      <w:tblPr>
        <w:tblW w:w="6520" w:type="dxa"/>
        <w:jc w:val="center"/>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2"/>
        <w:gridCol w:w="3218"/>
      </w:tblGrid>
      <w:tr w:rsidR="009B2CFF" w:rsidRPr="00491C34" w:rsidTr="003B4467">
        <w:trPr>
          <w:jc w:val="center"/>
        </w:trPr>
        <w:tc>
          <w:tcPr>
            <w:tcW w:w="3302" w:type="dxa"/>
          </w:tcPr>
          <w:p w:rsidR="009B2CFF" w:rsidRPr="00491C34" w:rsidRDefault="009B2CFF" w:rsidP="00491C34">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板厚δ</w:t>
            </w:r>
          </w:p>
        </w:tc>
        <w:tc>
          <w:tcPr>
            <w:tcW w:w="3218" w:type="dxa"/>
          </w:tcPr>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棱角度</w:t>
            </w:r>
          </w:p>
        </w:tc>
      </w:tr>
      <w:tr w:rsidR="009B2CFF" w:rsidRPr="00491C34" w:rsidTr="003B4467">
        <w:trPr>
          <w:jc w:val="center"/>
        </w:trPr>
        <w:tc>
          <w:tcPr>
            <w:tcW w:w="3302" w:type="dxa"/>
          </w:tcPr>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≤12</w:t>
            </w:r>
          </w:p>
        </w:tc>
        <w:tc>
          <w:tcPr>
            <w:tcW w:w="3218" w:type="dxa"/>
          </w:tcPr>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≤12</w:t>
            </w:r>
          </w:p>
        </w:tc>
      </w:tr>
      <w:tr w:rsidR="009B2CFF" w:rsidRPr="00491C34" w:rsidTr="003B4467">
        <w:trPr>
          <w:jc w:val="center"/>
        </w:trPr>
        <w:tc>
          <w:tcPr>
            <w:tcW w:w="3302" w:type="dxa"/>
          </w:tcPr>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12＜δ≤25</w:t>
            </w:r>
          </w:p>
        </w:tc>
        <w:tc>
          <w:tcPr>
            <w:tcW w:w="3218" w:type="dxa"/>
          </w:tcPr>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≤10</w:t>
            </w:r>
          </w:p>
        </w:tc>
      </w:tr>
      <w:tr w:rsidR="009B2CFF" w:rsidRPr="00491C34" w:rsidTr="003B4467">
        <w:trPr>
          <w:jc w:val="center"/>
        </w:trPr>
        <w:tc>
          <w:tcPr>
            <w:tcW w:w="3302" w:type="dxa"/>
          </w:tcPr>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＞25</w:t>
            </w:r>
          </w:p>
        </w:tc>
        <w:tc>
          <w:tcPr>
            <w:tcW w:w="3218" w:type="dxa"/>
          </w:tcPr>
          <w:p w:rsidR="009B2CFF" w:rsidRPr="00491C34" w:rsidRDefault="009B2CFF" w:rsidP="009B2CFF">
            <w:pPr>
              <w:spacing w:line="360" w:lineRule="auto"/>
              <w:jc w:val="center"/>
              <w:rPr>
                <w:rFonts w:asciiTheme="minorEastAsia" w:hAnsiTheme="minorEastAsia" w:cs="Times New Roman"/>
                <w:sz w:val="24"/>
                <w:szCs w:val="24"/>
              </w:rPr>
            </w:pPr>
            <w:r w:rsidRPr="00491C34">
              <w:rPr>
                <w:rFonts w:asciiTheme="minorEastAsia" w:hAnsiTheme="minorEastAsia" w:cs="Times New Roman"/>
                <w:sz w:val="24"/>
                <w:szCs w:val="24"/>
              </w:rPr>
              <w:t>≤8</w:t>
            </w:r>
          </w:p>
        </w:tc>
      </w:tr>
    </w:tbl>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6</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罐壁局部凹凸变形</w:t>
      </w:r>
      <w:r w:rsidRPr="00491C34">
        <w:rPr>
          <w:rFonts w:asciiTheme="minorEastAsia" w:hAnsiTheme="minorEastAsia" w:cs="Times New Roman" w:hint="eastAsia"/>
          <w:sz w:val="24"/>
          <w:szCs w:val="24"/>
        </w:rPr>
        <w:t>质量检查：</w:t>
      </w:r>
    </w:p>
    <w:p w:rsidR="00275E90"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焊接后，罐壁的局部凹凸变形应平缓，</w:t>
      </w:r>
      <w:r w:rsidRPr="00491C34">
        <w:rPr>
          <w:rFonts w:asciiTheme="minorEastAsia" w:hAnsiTheme="minorEastAsia" w:cs="Times New Roman" w:hint="eastAsia"/>
          <w:sz w:val="24"/>
          <w:szCs w:val="24"/>
        </w:rPr>
        <w:t>并</w:t>
      </w:r>
      <w:r w:rsidRPr="00491C34">
        <w:rPr>
          <w:rFonts w:asciiTheme="minorEastAsia" w:hAnsiTheme="minorEastAsia" w:cs="Times New Roman"/>
          <w:sz w:val="24"/>
          <w:szCs w:val="24"/>
        </w:rPr>
        <w:t>应符合表</w:t>
      </w:r>
      <w:r w:rsidRPr="00491C34">
        <w:rPr>
          <w:rFonts w:asciiTheme="minorEastAsia" w:hAnsiTheme="minorEastAsia" w:cs="Times New Roman" w:hint="eastAsia"/>
          <w:sz w:val="24"/>
          <w:szCs w:val="24"/>
        </w:rPr>
        <w:t>7</w:t>
      </w:r>
      <w:r w:rsidRPr="00491C34">
        <w:rPr>
          <w:rFonts w:asciiTheme="minorEastAsia" w:hAnsiTheme="minorEastAsia" w:cs="Times New Roman"/>
          <w:sz w:val="24"/>
          <w:szCs w:val="24"/>
        </w:rPr>
        <w:t>.</w:t>
      </w:r>
      <w:r w:rsidRPr="00491C34">
        <w:rPr>
          <w:rFonts w:asciiTheme="minorEastAsia" w:hAnsiTheme="minorEastAsia" w:cs="Times New Roman" w:hint="eastAsia"/>
          <w:sz w:val="24"/>
          <w:szCs w:val="24"/>
        </w:rPr>
        <w:t>8</w:t>
      </w:r>
      <w:r w:rsidRPr="00491C34">
        <w:rPr>
          <w:rFonts w:asciiTheme="minorEastAsia" w:hAnsiTheme="minorEastAsia" w:cs="Times New Roman"/>
          <w:sz w:val="24"/>
          <w:szCs w:val="24"/>
        </w:rPr>
        <w:t>.2-</w:t>
      </w:r>
      <w:r w:rsidRPr="00491C34">
        <w:rPr>
          <w:rFonts w:asciiTheme="minorEastAsia" w:hAnsiTheme="minorEastAsia" w:cs="Times New Roman" w:hint="eastAsia"/>
          <w:sz w:val="24"/>
          <w:szCs w:val="24"/>
        </w:rPr>
        <w:t>5</w:t>
      </w:r>
      <w:r w:rsidRPr="00491C34">
        <w:rPr>
          <w:rFonts w:asciiTheme="minorEastAsia" w:hAnsiTheme="minorEastAsia" w:cs="Times New Roman"/>
          <w:sz w:val="24"/>
          <w:szCs w:val="24"/>
        </w:rPr>
        <w:t>的规定。</w:t>
      </w:r>
    </w:p>
    <w:p w:rsidR="009B2CFF" w:rsidRPr="00491C34" w:rsidRDefault="009B2CFF" w:rsidP="009B2CFF">
      <w:pPr>
        <w:spacing w:line="360" w:lineRule="auto"/>
        <w:jc w:val="center"/>
        <w:rPr>
          <w:rFonts w:asciiTheme="minorEastAsia" w:hAnsiTheme="minorEastAsia" w:cs="Times New Roman"/>
          <w:b/>
          <w:sz w:val="24"/>
          <w:szCs w:val="24"/>
        </w:rPr>
      </w:pPr>
      <w:r w:rsidRPr="00491C34">
        <w:rPr>
          <w:rFonts w:asciiTheme="minorEastAsia" w:hAnsiTheme="minorEastAsia" w:cs="Times New Roman"/>
          <w:b/>
          <w:sz w:val="24"/>
          <w:szCs w:val="24"/>
        </w:rPr>
        <w:t>表</w:t>
      </w:r>
      <w:r w:rsidRPr="00491C34">
        <w:rPr>
          <w:rFonts w:asciiTheme="minorEastAsia" w:hAnsiTheme="minorEastAsia" w:cs="Times New Roman" w:hint="eastAsia"/>
          <w:b/>
          <w:sz w:val="24"/>
          <w:szCs w:val="24"/>
        </w:rPr>
        <w:t>7</w:t>
      </w:r>
      <w:r w:rsidRPr="00491C34">
        <w:rPr>
          <w:rFonts w:asciiTheme="minorEastAsia" w:hAnsiTheme="minorEastAsia" w:cs="Times New Roman"/>
          <w:b/>
          <w:sz w:val="24"/>
          <w:szCs w:val="24"/>
        </w:rPr>
        <w:t>.</w:t>
      </w:r>
      <w:r w:rsidRPr="00491C34">
        <w:rPr>
          <w:rFonts w:asciiTheme="minorEastAsia" w:hAnsiTheme="minorEastAsia" w:cs="Times New Roman" w:hint="eastAsia"/>
          <w:b/>
          <w:sz w:val="24"/>
          <w:szCs w:val="24"/>
        </w:rPr>
        <w:t>8</w:t>
      </w:r>
      <w:r w:rsidRPr="00491C34">
        <w:rPr>
          <w:rFonts w:asciiTheme="minorEastAsia" w:hAnsiTheme="minorEastAsia" w:cs="Times New Roman"/>
          <w:b/>
          <w:sz w:val="24"/>
          <w:szCs w:val="24"/>
        </w:rPr>
        <w:t>.2-</w:t>
      </w:r>
      <w:r w:rsidRPr="00491C34">
        <w:rPr>
          <w:rFonts w:asciiTheme="minorEastAsia" w:hAnsiTheme="minorEastAsia" w:cs="Times New Roman" w:hint="eastAsia"/>
          <w:b/>
          <w:sz w:val="24"/>
          <w:szCs w:val="24"/>
        </w:rPr>
        <w:t xml:space="preserve">5  </w:t>
      </w:r>
      <w:r w:rsidRPr="00491C34">
        <w:rPr>
          <w:rFonts w:asciiTheme="minorEastAsia" w:hAnsiTheme="minorEastAsia" w:cs="Times New Roman"/>
          <w:b/>
          <w:sz w:val="24"/>
          <w:szCs w:val="24"/>
        </w:rPr>
        <w:t>罐壁局部凹凸变形</w:t>
      </w:r>
      <w:r w:rsidR="00491C34" w:rsidRPr="00491C34">
        <w:rPr>
          <w:rFonts w:asciiTheme="minorEastAsia" w:hAnsiTheme="minorEastAsia" w:cs="Times New Roman" w:hint="eastAsia"/>
          <w:b/>
          <w:sz w:val="24"/>
          <w:szCs w:val="24"/>
        </w:rPr>
        <w:t>（mm）</w:t>
      </w:r>
    </w:p>
    <w:tbl>
      <w:tblPr>
        <w:tblW w:w="6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3"/>
        <w:gridCol w:w="3218"/>
      </w:tblGrid>
      <w:tr w:rsidR="009B2CFF" w:rsidRPr="00491C34" w:rsidTr="003B4467">
        <w:trPr>
          <w:jc w:val="center"/>
        </w:trPr>
        <w:tc>
          <w:tcPr>
            <w:tcW w:w="3273" w:type="dxa"/>
          </w:tcPr>
          <w:p w:rsidR="009B2CFF" w:rsidRPr="00491C34" w:rsidRDefault="009B2CFF" w:rsidP="00491C34">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板厚δ</w:t>
            </w:r>
          </w:p>
        </w:tc>
        <w:tc>
          <w:tcPr>
            <w:tcW w:w="3218"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罐壁局部凹凸变形</w:t>
            </w:r>
          </w:p>
        </w:tc>
      </w:tr>
      <w:tr w:rsidR="009B2CFF" w:rsidRPr="00491C34" w:rsidTr="003B4467">
        <w:trPr>
          <w:jc w:val="center"/>
        </w:trPr>
        <w:tc>
          <w:tcPr>
            <w:tcW w:w="3273"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≤12</w:t>
            </w:r>
          </w:p>
        </w:tc>
        <w:tc>
          <w:tcPr>
            <w:tcW w:w="3218"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≤15</w:t>
            </w:r>
          </w:p>
        </w:tc>
      </w:tr>
      <w:tr w:rsidR="009B2CFF" w:rsidRPr="00491C34" w:rsidTr="003B4467">
        <w:trPr>
          <w:jc w:val="center"/>
        </w:trPr>
        <w:tc>
          <w:tcPr>
            <w:tcW w:w="3273"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12＜δ≤25</w:t>
            </w:r>
          </w:p>
        </w:tc>
        <w:tc>
          <w:tcPr>
            <w:tcW w:w="3218"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≤13</w:t>
            </w:r>
          </w:p>
        </w:tc>
      </w:tr>
      <w:tr w:rsidR="009B2CFF" w:rsidRPr="00491C34" w:rsidTr="003B4467">
        <w:trPr>
          <w:jc w:val="center"/>
        </w:trPr>
        <w:tc>
          <w:tcPr>
            <w:tcW w:w="3273"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lastRenderedPageBreak/>
              <w:t>＞25</w:t>
            </w:r>
          </w:p>
        </w:tc>
        <w:tc>
          <w:tcPr>
            <w:tcW w:w="3218" w:type="dxa"/>
          </w:tcPr>
          <w:p w:rsidR="009B2CFF" w:rsidRPr="00491C34" w:rsidRDefault="009B2CFF" w:rsidP="009B2CFF">
            <w:pPr>
              <w:spacing w:line="360" w:lineRule="auto"/>
              <w:jc w:val="center"/>
              <w:rPr>
                <w:rFonts w:asciiTheme="minorEastAsia" w:hAnsiTheme="minorEastAsia" w:cs="Times New Roman"/>
                <w:szCs w:val="21"/>
              </w:rPr>
            </w:pPr>
            <w:r w:rsidRPr="00491C34">
              <w:rPr>
                <w:rFonts w:asciiTheme="minorEastAsia" w:hAnsiTheme="minorEastAsia" w:cs="Times New Roman"/>
                <w:szCs w:val="21"/>
              </w:rPr>
              <w:t>≤10</w:t>
            </w:r>
          </w:p>
        </w:tc>
      </w:tr>
    </w:tbl>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底圈壁板外表面</w:t>
      </w:r>
      <w:r w:rsidRPr="00491C34">
        <w:rPr>
          <w:rFonts w:asciiTheme="minorEastAsia" w:hAnsiTheme="minorEastAsia" w:cs="Times New Roman" w:hint="eastAsia"/>
          <w:sz w:val="24"/>
          <w:szCs w:val="24"/>
        </w:rPr>
        <w:t>与</w:t>
      </w:r>
      <w:r w:rsidRPr="00491C34">
        <w:rPr>
          <w:rFonts w:asciiTheme="minorEastAsia" w:hAnsiTheme="minorEastAsia" w:cs="Times New Roman"/>
          <w:sz w:val="24"/>
          <w:szCs w:val="24"/>
        </w:rPr>
        <w:t>边缘板外缘</w:t>
      </w:r>
      <w:r w:rsidRPr="00491C34">
        <w:rPr>
          <w:rFonts w:asciiTheme="minorEastAsia" w:hAnsiTheme="minorEastAsia" w:cs="Times New Roman" w:hint="eastAsia"/>
          <w:sz w:val="24"/>
          <w:szCs w:val="24"/>
        </w:rPr>
        <w:t>距离检查：</w:t>
      </w:r>
    </w:p>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Pr="00491C34">
        <w:rPr>
          <w:rFonts w:asciiTheme="minorEastAsia" w:hAnsiTheme="minorEastAsia" w:cs="Times New Roman"/>
          <w:sz w:val="24"/>
          <w:szCs w:val="24"/>
        </w:rPr>
        <w:t>底圈壁板外表面</w:t>
      </w:r>
      <w:r w:rsidRPr="00491C34">
        <w:rPr>
          <w:rFonts w:asciiTheme="minorEastAsia" w:hAnsiTheme="minorEastAsia" w:cs="Times New Roman" w:hint="eastAsia"/>
          <w:sz w:val="24"/>
          <w:szCs w:val="24"/>
        </w:rPr>
        <w:t>与</w:t>
      </w:r>
      <w:r w:rsidRPr="00491C34">
        <w:rPr>
          <w:rFonts w:asciiTheme="minorEastAsia" w:hAnsiTheme="minorEastAsia" w:cs="Times New Roman"/>
          <w:sz w:val="24"/>
          <w:szCs w:val="24"/>
        </w:rPr>
        <w:t>沿径向至边缘板外缘</w:t>
      </w:r>
      <w:r w:rsidRPr="00491C34">
        <w:rPr>
          <w:rFonts w:asciiTheme="minorEastAsia" w:hAnsiTheme="minorEastAsia" w:cs="Times New Roman" w:hint="eastAsia"/>
          <w:sz w:val="24"/>
          <w:szCs w:val="24"/>
        </w:rPr>
        <w:t>距离</w:t>
      </w:r>
      <w:r w:rsidRPr="00491C34">
        <w:rPr>
          <w:rFonts w:asciiTheme="minorEastAsia" w:hAnsiTheme="minorEastAsia" w:cs="Times New Roman"/>
          <w:sz w:val="24"/>
          <w:szCs w:val="24"/>
        </w:rPr>
        <w:t>的距离不应小于50mm，且不宜大于100mm。</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7.8.3 罐壁热处理</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    储罐壁板需热处理时，按设计文件要求热处理工艺执行。</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检验方法：过程检查、观察检查，水平尺、焊缝检验尺、钢尺测量、查看热处理曲线图。</w:t>
      </w:r>
    </w:p>
    <w:p w:rsidR="008141AF" w:rsidRPr="00491C34" w:rsidRDefault="009B2CFF" w:rsidP="008141AF">
      <w:pPr>
        <w:spacing w:line="360" w:lineRule="auto"/>
        <w:ind w:firstLineChars="200" w:firstLine="480"/>
        <w:jc w:val="left"/>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r w:rsidR="008141AF">
        <w:rPr>
          <w:rFonts w:asciiTheme="minorEastAsia" w:hAnsiTheme="minorEastAsia" w:cs="Times New Roman" w:hint="eastAsia"/>
          <w:sz w:val="24"/>
          <w:szCs w:val="24"/>
        </w:rPr>
        <w:t>，</w:t>
      </w:r>
      <w:r w:rsidR="008141AF" w:rsidRPr="00491C34">
        <w:rPr>
          <w:rFonts w:asciiTheme="minorEastAsia" w:hAnsiTheme="minorEastAsia" w:cs="Times New Roman" w:hint="eastAsia"/>
          <w:sz w:val="24"/>
          <w:szCs w:val="24"/>
        </w:rPr>
        <w:t>凹凸度检查做出明确。</w:t>
      </w:r>
    </w:p>
    <w:p w:rsidR="009B2CFF" w:rsidRPr="00491C34" w:rsidRDefault="009B2CFF" w:rsidP="009B2CFF">
      <w:pPr>
        <w:spacing w:line="360" w:lineRule="auto"/>
        <w:ind w:firstLineChars="200" w:firstLine="480"/>
        <w:jc w:val="left"/>
        <w:rPr>
          <w:rFonts w:asciiTheme="minorEastAsia" w:hAnsiTheme="minorEastAsia" w:cs="Times New Roman"/>
          <w:sz w:val="24"/>
          <w:szCs w:val="24"/>
        </w:rPr>
      </w:pPr>
    </w:p>
    <w:p w:rsidR="009B2CFF" w:rsidRPr="00491C34" w:rsidRDefault="009B2CFF" w:rsidP="001138F9">
      <w:pPr>
        <w:pStyle w:val="2"/>
        <w:jc w:val="center"/>
        <w:rPr>
          <w:rFonts w:asciiTheme="minorEastAsia" w:eastAsiaTheme="minorEastAsia" w:hAnsiTheme="minorEastAsia"/>
          <w:sz w:val="24"/>
          <w:szCs w:val="24"/>
        </w:rPr>
      </w:pPr>
      <w:bookmarkStart w:id="266" w:name="_Toc22803357"/>
      <w:bookmarkStart w:id="267" w:name="_Toc22915050"/>
      <w:bookmarkStart w:id="268" w:name="_Toc23151160"/>
      <w:bookmarkStart w:id="269" w:name="_Toc23773770"/>
      <w:bookmarkStart w:id="270" w:name="_Toc23786737"/>
      <w:r w:rsidRPr="00491C34">
        <w:rPr>
          <w:rFonts w:asciiTheme="minorEastAsia" w:eastAsiaTheme="minorEastAsia" w:hAnsiTheme="minorEastAsia" w:hint="eastAsia"/>
          <w:sz w:val="24"/>
          <w:szCs w:val="24"/>
        </w:rPr>
        <w:t>7.9 顶板组装</w:t>
      </w:r>
      <w:bookmarkEnd w:id="266"/>
      <w:bookmarkEnd w:id="267"/>
      <w:bookmarkEnd w:id="268"/>
      <w:bookmarkEnd w:id="269"/>
      <w:bookmarkEnd w:id="270"/>
    </w:p>
    <w:p w:rsidR="009B2CFF" w:rsidRPr="00491C34" w:rsidRDefault="009B2CFF" w:rsidP="009B2CFF">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一般项目</w:t>
      </w:r>
    </w:p>
    <w:p w:rsidR="009B2CFF" w:rsidRPr="00491C34" w:rsidRDefault="009B2CFF" w:rsidP="009B2CFF">
      <w:pPr>
        <w:spacing w:line="360" w:lineRule="auto"/>
        <w:jc w:val="left"/>
        <w:rPr>
          <w:rFonts w:asciiTheme="minorEastAsia" w:hAnsiTheme="minorEastAsia" w:cs="Times New Roman"/>
          <w:sz w:val="24"/>
          <w:szCs w:val="24"/>
        </w:rPr>
      </w:pPr>
      <w:r w:rsidRPr="00491C34">
        <w:rPr>
          <w:rFonts w:asciiTheme="minorEastAsia" w:hAnsiTheme="minorEastAsia" w:cs="Times New Roman" w:hint="eastAsia"/>
          <w:sz w:val="24"/>
          <w:szCs w:val="24"/>
        </w:rPr>
        <w:t>7.9.1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固定顶组装质量检查</w:t>
      </w:r>
      <w:r w:rsidRPr="00491C34">
        <w:rPr>
          <w:rFonts w:asciiTheme="minorEastAsia" w:hAnsiTheme="minorEastAsia" w:cs="Times New Roman" w:hint="eastAsia"/>
          <w:sz w:val="24"/>
          <w:szCs w:val="24"/>
        </w:rPr>
        <w:t>：</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罐顶支撑柱的垂直度不应大于柱高的0.1%，且不应大于10mm。</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顶板安装临时中心支架宜比设计标高高出50mm~100mm。</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顶板搭接宽度允许偏差应为±5mm，搭接接头间隙不应大于1mm。</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检验方法：观察检查，水平尺、钢尺测量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7.9.2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带浮盘</w:t>
      </w:r>
      <w:r w:rsidRPr="00491C34">
        <w:rPr>
          <w:rFonts w:asciiTheme="minorEastAsia" w:hAnsiTheme="minorEastAsia" w:cs="Times New Roman"/>
          <w:sz w:val="24"/>
          <w:szCs w:val="24"/>
        </w:rPr>
        <w:t>浮顶组装质量检查</w:t>
      </w:r>
      <w:r w:rsidRPr="00491C34">
        <w:rPr>
          <w:rFonts w:asciiTheme="minorEastAsia" w:hAnsiTheme="minorEastAsia" w:cs="Times New Roman" w:hint="eastAsia"/>
          <w:sz w:val="24"/>
          <w:szCs w:val="24"/>
        </w:rPr>
        <w:t>：</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隔板与底板间隙不应大于1㎜，桁架与底板间隙不应</w:t>
      </w:r>
      <w:r w:rsidRPr="00491C34">
        <w:rPr>
          <w:rFonts w:asciiTheme="minorEastAsia" w:hAnsiTheme="minorEastAsia" w:cs="Times New Roman" w:hint="eastAsia"/>
          <w:sz w:val="24"/>
          <w:szCs w:val="24"/>
        </w:rPr>
        <w:t>大于</w:t>
      </w:r>
      <w:r w:rsidRPr="00491C34">
        <w:rPr>
          <w:rFonts w:asciiTheme="minorEastAsia" w:hAnsiTheme="minorEastAsia" w:cs="Times New Roman"/>
          <w:sz w:val="24"/>
          <w:szCs w:val="24"/>
        </w:rPr>
        <w:t>2㎜，垂直度不应大于0.3%；</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浮顶顶板、底板搭接宽度允许偏差为±5㎜，浮顶外边缘环板与底圈壁板间隙允许偏差为±15㎜。</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浮顶环板、外边缘环板的组装质量检查</w:t>
      </w:r>
      <w:r w:rsidRPr="00491C34">
        <w:rPr>
          <w:rFonts w:asciiTheme="minorEastAsia" w:hAnsiTheme="minorEastAsia" w:cs="Times New Roman" w:hint="eastAsia"/>
          <w:sz w:val="24"/>
          <w:szCs w:val="24"/>
        </w:rPr>
        <w:t>：</w:t>
      </w:r>
    </w:p>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Pr="00491C34">
        <w:rPr>
          <w:rFonts w:asciiTheme="minorEastAsia" w:hAnsiTheme="minorEastAsia" w:cs="Times New Roman"/>
          <w:sz w:val="24"/>
          <w:szCs w:val="24"/>
        </w:rPr>
        <w:t>浮顶环板、外边缘环板对接接头的错边量不应大于板厚的0.15倍，且不应大于1.5㎜；</w:t>
      </w:r>
    </w:p>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Pr="00491C34">
        <w:rPr>
          <w:rFonts w:asciiTheme="minorEastAsia" w:hAnsiTheme="minorEastAsia" w:cs="Times New Roman"/>
          <w:sz w:val="24"/>
          <w:szCs w:val="24"/>
        </w:rPr>
        <w:t>浮顶外边缘环板垂直度不应大于3㎜；</w:t>
      </w:r>
    </w:p>
    <w:p w:rsidR="009B2CFF" w:rsidRPr="00491C34" w:rsidRDefault="009B2CFF" w:rsidP="008141AF">
      <w:pPr>
        <w:spacing w:line="360" w:lineRule="auto"/>
        <w:ind w:firstLineChars="300" w:firstLine="720"/>
        <w:rPr>
          <w:rFonts w:asciiTheme="minorEastAsia" w:hAnsiTheme="minorEastAsia" w:cs="Times New Roman"/>
          <w:sz w:val="24"/>
          <w:szCs w:val="24"/>
        </w:rPr>
      </w:pPr>
      <w:r w:rsidRPr="00491C34">
        <w:rPr>
          <w:rFonts w:asciiTheme="minorEastAsia" w:hAnsiTheme="minorEastAsia" w:cs="Times New Roman" w:hint="eastAsia"/>
          <w:sz w:val="24"/>
          <w:szCs w:val="24"/>
        </w:rPr>
        <w:t>3）当采</w:t>
      </w:r>
      <w:r w:rsidRPr="00491C34">
        <w:rPr>
          <w:rFonts w:asciiTheme="minorEastAsia" w:hAnsiTheme="minorEastAsia" w:cs="Times New Roman"/>
          <w:sz w:val="24"/>
          <w:szCs w:val="24"/>
        </w:rPr>
        <w:t>用弧形样板检查浮顶环板、外边缘环板的凹凸变形，弧形样板与浮顶环板、外边缘环板的局部间隙不应大于10㎜。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检验方法：观察检查、水平尺、钢尺测量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1138F9">
      <w:pPr>
        <w:pStyle w:val="2"/>
        <w:jc w:val="center"/>
        <w:rPr>
          <w:rFonts w:asciiTheme="minorEastAsia" w:eastAsiaTheme="minorEastAsia" w:hAnsiTheme="minorEastAsia"/>
          <w:sz w:val="24"/>
          <w:szCs w:val="24"/>
        </w:rPr>
      </w:pPr>
      <w:bookmarkStart w:id="271" w:name="_Toc22803358"/>
      <w:bookmarkStart w:id="272" w:name="_Toc22915051"/>
      <w:bookmarkStart w:id="273" w:name="_Toc23151161"/>
      <w:bookmarkStart w:id="274" w:name="_Toc23773771"/>
      <w:bookmarkStart w:id="275" w:name="_Toc23786738"/>
      <w:r w:rsidRPr="00491C34">
        <w:rPr>
          <w:rFonts w:asciiTheme="minorEastAsia" w:eastAsiaTheme="minorEastAsia" w:hAnsiTheme="minorEastAsia" w:hint="eastAsia"/>
          <w:sz w:val="24"/>
          <w:szCs w:val="24"/>
        </w:rPr>
        <w:lastRenderedPageBreak/>
        <w:t>7.10 附件安装</w:t>
      </w:r>
      <w:bookmarkEnd w:id="271"/>
      <w:bookmarkEnd w:id="272"/>
      <w:bookmarkEnd w:id="273"/>
      <w:bookmarkEnd w:id="274"/>
      <w:bookmarkEnd w:id="275"/>
    </w:p>
    <w:p w:rsidR="009B2CFF" w:rsidRPr="00491C34" w:rsidRDefault="009B2CFF" w:rsidP="009B2CFF">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一般项目</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7.10.1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罐体开孔接管检查</w:t>
      </w:r>
      <w:r w:rsidRPr="00491C34">
        <w:rPr>
          <w:rFonts w:asciiTheme="minorEastAsia" w:hAnsiTheme="minorEastAsia" w:cs="Times New Roman" w:hint="eastAsia"/>
          <w:sz w:val="24"/>
          <w:szCs w:val="24"/>
        </w:rPr>
        <w:t>：</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开孔接管的中心位置偏差，不应大于10㎜；接管外伸长度的允许偏差应为±5㎜。</w:t>
      </w:r>
    </w:p>
    <w:p w:rsidR="009B2CFF" w:rsidRPr="00491C34" w:rsidRDefault="009B2CFF" w:rsidP="008141A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当</w:t>
      </w:r>
      <w:r w:rsidRPr="00491C34">
        <w:rPr>
          <w:rFonts w:asciiTheme="minorEastAsia" w:hAnsiTheme="minorEastAsia" w:cs="Times New Roman"/>
          <w:sz w:val="24"/>
          <w:szCs w:val="24"/>
        </w:rPr>
        <w:t>两开孔至少有一个补强板时，最近角焊缝边缘之间的距离不应小于较大焊脚尺寸的8倍</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且不</w:t>
      </w:r>
      <w:r w:rsidRPr="00491C34">
        <w:rPr>
          <w:rFonts w:asciiTheme="minorEastAsia" w:hAnsiTheme="minorEastAsia" w:cs="Times New Roman" w:hint="eastAsia"/>
          <w:sz w:val="24"/>
          <w:szCs w:val="24"/>
        </w:rPr>
        <w:t>应</w:t>
      </w:r>
      <w:r w:rsidRPr="00491C34">
        <w:rPr>
          <w:rFonts w:asciiTheme="minorEastAsia" w:hAnsiTheme="minorEastAsia" w:cs="Times New Roman"/>
          <w:sz w:val="24"/>
          <w:szCs w:val="24"/>
        </w:rPr>
        <w:t>小于150㎜；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当</w:t>
      </w:r>
      <w:r w:rsidRPr="00491C34">
        <w:rPr>
          <w:rFonts w:asciiTheme="minorEastAsia" w:hAnsiTheme="minorEastAsia" w:cs="Times New Roman"/>
          <w:sz w:val="24"/>
          <w:szCs w:val="24"/>
        </w:rPr>
        <w:t>两开孔均无补强板时，角焊缝边缘之间的距离不得小于75㎜。</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检验方法：过程检查、测量检查、观察检查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7.10.2 </w:t>
      </w:r>
      <w:r w:rsidRPr="00491C34">
        <w:rPr>
          <w:rFonts w:asciiTheme="minorEastAsia" w:hAnsiTheme="minorEastAsia" w:cs="Times New Roman"/>
          <w:sz w:val="24"/>
          <w:szCs w:val="24"/>
        </w:rPr>
        <w:t>开孔与罐壁纵、环焊缝中心</w:t>
      </w:r>
      <w:r w:rsidRPr="00491C34">
        <w:rPr>
          <w:rFonts w:asciiTheme="minorEastAsia" w:hAnsiTheme="minorEastAsia" w:cs="Times New Roman" w:hint="eastAsia"/>
          <w:sz w:val="24"/>
          <w:szCs w:val="24"/>
        </w:rPr>
        <w:t>和</w:t>
      </w:r>
      <w:r w:rsidRPr="00491C34">
        <w:rPr>
          <w:rFonts w:asciiTheme="minorEastAsia" w:hAnsiTheme="minorEastAsia" w:cs="Times New Roman"/>
          <w:sz w:val="24"/>
          <w:szCs w:val="24"/>
        </w:rPr>
        <w:t>罐壁最下端角焊缝边缘的距离检查</w:t>
      </w:r>
      <w:r w:rsidRPr="00491C34">
        <w:rPr>
          <w:rFonts w:asciiTheme="minorEastAsia" w:hAnsiTheme="minorEastAsia" w:cs="Times New Roman" w:hint="eastAsia"/>
          <w:sz w:val="24"/>
          <w:szCs w:val="24"/>
        </w:rPr>
        <w:t>：</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当</w:t>
      </w:r>
      <w:r w:rsidRPr="00491C34">
        <w:rPr>
          <w:rFonts w:asciiTheme="minorEastAsia" w:hAnsiTheme="minorEastAsia" w:cs="Times New Roman"/>
          <w:sz w:val="24"/>
          <w:szCs w:val="24"/>
        </w:rPr>
        <w:t>罐壁厚度大于12㎜，且接管与罐壁板焊后不进行消除应力热处理时，开孔接管或补强板外缘与罐壁纵、环焊缝之间的距离应大于较大焊脚尺寸的8倍，且不应小于250㎜。</w:t>
      </w:r>
    </w:p>
    <w:p w:rsidR="009B2CFF" w:rsidRPr="00491C34" w:rsidRDefault="009B2CFF" w:rsidP="008141A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当</w:t>
      </w:r>
      <w:r w:rsidRPr="00491C34">
        <w:rPr>
          <w:rFonts w:asciiTheme="minorEastAsia" w:hAnsiTheme="minorEastAsia" w:cs="Times New Roman"/>
          <w:sz w:val="24"/>
          <w:szCs w:val="24"/>
        </w:rPr>
        <w:t>任意厚度罐壁与接管进行焊</w:t>
      </w:r>
      <w:r w:rsidRPr="00491C34">
        <w:rPr>
          <w:rFonts w:asciiTheme="minorEastAsia" w:hAnsiTheme="minorEastAsia" w:cs="Times New Roman" w:hint="eastAsia"/>
          <w:sz w:val="24"/>
          <w:szCs w:val="24"/>
        </w:rPr>
        <w:t>接</w:t>
      </w:r>
      <w:r w:rsidRPr="00491C34">
        <w:rPr>
          <w:rFonts w:asciiTheme="minorEastAsia" w:hAnsiTheme="minorEastAsia" w:cs="Times New Roman"/>
          <w:sz w:val="24"/>
          <w:szCs w:val="24"/>
        </w:rPr>
        <w:t>后热处理或厚度</w:t>
      </w:r>
      <w:r w:rsidRPr="00491C34">
        <w:rPr>
          <w:rFonts w:asciiTheme="minorEastAsia" w:hAnsiTheme="minorEastAsia" w:cs="Times New Roman" w:hint="eastAsia"/>
          <w:sz w:val="24"/>
          <w:szCs w:val="24"/>
        </w:rPr>
        <w:t>小于等于</w:t>
      </w:r>
      <w:r w:rsidRPr="00491C34">
        <w:rPr>
          <w:rFonts w:asciiTheme="minorEastAsia" w:hAnsiTheme="minorEastAsia" w:cs="Times New Roman"/>
          <w:sz w:val="24"/>
          <w:szCs w:val="24"/>
        </w:rPr>
        <w:t>12㎜的罐壁与接管焊</w:t>
      </w:r>
      <w:r w:rsidRPr="00491C34">
        <w:rPr>
          <w:rFonts w:asciiTheme="minorEastAsia" w:hAnsiTheme="minorEastAsia" w:cs="Times New Roman" w:hint="eastAsia"/>
          <w:sz w:val="24"/>
          <w:szCs w:val="24"/>
        </w:rPr>
        <w:t>接</w:t>
      </w:r>
      <w:r w:rsidRPr="00491C34">
        <w:rPr>
          <w:rFonts w:asciiTheme="minorEastAsia" w:hAnsiTheme="minorEastAsia" w:cs="Times New Roman"/>
          <w:sz w:val="24"/>
          <w:szCs w:val="24"/>
        </w:rPr>
        <w:t>后</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不进行热处理</w:t>
      </w:r>
      <w:r w:rsidRPr="00491C34">
        <w:rPr>
          <w:rFonts w:asciiTheme="minorEastAsia" w:hAnsiTheme="minorEastAsia" w:cs="Times New Roman" w:hint="eastAsia"/>
          <w:sz w:val="24"/>
          <w:szCs w:val="24"/>
        </w:rPr>
        <w:t>的</w:t>
      </w:r>
      <w:r w:rsidRPr="00491C34">
        <w:rPr>
          <w:rFonts w:asciiTheme="minorEastAsia" w:hAnsiTheme="minorEastAsia" w:cs="Times New Roman"/>
          <w:sz w:val="24"/>
          <w:szCs w:val="24"/>
        </w:rPr>
        <w:t>开孔接管或补强板外缘与罐壁纵焊缝之间的距离不应小于150㎜；与罐壁环焊缝之间的距离不应小于壁板厚度的2.5倍，且不应小于75㎜。</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罐壁钢板的最低标准屈服强度大于390MPa时，开孔角焊缝外缘</w:t>
      </w:r>
      <w:r w:rsidRPr="00491C34">
        <w:rPr>
          <w:rFonts w:asciiTheme="minorEastAsia" w:hAnsiTheme="minorEastAsia" w:cs="Times New Roman" w:hint="eastAsia"/>
          <w:sz w:val="24"/>
          <w:szCs w:val="24"/>
        </w:rPr>
        <w:t>或</w:t>
      </w:r>
      <w:r w:rsidRPr="00491C34">
        <w:rPr>
          <w:rFonts w:asciiTheme="minorEastAsia" w:hAnsiTheme="minorEastAsia" w:cs="Times New Roman"/>
          <w:sz w:val="24"/>
          <w:szCs w:val="24"/>
        </w:rPr>
        <w:t>补强板角焊缝外缘到罐壁最下端角焊缝边缘的距离，不得小于壁板厚度的2.5倍，且不得小于75㎜</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罐壁钢板的最低标准屈服强度小于或等于390MPa时，开孔应符合设计文件规定。</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 xml:space="preserve">7.10.3 </w:t>
      </w:r>
      <w:r w:rsidRPr="00491C34">
        <w:rPr>
          <w:rFonts w:asciiTheme="minorEastAsia" w:hAnsiTheme="minorEastAsia" w:cs="Times New Roman"/>
          <w:sz w:val="24"/>
          <w:szCs w:val="24"/>
        </w:rPr>
        <w:t>罐壁上连接件</w:t>
      </w:r>
      <w:r w:rsidRPr="00491C34">
        <w:rPr>
          <w:rFonts w:asciiTheme="minorEastAsia" w:hAnsiTheme="minorEastAsia" w:cs="Times New Roman" w:hint="eastAsia"/>
          <w:sz w:val="24"/>
          <w:szCs w:val="24"/>
        </w:rPr>
        <w:t>与罐本体焊缝间距检查：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罐壁上连接件</w:t>
      </w:r>
      <w:r w:rsidRPr="00491C34">
        <w:rPr>
          <w:rFonts w:asciiTheme="minorEastAsia" w:hAnsiTheme="minorEastAsia" w:cs="Times New Roman" w:hint="eastAsia"/>
          <w:sz w:val="24"/>
          <w:szCs w:val="24"/>
        </w:rPr>
        <w:t>与罐本</w:t>
      </w:r>
      <w:r w:rsidRPr="00491C34">
        <w:rPr>
          <w:rFonts w:asciiTheme="minorEastAsia" w:hAnsiTheme="minorEastAsia" w:cs="Times New Roman"/>
          <w:sz w:val="24"/>
          <w:szCs w:val="24"/>
        </w:rPr>
        <w:t>的垫板周边焊缝与罐壁纵焊缝或接管、补强板的边缘角焊缝之间的距离，不应小于150㎜；与罐壁环焊缝之间的距离，不应小于75㎜；</w:t>
      </w:r>
      <w:r w:rsidRPr="00491C34">
        <w:rPr>
          <w:rFonts w:asciiTheme="minorEastAsia" w:hAnsiTheme="minorEastAsia" w:cs="Times New Roman" w:hint="eastAsia"/>
          <w:sz w:val="24"/>
          <w:szCs w:val="24"/>
        </w:rPr>
        <w:t>当</w:t>
      </w:r>
      <w:r w:rsidRPr="00491C34">
        <w:rPr>
          <w:rFonts w:asciiTheme="minorEastAsia" w:hAnsiTheme="minorEastAsia" w:cs="Times New Roman"/>
          <w:sz w:val="24"/>
          <w:szCs w:val="24"/>
        </w:rPr>
        <w:t>不可避免与罐壁焊缝交叉时，被覆盖</w:t>
      </w:r>
      <w:r w:rsidRPr="00491C34">
        <w:rPr>
          <w:rFonts w:asciiTheme="minorEastAsia" w:hAnsiTheme="minorEastAsia" w:cs="Times New Roman" w:hint="eastAsia"/>
          <w:sz w:val="24"/>
          <w:szCs w:val="24"/>
        </w:rPr>
        <w:t>的</w:t>
      </w:r>
      <w:r w:rsidRPr="00491C34">
        <w:rPr>
          <w:rFonts w:asciiTheme="minorEastAsia" w:hAnsiTheme="minorEastAsia" w:cs="Times New Roman"/>
          <w:sz w:val="24"/>
          <w:szCs w:val="24"/>
        </w:rPr>
        <w:t>焊缝应磨平</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并经射线或超声波检测合格，垫板角焊缝在罐壁对接焊缝两侧边缘应至少留</w:t>
      </w:r>
      <w:r w:rsidRPr="00491C34">
        <w:rPr>
          <w:rFonts w:asciiTheme="minorEastAsia" w:hAnsiTheme="minorEastAsia" w:cs="Times New Roman" w:hint="eastAsia"/>
          <w:sz w:val="24"/>
          <w:szCs w:val="24"/>
        </w:rPr>
        <w:t>出</w:t>
      </w:r>
      <w:r w:rsidRPr="00491C34">
        <w:rPr>
          <w:rFonts w:asciiTheme="minorEastAsia" w:hAnsiTheme="minorEastAsia" w:cs="Times New Roman"/>
          <w:sz w:val="24"/>
          <w:szCs w:val="24"/>
        </w:rPr>
        <w:t>20㎜不焊</w:t>
      </w:r>
      <w:r w:rsidRPr="00491C34">
        <w:rPr>
          <w:rFonts w:asciiTheme="minorEastAsia" w:hAnsiTheme="minorEastAsia" w:cs="Times New Roman" w:hint="eastAsia"/>
          <w:sz w:val="24"/>
          <w:szCs w:val="24"/>
        </w:rPr>
        <w:t>接</w:t>
      </w:r>
      <w:r w:rsidRPr="00491C34">
        <w:rPr>
          <w:rFonts w:asciiTheme="minorEastAsia" w:hAnsiTheme="minorEastAsia" w:cs="Times New Roman"/>
          <w:sz w:val="24"/>
          <w:szCs w:val="24"/>
        </w:rPr>
        <w:t>。</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抗风圈、加强圈与罐壁环焊缝之间的距离，不应小于150㎜。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包边角钢对接接头与壁板纵向焊缝之间的距离，不应小于300㎜。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7.10.4</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浮顶人孔、集水坑安装质量检查</w:t>
      </w:r>
      <w:r w:rsidRPr="00491C34">
        <w:rPr>
          <w:rFonts w:asciiTheme="minorEastAsia" w:hAnsiTheme="minorEastAsia" w:cs="Times New Roman" w:hint="eastAsia"/>
          <w:sz w:val="24"/>
          <w:szCs w:val="24"/>
        </w:rPr>
        <w:t>：</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 xml:space="preserve">  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浮顶人孔、集水坑开孔补强圈外缘与浮顶板其他焊接接头的距离不小于50㎜。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浮顶人孔、集水坑与浮顶间的角接接头应进行煤油试漏，无渗漏为合格。</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lastRenderedPageBreak/>
        <w:t>检验方法：观察检查、钢尺测量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7.10.5</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量油管</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导向管</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浮顶支柱、通气阀</w:t>
      </w:r>
      <w:r w:rsidRPr="00491C34">
        <w:rPr>
          <w:rFonts w:asciiTheme="minorEastAsia" w:hAnsiTheme="minorEastAsia" w:cs="Times New Roman" w:hint="eastAsia"/>
          <w:sz w:val="24"/>
          <w:szCs w:val="24"/>
        </w:rPr>
        <w:t>安装质量检查：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量油管和导向管垂直度和直线度不得大于管高的0.1%，且不应大于10㎜。</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浮顶支柱、通气阀的安装位置应避开浮顶焊接接头；套管的垂直度不大于1㎜；</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检验方法：观察检查、水平尺、钢尺测量</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9B2CFF">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7.10.6</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密封装置</w:t>
      </w:r>
      <w:r w:rsidRPr="00491C34">
        <w:rPr>
          <w:rFonts w:asciiTheme="minorEastAsia" w:hAnsiTheme="minorEastAsia" w:cs="Times New Roman" w:hint="eastAsia"/>
          <w:sz w:val="24"/>
          <w:szCs w:val="24"/>
        </w:rPr>
        <w:t>、</w:t>
      </w:r>
      <w:r w:rsidRPr="00491C34">
        <w:rPr>
          <w:rFonts w:asciiTheme="minorEastAsia" w:hAnsiTheme="minorEastAsia" w:cs="Times New Roman"/>
          <w:sz w:val="24"/>
          <w:szCs w:val="24"/>
        </w:rPr>
        <w:t>刮蜡板安装质量检查</w:t>
      </w:r>
      <w:r w:rsidRPr="00491C34">
        <w:rPr>
          <w:rFonts w:asciiTheme="minorEastAsia" w:hAnsiTheme="minorEastAsia" w:cs="Times New Roman" w:hint="eastAsia"/>
          <w:sz w:val="24"/>
          <w:szCs w:val="24"/>
        </w:rPr>
        <w:t>：</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1</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密封装置</w:t>
      </w:r>
      <w:r w:rsidRPr="00491C34">
        <w:rPr>
          <w:rFonts w:asciiTheme="minorEastAsia" w:hAnsiTheme="minorEastAsia" w:cs="Times New Roman" w:hint="eastAsia"/>
          <w:sz w:val="24"/>
          <w:szCs w:val="24"/>
        </w:rPr>
        <w:t>安装前和安装过程中需对</w:t>
      </w:r>
      <w:r w:rsidRPr="00491C34">
        <w:rPr>
          <w:rFonts w:asciiTheme="minorEastAsia" w:hAnsiTheme="minorEastAsia" w:cs="Times New Roman"/>
          <w:sz w:val="24"/>
          <w:szCs w:val="24"/>
        </w:rPr>
        <w:t>橡胶制品</w:t>
      </w:r>
      <w:r w:rsidRPr="00491C34">
        <w:rPr>
          <w:rFonts w:asciiTheme="minorEastAsia" w:hAnsiTheme="minorEastAsia" w:cs="Times New Roman" w:hint="eastAsia"/>
          <w:sz w:val="24"/>
          <w:szCs w:val="24"/>
        </w:rPr>
        <w:t>进行检查，</w:t>
      </w:r>
      <w:r w:rsidRPr="00491C34">
        <w:rPr>
          <w:rFonts w:asciiTheme="minorEastAsia" w:hAnsiTheme="minorEastAsia" w:cs="Times New Roman"/>
          <w:sz w:val="24"/>
          <w:szCs w:val="24"/>
        </w:rPr>
        <w:t>不得损</w:t>
      </w:r>
      <w:r w:rsidRPr="00491C34">
        <w:rPr>
          <w:rFonts w:asciiTheme="minorEastAsia" w:hAnsiTheme="minorEastAsia" w:cs="Times New Roman" w:hint="eastAsia"/>
          <w:sz w:val="24"/>
          <w:szCs w:val="24"/>
        </w:rPr>
        <w:t>伤。</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sz w:val="24"/>
          <w:szCs w:val="24"/>
        </w:rPr>
        <w:t>刮蜡板应紧贴罐壁，局部的最大间隙不应超过5㎜。</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w:t>
      </w:r>
    </w:p>
    <w:p w:rsidR="009B2CFF" w:rsidRPr="00491C34" w:rsidRDefault="009B2CFF" w:rsidP="009B2CFF">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9B2CFF" w:rsidRPr="00491C34" w:rsidRDefault="009B2CFF" w:rsidP="001138F9">
      <w:pPr>
        <w:pStyle w:val="2"/>
        <w:jc w:val="center"/>
        <w:rPr>
          <w:rFonts w:asciiTheme="minorEastAsia" w:eastAsiaTheme="minorEastAsia" w:hAnsiTheme="minorEastAsia"/>
          <w:sz w:val="24"/>
          <w:szCs w:val="24"/>
        </w:rPr>
      </w:pPr>
      <w:bookmarkStart w:id="276" w:name="_Toc19175232"/>
      <w:bookmarkStart w:id="277" w:name="_Toc20750358"/>
      <w:bookmarkStart w:id="278" w:name="_Toc14702723"/>
      <w:bookmarkStart w:id="279" w:name="_Toc21870834"/>
      <w:bookmarkStart w:id="280" w:name="_Toc22803359"/>
      <w:bookmarkStart w:id="281" w:name="_Toc22915052"/>
      <w:bookmarkStart w:id="282" w:name="_Toc23151162"/>
      <w:bookmarkStart w:id="283" w:name="_Toc23773772"/>
      <w:bookmarkStart w:id="284" w:name="_Toc23786739"/>
      <w:r w:rsidRPr="00491C34">
        <w:rPr>
          <w:rFonts w:asciiTheme="minorEastAsia" w:eastAsiaTheme="minorEastAsia" w:hAnsiTheme="minorEastAsia" w:hint="eastAsia"/>
          <w:sz w:val="24"/>
          <w:szCs w:val="24"/>
        </w:rPr>
        <w:t>7.11检验</w:t>
      </w:r>
      <w:bookmarkEnd w:id="276"/>
      <w:bookmarkEnd w:id="277"/>
      <w:bookmarkEnd w:id="278"/>
      <w:bookmarkEnd w:id="279"/>
      <w:bookmarkEnd w:id="280"/>
      <w:bookmarkEnd w:id="281"/>
      <w:bookmarkEnd w:id="282"/>
      <w:bookmarkEnd w:id="283"/>
      <w:bookmarkEnd w:id="284"/>
    </w:p>
    <w:p w:rsidR="00D1200A" w:rsidRPr="00491C34" w:rsidRDefault="00A31AA6" w:rsidP="00D1200A">
      <w:pPr>
        <w:spacing w:line="360" w:lineRule="auto"/>
        <w:jc w:val="center"/>
        <w:rPr>
          <w:rFonts w:asciiTheme="minorEastAsia" w:hAnsiTheme="minorEastAsia" w:cs="Times New Roman"/>
          <w:bCs/>
          <w:sz w:val="24"/>
          <w:szCs w:val="24"/>
        </w:rPr>
      </w:pPr>
      <w:bookmarkStart w:id="285" w:name="_Toc22803360"/>
      <w:bookmarkStart w:id="286" w:name="_Toc22915053"/>
      <w:bookmarkStart w:id="287" w:name="_Toc23151163"/>
      <w:bookmarkEnd w:id="214"/>
      <w:r w:rsidRPr="00491C34">
        <w:rPr>
          <w:rFonts w:asciiTheme="minorEastAsia" w:hAnsiTheme="minorEastAsia" w:cs="Times New Roman" w:hint="eastAsia"/>
          <w:bCs/>
          <w:sz w:val="24"/>
          <w:szCs w:val="24"/>
        </w:rPr>
        <w:t>Ⅰ</w:t>
      </w:r>
      <w:r w:rsidR="006718ED" w:rsidRPr="00491C34">
        <w:rPr>
          <w:rFonts w:asciiTheme="minorEastAsia" w:hAnsiTheme="minorEastAsia" w:cs="Times New Roman" w:hint="eastAsia"/>
          <w:bCs/>
          <w:sz w:val="24"/>
          <w:szCs w:val="24"/>
        </w:rPr>
        <w:t xml:space="preserve"> </w:t>
      </w:r>
      <w:r w:rsidR="00D1200A" w:rsidRPr="00491C34">
        <w:rPr>
          <w:rFonts w:asciiTheme="minorEastAsia" w:hAnsiTheme="minorEastAsia" w:cs="Times New Roman" w:hint="eastAsia"/>
          <w:bCs/>
          <w:sz w:val="24"/>
          <w:szCs w:val="24"/>
        </w:rPr>
        <w:t>主控项目</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7.11.1</w:t>
      </w:r>
      <w:r w:rsidRPr="00491C34">
        <w:rPr>
          <w:rFonts w:asciiTheme="minorEastAsia" w:hAnsiTheme="minorEastAsia" w:cs="Times New Roman"/>
          <w:sz w:val="24"/>
          <w:szCs w:val="24"/>
        </w:rPr>
        <w:t xml:space="preserve"> </w:t>
      </w:r>
      <w:r w:rsidRPr="00491C34">
        <w:rPr>
          <w:rFonts w:asciiTheme="minorEastAsia" w:hAnsiTheme="minorEastAsia" w:cs="Times New Roman" w:hint="eastAsia"/>
          <w:sz w:val="24"/>
          <w:szCs w:val="24"/>
        </w:rPr>
        <w:t>射线检测应按现行行业标准《承压设备无损检测 第2部分 射线检测》NB/T 47013.2的规定执行，检测技术等级不低于AB级；对标准屈服强度下限值大于390MPa的钢、公称厚度大于或等于25mm的碳素钢或公称厚度大于或等于16mm的低合金钢或低温储罐焊接接头的合格级别不低于标准规定的Ⅱ级；其他材质及公称厚度的焊接接头的合格级别不低于标准规定的Ⅲ级。</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检验方法：检查无损检测报告</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检测数量：按设计及技术标准要求</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7.11.2</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超声检测应按现行行业标准《承压设备无损检测 第3部分 超声检测》NB/T 47013.3的规定执行，检测技术等级不低于B级；低温储罐焊接接头的合格级别不低于标准规定的Ⅰ级；其他焊接接头的合格级别不低于标准规定的Ⅱ级。</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检验方法：检查无损检测报告</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检测数量：按设计及技术标准要求</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7.11.3</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衍射时差法超声检测应按现行行业标准《承压设备无损检测 第10部分 衍射时差法超声检测》NB/T 47013.10的规定执行，检测技术等级不低于B级，焊接接头的合格级别不低于标准规定的Ⅱ级。</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lastRenderedPageBreak/>
        <w:t>检验方法：检查无损检测报告</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检测数量：按设计及技术标准要求</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7.11.4</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磁粉检测应按现行行业标准《承压设备无损检测 第4部分 磁粉检测》NB/T 47013.4的规定执行，焊接接头的合格级别不低于标准规定的Ⅰ级。</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检验方法：检查无损检测报告</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检测数量：按设计及技术标准要求</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7.11.5</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渗透检测应按现行行业标准《承压设备无损检测 第5部分 渗透检测》NB/T 47013.5的规定执行，灵敏度等级不低于B级，焊接接头的合格级别不低于标准规定的Ⅰ级。</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检验方法：检查无损检测报告</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检测数量：按设计及技术标准要求</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7.11.6</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无损检测的位置和数量应符合设计及相关技术标准要求</w:t>
      </w:r>
    </w:p>
    <w:p w:rsidR="00D1200A" w:rsidRPr="00491C34" w:rsidRDefault="00D1200A" w:rsidP="00D1200A">
      <w:pPr>
        <w:spacing w:line="360" w:lineRule="auto"/>
        <w:ind w:firstLineChars="200" w:firstLine="480"/>
        <w:rPr>
          <w:rFonts w:asciiTheme="minorEastAsia" w:hAnsiTheme="minorEastAsia" w:cs="Times New Roman"/>
          <w:sz w:val="24"/>
          <w:szCs w:val="24"/>
        </w:rPr>
      </w:pPr>
      <w:r w:rsidRPr="00491C34">
        <w:rPr>
          <w:rFonts w:asciiTheme="minorEastAsia" w:hAnsiTheme="minorEastAsia" w:cs="Times New Roman" w:hint="eastAsia"/>
          <w:sz w:val="24"/>
          <w:szCs w:val="24"/>
        </w:rPr>
        <w:t>检验方法：检查无损检测报告</w:t>
      </w:r>
    </w:p>
    <w:p w:rsidR="00D1200A" w:rsidRPr="00491C34" w:rsidRDefault="00D1200A" w:rsidP="00D1200A">
      <w:pPr>
        <w:spacing w:line="360" w:lineRule="auto"/>
        <w:ind w:firstLineChars="200" w:firstLine="480"/>
        <w:rPr>
          <w:rFonts w:asciiTheme="minorEastAsia" w:hAnsiTheme="minorEastAsia" w:cs="Times New Roman"/>
          <w:bCs/>
          <w:sz w:val="24"/>
          <w:szCs w:val="24"/>
        </w:rPr>
      </w:pPr>
      <w:r w:rsidRPr="00491C34">
        <w:rPr>
          <w:rFonts w:asciiTheme="minorEastAsia" w:hAnsiTheme="minorEastAsia" w:cs="Times New Roman" w:hint="eastAsia"/>
          <w:sz w:val="24"/>
          <w:szCs w:val="24"/>
        </w:rPr>
        <w:t>检测数量：按设计及技术标准要求</w:t>
      </w:r>
    </w:p>
    <w:p w:rsidR="00D1200A" w:rsidRPr="00491C34" w:rsidRDefault="00A31AA6" w:rsidP="00D1200A">
      <w:pPr>
        <w:spacing w:line="360" w:lineRule="auto"/>
        <w:jc w:val="center"/>
        <w:rPr>
          <w:rFonts w:asciiTheme="minorEastAsia" w:hAnsiTheme="minorEastAsia" w:cs="Times New Roman"/>
          <w:bCs/>
          <w:sz w:val="24"/>
          <w:szCs w:val="24"/>
        </w:rPr>
      </w:pPr>
      <w:r w:rsidRPr="00491C34">
        <w:rPr>
          <w:rFonts w:asciiTheme="minorEastAsia" w:hAnsiTheme="minorEastAsia" w:cs="Times New Roman" w:hint="eastAsia"/>
          <w:bCs/>
          <w:sz w:val="24"/>
          <w:szCs w:val="24"/>
        </w:rPr>
        <w:t>Ⅱ</w:t>
      </w:r>
      <w:r w:rsidR="006718ED" w:rsidRPr="00491C34">
        <w:rPr>
          <w:rFonts w:asciiTheme="minorEastAsia" w:hAnsiTheme="minorEastAsia" w:cs="Times New Roman" w:hint="eastAsia"/>
          <w:bCs/>
          <w:sz w:val="24"/>
          <w:szCs w:val="24"/>
        </w:rPr>
        <w:t xml:space="preserve"> </w:t>
      </w:r>
      <w:r w:rsidR="00D1200A" w:rsidRPr="00491C34">
        <w:rPr>
          <w:rFonts w:asciiTheme="minorEastAsia" w:hAnsiTheme="minorEastAsia" w:cs="Times New Roman" w:hint="eastAsia"/>
          <w:bCs/>
          <w:sz w:val="24"/>
          <w:szCs w:val="24"/>
        </w:rPr>
        <w:t>一般项目</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7.11.7</w:t>
      </w:r>
      <w:r w:rsidR="00AC550A" w:rsidRPr="00491C34">
        <w:rPr>
          <w:rFonts w:asciiTheme="minorEastAsia" w:hAnsiTheme="minorEastAsia" w:cs="Times New Roman" w:hint="eastAsia"/>
          <w:sz w:val="24"/>
          <w:szCs w:val="24"/>
        </w:rPr>
        <w:t xml:space="preserve"> </w:t>
      </w:r>
      <w:r w:rsidRPr="00491C34">
        <w:rPr>
          <w:rFonts w:asciiTheme="minorEastAsia" w:hAnsiTheme="minorEastAsia" w:cs="Times New Roman" w:hint="eastAsia"/>
          <w:sz w:val="24"/>
          <w:szCs w:val="24"/>
        </w:rPr>
        <w:t>焊接接头应在熔渣、飞溅物清理干净后进行外观检查。焊接接头表面不得有裂纹、气孔、夹渣、弧坑和未焊满等缺陷，其外观质量应符合表7.11.1的规定。</w:t>
      </w:r>
    </w:p>
    <w:p w:rsidR="00D1200A" w:rsidRPr="00491C34" w:rsidRDefault="00D1200A" w:rsidP="00D1200A">
      <w:pPr>
        <w:spacing w:line="360" w:lineRule="auto"/>
        <w:jc w:val="center"/>
        <w:rPr>
          <w:rFonts w:asciiTheme="minorEastAsia" w:hAnsiTheme="minorEastAsia" w:cs="宋体"/>
          <w:b/>
          <w:sz w:val="24"/>
          <w:szCs w:val="24"/>
        </w:rPr>
      </w:pPr>
      <w:r w:rsidRPr="00491C34">
        <w:rPr>
          <w:rFonts w:asciiTheme="minorEastAsia" w:hAnsiTheme="minorEastAsia" w:cs="宋体" w:hint="eastAsia"/>
          <w:b/>
          <w:sz w:val="24"/>
          <w:szCs w:val="24"/>
        </w:rPr>
        <w:t>表7.11.1  焊接接头外观质量（mm）</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12"/>
        <w:gridCol w:w="886"/>
        <w:gridCol w:w="1766"/>
        <w:gridCol w:w="2059"/>
        <w:gridCol w:w="1889"/>
      </w:tblGrid>
      <w:tr w:rsidR="00D1200A" w:rsidRPr="00491C34" w:rsidTr="002B7EE9">
        <w:trPr>
          <w:jc w:val="center"/>
        </w:trPr>
        <w:tc>
          <w:tcPr>
            <w:tcW w:w="6223" w:type="dxa"/>
            <w:gridSpan w:val="4"/>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检查项目</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允许值</w:t>
            </w:r>
          </w:p>
        </w:tc>
      </w:tr>
      <w:tr w:rsidR="00D1200A" w:rsidRPr="00491C34" w:rsidTr="002B7EE9">
        <w:trPr>
          <w:jc w:val="center"/>
        </w:trPr>
        <w:tc>
          <w:tcPr>
            <w:tcW w:w="1512" w:type="dxa"/>
            <w:vMerge w:val="restart"/>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咬边</w:t>
            </w:r>
          </w:p>
        </w:tc>
        <w:tc>
          <w:tcPr>
            <w:tcW w:w="4711" w:type="dxa"/>
            <w:gridSpan w:val="3"/>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低温钢焊接接头</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不允许</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restart"/>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非低温钢</w:t>
            </w:r>
          </w:p>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焊接接头</w:t>
            </w:r>
          </w:p>
        </w:tc>
        <w:tc>
          <w:tcPr>
            <w:tcW w:w="3825" w:type="dxa"/>
            <w:gridSpan w:val="2"/>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深度</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≤0.5</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3825" w:type="dxa"/>
            <w:gridSpan w:val="2"/>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连续长度</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≤100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3825" w:type="dxa"/>
            <w:gridSpan w:val="2"/>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焊缝两侧总长度</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≤10%</w:t>
            </w:r>
            <w:r w:rsidRPr="00491C34">
              <w:rPr>
                <w:rFonts w:asciiTheme="minorEastAsia" w:hAnsiTheme="minorEastAsia" w:cs="宋体" w:hint="eastAsia"/>
                <w:b/>
                <w:bCs/>
                <w:i/>
                <w:szCs w:val="21"/>
              </w:rPr>
              <w:t>L</w:t>
            </w:r>
          </w:p>
        </w:tc>
      </w:tr>
      <w:tr w:rsidR="00D1200A" w:rsidRPr="00491C34" w:rsidTr="002B7EE9">
        <w:trPr>
          <w:jc w:val="center"/>
        </w:trPr>
        <w:tc>
          <w:tcPr>
            <w:tcW w:w="1512" w:type="dxa"/>
            <w:vMerge w:val="restart"/>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凹陷</w:t>
            </w:r>
          </w:p>
        </w:tc>
        <w:tc>
          <w:tcPr>
            <w:tcW w:w="4711" w:type="dxa"/>
            <w:gridSpan w:val="3"/>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低温钢对接接头</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不允许</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restart"/>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非低温钢</w:t>
            </w:r>
          </w:p>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焊接接头</w:t>
            </w:r>
          </w:p>
        </w:tc>
        <w:tc>
          <w:tcPr>
            <w:tcW w:w="3825" w:type="dxa"/>
            <w:gridSpan w:val="2"/>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罐壁纵向对接接头</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不允许</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val="restart"/>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环向对接接头</w:t>
            </w: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深度</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≤0.5</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连续长度</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≤100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总长度</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≤10%</w:t>
            </w:r>
            <w:r w:rsidRPr="00491C34">
              <w:rPr>
                <w:rFonts w:asciiTheme="minorEastAsia" w:hAnsiTheme="minorEastAsia" w:cs="宋体" w:hint="eastAsia"/>
                <w:b/>
                <w:bCs/>
                <w:i/>
                <w:szCs w:val="21"/>
              </w:rPr>
              <w:t>L</w:t>
            </w:r>
          </w:p>
        </w:tc>
      </w:tr>
      <w:tr w:rsidR="00D1200A" w:rsidRPr="00491C34" w:rsidTr="002B7EE9">
        <w:trPr>
          <w:jc w:val="center"/>
        </w:trPr>
        <w:tc>
          <w:tcPr>
            <w:tcW w:w="1512" w:type="dxa"/>
            <w:vMerge w:val="restart"/>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余高</w:t>
            </w:r>
          </w:p>
        </w:tc>
        <w:tc>
          <w:tcPr>
            <w:tcW w:w="4711" w:type="dxa"/>
            <w:gridSpan w:val="3"/>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浮顶及内浮顶储罐罐壁内侧焊接接头</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≤1.0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restart"/>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其他对</w:t>
            </w:r>
            <w:r w:rsidRPr="00491C34">
              <w:rPr>
                <w:rFonts w:asciiTheme="minorEastAsia" w:hAnsiTheme="minorEastAsia" w:cs="宋体" w:hint="eastAsia"/>
                <w:szCs w:val="21"/>
              </w:rPr>
              <w:lastRenderedPageBreak/>
              <w:t>接</w:t>
            </w:r>
          </w:p>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接头</w:t>
            </w:r>
          </w:p>
        </w:tc>
        <w:tc>
          <w:tcPr>
            <w:tcW w:w="1766" w:type="dxa"/>
            <w:vMerge w:val="restart"/>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lastRenderedPageBreak/>
              <w:t>罐壁纵向</w:t>
            </w:r>
          </w:p>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lastRenderedPageBreak/>
              <w:t>焊接接头</w:t>
            </w: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lastRenderedPageBreak/>
              <w:t>板厚δ≤12</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≤1.5</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板厚12＜δ≤25</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≤2.5</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板厚δ＞25</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≤3.0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val="restart"/>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罐壁环向</w:t>
            </w:r>
          </w:p>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焊接接头</w:t>
            </w: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板厚δ≤12</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≤2.0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板厚12＜δ≤25</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≤3.0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tcBorders>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板厚δ＞25</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≤3.5</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val="restart"/>
            <w:tcBorders>
              <w:left w:val="single" w:sz="4" w:space="0" w:color="auto"/>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罐底焊接</w:t>
            </w:r>
          </w:p>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接头</w:t>
            </w: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板厚δ≤12</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≤2.0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1766" w:type="dxa"/>
            <w:vMerge/>
            <w:tcBorders>
              <w:left w:val="single" w:sz="4" w:space="0" w:color="auto"/>
              <w:righ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p>
        </w:tc>
        <w:tc>
          <w:tcPr>
            <w:tcW w:w="2059" w:type="dxa"/>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板厚12＜δ≤25</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≤3.0</w:t>
            </w:r>
          </w:p>
        </w:tc>
      </w:tr>
      <w:tr w:rsidR="00D1200A" w:rsidRPr="00491C34" w:rsidTr="002B7EE9">
        <w:trPr>
          <w:jc w:val="center"/>
        </w:trPr>
        <w:tc>
          <w:tcPr>
            <w:tcW w:w="1512"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886" w:type="dxa"/>
            <w:vMerge/>
            <w:vAlign w:val="center"/>
          </w:tcPr>
          <w:p w:rsidR="00D1200A" w:rsidRPr="00491C34" w:rsidRDefault="00D1200A" w:rsidP="00D1200A">
            <w:pPr>
              <w:spacing w:line="360" w:lineRule="auto"/>
              <w:jc w:val="center"/>
              <w:rPr>
                <w:rFonts w:asciiTheme="minorEastAsia" w:hAnsiTheme="minorEastAsia" w:cs="宋体"/>
                <w:szCs w:val="21"/>
              </w:rPr>
            </w:pPr>
          </w:p>
        </w:tc>
        <w:tc>
          <w:tcPr>
            <w:tcW w:w="3825" w:type="dxa"/>
            <w:gridSpan w:val="2"/>
            <w:tcBorders>
              <w:left w:val="single" w:sz="4" w:space="0" w:color="auto"/>
            </w:tcBorders>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罐内接管</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1+0.1</w:t>
            </w:r>
            <w:r w:rsidRPr="00491C34">
              <w:rPr>
                <w:rFonts w:asciiTheme="minorEastAsia" w:hAnsiTheme="minorEastAsia" w:cs="宋体" w:hint="eastAsia"/>
                <w:b/>
                <w:bCs/>
                <w:i/>
                <w:iCs/>
                <w:szCs w:val="21"/>
              </w:rPr>
              <w:t>T</w:t>
            </w:r>
            <w:r w:rsidRPr="00491C34">
              <w:rPr>
                <w:rFonts w:asciiTheme="minorEastAsia" w:hAnsiTheme="minorEastAsia" w:cs="宋体" w:hint="eastAsia"/>
                <w:szCs w:val="21"/>
              </w:rPr>
              <w:t>，且≤3.0</w:t>
            </w:r>
          </w:p>
        </w:tc>
      </w:tr>
      <w:tr w:rsidR="00D1200A" w:rsidRPr="00491C34" w:rsidTr="002B7EE9">
        <w:trPr>
          <w:jc w:val="center"/>
        </w:trPr>
        <w:tc>
          <w:tcPr>
            <w:tcW w:w="1512"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T型焊接接头焊脚尺寸</w:t>
            </w:r>
          </w:p>
        </w:tc>
        <w:tc>
          <w:tcPr>
            <w:tcW w:w="4711" w:type="dxa"/>
            <w:gridSpan w:val="3"/>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全部</w:t>
            </w:r>
          </w:p>
        </w:tc>
        <w:tc>
          <w:tcPr>
            <w:tcW w:w="1889" w:type="dxa"/>
            <w:vAlign w:val="center"/>
          </w:tcPr>
          <w:p w:rsidR="00D1200A" w:rsidRPr="00491C34" w:rsidRDefault="00D1200A" w:rsidP="00D1200A">
            <w:pPr>
              <w:spacing w:line="360" w:lineRule="auto"/>
              <w:jc w:val="center"/>
              <w:rPr>
                <w:rFonts w:asciiTheme="minorEastAsia" w:hAnsiTheme="minorEastAsia" w:cs="宋体"/>
                <w:szCs w:val="21"/>
              </w:rPr>
            </w:pPr>
            <w:r w:rsidRPr="00491C34">
              <w:rPr>
                <w:rFonts w:asciiTheme="minorEastAsia" w:hAnsiTheme="minorEastAsia" w:cs="宋体" w:hint="eastAsia"/>
                <w:szCs w:val="21"/>
              </w:rPr>
              <w:t>符合设计文件规定值</w:t>
            </w:r>
          </w:p>
        </w:tc>
      </w:tr>
    </w:tbl>
    <w:p w:rsidR="00D1200A" w:rsidRPr="00491C34" w:rsidRDefault="00D1200A" w:rsidP="00D1200A">
      <w:pPr>
        <w:spacing w:line="360" w:lineRule="auto"/>
        <w:rPr>
          <w:rFonts w:asciiTheme="minorEastAsia" w:hAnsiTheme="minorEastAsia" w:cs="宋体"/>
          <w:sz w:val="24"/>
          <w:szCs w:val="24"/>
        </w:rPr>
      </w:pPr>
      <w:r w:rsidRPr="00491C34">
        <w:rPr>
          <w:rFonts w:asciiTheme="minorEastAsia" w:hAnsiTheme="minorEastAsia" w:cs="宋体" w:hint="eastAsia"/>
          <w:sz w:val="24"/>
          <w:szCs w:val="24"/>
        </w:rPr>
        <w:t>注：</w:t>
      </w:r>
      <w:r w:rsidRPr="00491C34">
        <w:rPr>
          <w:rFonts w:asciiTheme="minorEastAsia" w:hAnsiTheme="minorEastAsia" w:cs="宋体" w:hint="eastAsia"/>
          <w:i/>
          <w:sz w:val="24"/>
          <w:szCs w:val="24"/>
        </w:rPr>
        <w:t>L</w:t>
      </w:r>
      <w:r w:rsidRPr="00491C34">
        <w:rPr>
          <w:rFonts w:asciiTheme="minorEastAsia" w:hAnsiTheme="minorEastAsia" w:cs="宋体" w:hint="eastAsia"/>
          <w:sz w:val="24"/>
          <w:szCs w:val="24"/>
        </w:rPr>
        <w:t>—焊接接头长度；</w:t>
      </w:r>
      <w:r w:rsidRPr="00491C34">
        <w:rPr>
          <w:rFonts w:asciiTheme="minorEastAsia" w:hAnsiTheme="minorEastAsia" w:cs="宋体" w:hint="eastAsia"/>
          <w:i/>
          <w:iCs/>
          <w:sz w:val="24"/>
          <w:szCs w:val="24"/>
        </w:rPr>
        <w:t>T</w:t>
      </w:r>
      <w:r w:rsidRPr="00491C34">
        <w:rPr>
          <w:rFonts w:asciiTheme="minorEastAsia" w:hAnsiTheme="minorEastAsia" w:cs="宋体" w:hint="eastAsia"/>
          <w:sz w:val="24"/>
          <w:szCs w:val="24"/>
        </w:rPr>
        <w:t>—管道公称厚度；δ—钢板公称厚度。</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检验方法：观察检查、钢尺、焊缝检验尺测量</w:t>
      </w:r>
    </w:p>
    <w:p w:rsidR="00D1200A" w:rsidRPr="00491C34" w:rsidRDefault="00D1200A" w:rsidP="00D1200A">
      <w:pPr>
        <w:spacing w:line="360" w:lineRule="auto"/>
        <w:rPr>
          <w:rFonts w:asciiTheme="minorEastAsia" w:hAnsiTheme="minorEastAsia" w:cs="Times New Roman"/>
          <w:sz w:val="24"/>
          <w:szCs w:val="24"/>
        </w:rPr>
      </w:pPr>
      <w:r w:rsidRPr="00491C34">
        <w:rPr>
          <w:rFonts w:asciiTheme="minorEastAsia" w:hAnsiTheme="minorEastAsia" w:cs="Times New Roman" w:hint="eastAsia"/>
          <w:sz w:val="24"/>
          <w:szCs w:val="24"/>
        </w:rPr>
        <w:t>检查数量：全部检查</w:t>
      </w:r>
    </w:p>
    <w:p w:rsidR="00D1200A" w:rsidRPr="00491C34" w:rsidRDefault="00D1200A" w:rsidP="00D1200A">
      <w:pPr>
        <w:rPr>
          <w:rFonts w:asciiTheme="minorEastAsia" w:hAnsiTheme="minorEastAsia" w:cs="Times New Roman"/>
        </w:rPr>
      </w:pPr>
    </w:p>
    <w:p w:rsidR="00B4564C" w:rsidRPr="00491C34" w:rsidRDefault="00B4564C" w:rsidP="00E87BE6">
      <w:pPr>
        <w:pStyle w:val="1"/>
        <w:jc w:val="center"/>
        <w:rPr>
          <w:rFonts w:asciiTheme="minorEastAsia" w:hAnsiTheme="minorEastAsia"/>
          <w:sz w:val="24"/>
          <w:szCs w:val="24"/>
        </w:rPr>
      </w:pPr>
    </w:p>
    <w:p w:rsidR="00B4564C" w:rsidRPr="00491C34" w:rsidRDefault="00B4564C" w:rsidP="00E87BE6">
      <w:pPr>
        <w:pStyle w:val="1"/>
        <w:jc w:val="center"/>
        <w:rPr>
          <w:rFonts w:asciiTheme="minorEastAsia" w:hAnsiTheme="minorEastAsia"/>
          <w:sz w:val="24"/>
          <w:szCs w:val="24"/>
        </w:rPr>
      </w:pPr>
    </w:p>
    <w:p w:rsidR="00B4564C" w:rsidRPr="00491C34" w:rsidRDefault="00B4564C" w:rsidP="00E87BE6">
      <w:pPr>
        <w:pStyle w:val="1"/>
        <w:jc w:val="center"/>
        <w:rPr>
          <w:rFonts w:asciiTheme="minorEastAsia" w:hAnsiTheme="minorEastAsia"/>
          <w:sz w:val="24"/>
          <w:szCs w:val="24"/>
        </w:rPr>
      </w:pPr>
    </w:p>
    <w:p w:rsidR="00B4564C" w:rsidRPr="00491C34" w:rsidRDefault="00B4564C" w:rsidP="00B4564C">
      <w:pPr>
        <w:pStyle w:val="1"/>
        <w:jc w:val="left"/>
        <w:rPr>
          <w:rFonts w:asciiTheme="minorEastAsia" w:hAnsiTheme="minorEastAsia"/>
          <w:sz w:val="24"/>
          <w:szCs w:val="24"/>
        </w:rPr>
      </w:pPr>
    </w:p>
    <w:p w:rsidR="00B4564C" w:rsidRPr="00491C34" w:rsidRDefault="00B4564C" w:rsidP="00B4564C">
      <w:pPr>
        <w:rPr>
          <w:rFonts w:asciiTheme="minorEastAsia" w:hAnsiTheme="minorEastAsia"/>
        </w:rPr>
      </w:pPr>
    </w:p>
    <w:p w:rsidR="00B4564C" w:rsidRDefault="00B4564C" w:rsidP="00B4564C">
      <w:pPr>
        <w:rPr>
          <w:rFonts w:asciiTheme="minorEastAsia" w:hAnsiTheme="minorEastAsia"/>
        </w:rPr>
      </w:pPr>
    </w:p>
    <w:p w:rsidR="008141AF" w:rsidRPr="00491C34" w:rsidRDefault="008141AF" w:rsidP="00B4564C">
      <w:pPr>
        <w:rPr>
          <w:rFonts w:asciiTheme="minorEastAsia" w:hAnsiTheme="minorEastAsia"/>
        </w:rPr>
      </w:pPr>
    </w:p>
    <w:p w:rsidR="003E778D" w:rsidRPr="00E87BE6" w:rsidRDefault="003E778D" w:rsidP="00E87BE6">
      <w:pPr>
        <w:pStyle w:val="1"/>
        <w:jc w:val="center"/>
        <w:rPr>
          <w:sz w:val="24"/>
          <w:szCs w:val="24"/>
        </w:rPr>
      </w:pPr>
      <w:bookmarkStart w:id="288" w:name="_Toc23773773"/>
      <w:bookmarkStart w:id="289" w:name="_Toc23786740"/>
      <w:r w:rsidRPr="00E87BE6">
        <w:rPr>
          <w:rFonts w:hint="eastAsia"/>
          <w:sz w:val="24"/>
          <w:szCs w:val="24"/>
        </w:rPr>
        <w:lastRenderedPageBreak/>
        <w:t xml:space="preserve">8 </w:t>
      </w:r>
      <w:r w:rsidRPr="00E87BE6">
        <w:rPr>
          <w:rFonts w:hint="eastAsia"/>
          <w:sz w:val="24"/>
          <w:szCs w:val="24"/>
        </w:rPr>
        <w:t>试验</w:t>
      </w:r>
      <w:bookmarkEnd w:id="213"/>
      <w:bookmarkEnd w:id="285"/>
      <w:bookmarkEnd w:id="286"/>
      <w:bookmarkEnd w:id="287"/>
      <w:bookmarkEnd w:id="288"/>
      <w:bookmarkEnd w:id="289"/>
    </w:p>
    <w:p w:rsidR="003E778D" w:rsidRPr="001138F9" w:rsidRDefault="00217D56" w:rsidP="001138F9">
      <w:pPr>
        <w:pStyle w:val="2"/>
        <w:jc w:val="center"/>
        <w:rPr>
          <w:sz w:val="24"/>
          <w:szCs w:val="24"/>
        </w:rPr>
      </w:pPr>
      <w:bookmarkStart w:id="290" w:name="_Toc21870836"/>
      <w:bookmarkStart w:id="291" w:name="_Toc22803361"/>
      <w:bookmarkStart w:id="292" w:name="_Toc22915054"/>
      <w:bookmarkStart w:id="293" w:name="_Toc23151164"/>
      <w:bookmarkStart w:id="294" w:name="_Toc23773774"/>
      <w:bookmarkStart w:id="295" w:name="_Toc23786741"/>
      <w:r w:rsidRPr="001138F9">
        <w:rPr>
          <w:rFonts w:hint="eastAsia"/>
          <w:sz w:val="24"/>
          <w:szCs w:val="24"/>
        </w:rPr>
        <w:t>8.1</w:t>
      </w:r>
      <w:r w:rsidR="003E778D" w:rsidRPr="001138F9">
        <w:rPr>
          <w:rFonts w:hint="eastAsia"/>
          <w:sz w:val="24"/>
          <w:szCs w:val="24"/>
        </w:rPr>
        <w:t>耐压试验</w:t>
      </w:r>
      <w:bookmarkEnd w:id="290"/>
      <w:bookmarkEnd w:id="291"/>
      <w:bookmarkEnd w:id="292"/>
      <w:bookmarkEnd w:id="293"/>
      <w:bookmarkEnd w:id="294"/>
      <w:bookmarkEnd w:id="295"/>
    </w:p>
    <w:p w:rsidR="003E778D" w:rsidRPr="003E778D" w:rsidRDefault="003E778D" w:rsidP="003E778D">
      <w:pPr>
        <w:spacing w:line="360" w:lineRule="auto"/>
        <w:jc w:val="center"/>
        <w:rPr>
          <w:rFonts w:ascii="宋体" w:eastAsia="宋体" w:hAnsi="宋体" w:cs="Times New Roman"/>
          <w:sz w:val="24"/>
          <w:szCs w:val="24"/>
        </w:rPr>
      </w:pPr>
      <w:r w:rsidRPr="003E778D">
        <w:rPr>
          <w:rFonts w:ascii="宋体" w:eastAsia="宋体" w:hAnsi="宋体" w:cs="Times New Roman" w:hint="eastAsia"/>
          <w:sz w:val="24"/>
          <w:szCs w:val="24"/>
        </w:rPr>
        <w:t>主控项目</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8.1.1</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现场组焊的设备进行耐压试验前,应对下列条件进行确认:</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1</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设备本体及与本体相焊的焊接和检验工作全部完成。</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2</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需要进行焊后热处理的设备，热处理工作已完成。</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3</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设备开孔补强圈焊缝用 0.4～0.5MPa的压缩空气检查焊接接头质量合格。</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4</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已安装的设备找正，找平工作已完成。</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5</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基础二次灌浆达到设计强度要求。</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6</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施工质量资料完整。</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7</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试压方案已经批准。</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检验方法:检查相关资料，观察检查。</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trike/>
          <w:sz w:val="24"/>
          <w:szCs w:val="24"/>
        </w:rPr>
      </w:pPr>
      <w:r w:rsidRPr="003E778D">
        <w:rPr>
          <w:rFonts w:ascii="宋体" w:eastAsia="宋体" w:hAnsi="宋体" w:cs="Times New Roman" w:hint="eastAsia"/>
          <w:sz w:val="24"/>
          <w:szCs w:val="24"/>
        </w:rPr>
        <w:t>8.1.2</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耐压试验应采用液压试验。若采用气压试验代替液压试验时，应经设计单位和建设单位同意。</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检验方法</w:t>
      </w:r>
      <w:r w:rsidRPr="003E778D">
        <w:rPr>
          <w:rFonts w:ascii="宋体" w:eastAsia="宋体" w:hAnsi="宋体" w:cs="Times New Roman" w:hint="eastAsia"/>
          <w:sz w:val="24"/>
          <w:szCs w:val="24"/>
        </w:rPr>
        <w:t>：</w:t>
      </w:r>
      <w:r w:rsidRPr="003E778D">
        <w:rPr>
          <w:rFonts w:ascii="宋体" w:eastAsia="宋体" w:hAnsi="宋体" w:cs="Times New Roman"/>
          <w:sz w:val="24"/>
          <w:szCs w:val="24"/>
        </w:rPr>
        <w:t>检查相关资料，观察检查。</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8.1</w:t>
      </w:r>
      <w:r w:rsidRPr="003E778D">
        <w:rPr>
          <w:rFonts w:ascii="宋体" w:eastAsia="宋体" w:hAnsi="宋体" w:cs="Times New Roman"/>
          <w:sz w:val="24"/>
          <w:szCs w:val="24"/>
        </w:rPr>
        <w:t>.</w:t>
      </w:r>
      <w:r w:rsidRPr="003E778D">
        <w:rPr>
          <w:rFonts w:ascii="宋体" w:eastAsia="宋体" w:hAnsi="宋体" w:cs="Times New Roman" w:hint="eastAsia"/>
          <w:sz w:val="24"/>
          <w:szCs w:val="24"/>
        </w:rPr>
        <w:t>3</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试验用压力表应符合下列规定</w:t>
      </w:r>
      <w:r w:rsidRPr="003E778D">
        <w:rPr>
          <w:rFonts w:ascii="宋体" w:eastAsia="宋体" w:hAnsi="宋体" w:cs="Times New Roman" w:hint="eastAsia"/>
          <w:sz w:val="24"/>
          <w:szCs w:val="24"/>
        </w:rPr>
        <w:t>：</w:t>
      </w:r>
      <w:r w:rsidRPr="003E778D">
        <w:rPr>
          <w:rFonts w:ascii="宋体" w:eastAsia="宋体" w:hAnsi="宋体" w:cs="Times New Roman"/>
          <w:sz w:val="24"/>
          <w:szCs w:val="24"/>
        </w:rPr>
        <w:t xml:space="preserve"> </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1</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应在设备最高处和最低处各设置</w:t>
      </w:r>
      <w:r w:rsidRPr="003E778D">
        <w:rPr>
          <w:rFonts w:ascii="宋体" w:eastAsia="宋体" w:hAnsi="宋体" w:cs="Times New Roman" w:hint="eastAsia"/>
          <w:sz w:val="24"/>
          <w:szCs w:val="24"/>
        </w:rPr>
        <w:t>1</w:t>
      </w:r>
      <w:r w:rsidRPr="003E778D">
        <w:rPr>
          <w:rFonts w:ascii="宋体" w:eastAsia="宋体" w:hAnsi="宋体" w:cs="Times New Roman"/>
          <w:sz w:val="24"/>
          <w:szCs w:val="24"/>
        </w:rPr>
        <w:t>块量程相同并经检定合格的压力表。</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2</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设备</w:t>
      </w:r>
      <w:r w:rsidRPr="003E778D">
        <w:rPr>
          <w:rFonts w:ascii="宋体" w:eastAsia="宋体" w:hAnsi="宋体" w:cs="Times New Roman" w:hint="eastAsia"/>
          <w:sz w:val="24"/>
          <w:szCs w:val="24"/>
        </w:rPr>
        <w:t>试压</w:t>
      </w:r>
      <w:r w:rsidRPr="003E778D">
        <w:rPr>
          <w:rFonts w:ascii="宋体" w:eastAsia="宋体" w:hAnsi="宋体" w:cs="Times New Roman"/>
          <w:sz w:val="24"/>
          <w:szCs w:val="24"/>
        </w:rPr>
        <w:t>时,压力表的精度等级不应低</w:t>
      </w:r>
      <w:r w:rsidRPr="003E778D">
        <w:rPr>
          <w:rFonts w:ascii="宋体" w:eastAsia="宋体" w:hAnsi="宋体" w:cs="Times New Roman" w:hint="eastAsia"/>
          <w:sz w:val="24"/>
          <w:szCs w:val="24"/>
        </w:rPr>
        <w:t>于1.6</w:t>
      </w:r>
      <w:r w:rsidRPr="003E778D">
        <w:rPr>
          <w:rFonts w:ascii="宋体" w:eastAsia="宋体" w:hAnsi="宋体" w:cs="Times New Roman"/>
          <w:sz w:val="24"/>
          <w:szCs w:val="24"/>
        </w:rPr>
        <w:t>级</w:t>
      </w:r>
      <w:r w:rsidRPr="003E778D">
        <w:rPr>
          <w:rFonts w:ascii="宋体" w:eastAsia="宋体" w:hAnsi="宋体" w:cs="Times New Roman" w:hint="eastAsia"/>
          <w:sz w:val="24"/>
          <w:szCs w:val="24"/>
        </w:rPr>
        <w:t>。</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3</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压力表的量程不应小于1.5</w:t>
      </w:r>
      <w:r w:rsidRPr="003E778D">
        <w:rPr>
          <w:rFonts w:ascii="宋体" w:eastAsia="宋体" w:hAnsi="宋体" w:cs="Times New Roman" w:hint="eastAsia"/>
          <w:sz w:val="24"/>
          <w:szCs w:val="24"/>
        </w:rPr>
        <w:t>倍</w:t>
      </w:r>
      <w:r w:rsidRPr="003E778D">
        <w:rPr>
          <w:rFonts w:ascii="宋体" w:eastAsia="宋体" w:hAnsi="宋体" w:cs="Times New Roman"/>
          <w:sz w:val="24"/>
          <w:szCs w:val="24"/>
        </w:rPr>
        <w:t>且不应大于</w:t>
      </w:r>
      <w:r w:rsidRPr="003E778D">
        <w:rPr>
          <w:rFonts w:ascii="宋体" w:eastAsia="宋体" w:hAnsi="宋体" w:cs="Times New Roman" w:hint="eastAsia"/>
          <w:sz w:val="24"/>
          <w:szCs w:val="24"/>
        </w:rPr>
        <w:t>2</w:t>
      </w:r>
      <w:r w:rsidRPr="003E778D">
        <w:rPr>
          <w:rFonts w:ascii="宋体" w:eastAsia="宋体" w:hAnsi="宋体" w:cs="Times New Roman"/>
          <w:sz w:val="24"/>
          <w:szCs w:val="24"/>
        </w:rPr>
        <w:t>倍的试验压力</w:t>
      </w:r>
      <w:r w:rsidRPr="003E778D">
        <w:rPr>
          <w:rFonts w:ascii="宋体" w:eastAsia="宋体" w:hAnsi="宋体" w:cs="Times New Roman" w:hint="eastAsia"/>
          <w:sz w:val="24"/>
          <w:szCs w:val="24"/>
        </w:rPr>
        <w:t>，</w:t>
      </w:r>
      <w:r w:rsidRPr="003E778D">
        <w:rPr>
          <w:rFonts w:ascii="宋体" w:eastAsia="宋体" w:hAnsi="宋体" w:cs="Times New Roman"/>
          <w:sz w:val="24"/>
          <w:szCs w:val="24"/>
        </w:rPr>
        <w:t>压力表的直径不应小于100mm</w:t>
      </w:r>
      <w:r w:rsidRPr="003E778D">
        <w:rPr>
          <w:rFonts w:ascii="宋体" w:eastAsia="宋体" w:hAnsi="宋体" w:cs="Times New Roman" w:hint="eastAsia"/>
          <w:sz w:val="24"/>
          <w:szCs w:val="24"/>
        </w:rPr>
        <w:t>。</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检验方法:检查压力表检定报告，观察检查</w:t>
      </w:r>
      <w:r w:rsidRPr="003E778D">
        <w:rPr>
          <w:rFonts w:ascii="宋体" w:eastAsia="宋体" w:hAnsi="宋体" w:cs="Times New Roman" w:hint="eastAsia"/>
          <w:sz w:val="24"/>
          <w:szCs w:val="24"/>
        </w:rPr>
        <w:t>。</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8.1</w:t>
      </w:r>
      <w:r w:rsidRPr="003E778D">
        <w:rPr>
          <w:rFonts w:ascii="宋体" w:eastAsia="宋体" w:hAnsi="宋体" w:cs="Times New Roman"/>
          <w:sz w:val="24"/>
          <w:szCs w:val="24"/>
        </w:rPr>
        <w:t>.</w:t>
      </w:r>
      <w:r w:rsidRPr="003E778D">
        <w:rPr>
          <w:rFonts w:ascii="宋体" w:eastAsia="宋体" w:hAnsi="宋体" w:cs="Times New Roman" w:hint="eastAsia"/>
          <w:sz w:val="24"/>
          <w:szCs w:val="24"/>
        </w:rPr>
        <w:t>4</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真空设备和外压设备应以内压进行耐压试验，</w:t>
      </w:r>
      <w:r w:rsidRPr="003E778D">
        <w:rPr>
          <w:rFonts w:ascii="宋体" w:eastAsia="宋体" w:hAnsi="宋体" w:cs="Times New Roman" w:hint="eastAsia"/>
          <w:sz w:val="24"/>
          <w:szCs w:val="24"/>
        </w:rPr>
        <w:t>差</w:t>
      </w:r>
      <w:r w:rsidRPr="003E778D">
        <w:rPr>
          <w:rFonts w:ascii="宋体" w:eastAsia="宋体" w:hAnsi="宋体" w:cs="Times New Roman"/>
          <w:sz w:val="24"/>
          <w:szCs w:val="24"/>
        </w:rPr>
        <w:t>压设备</w:t>
      </w:r>
      <w:r w:rsidRPr="003E778D">
        <w:rPr>
          <w:rFonts w:ascii="宋体" w:eastAsia="宋体" w:hAnsi="宋体" w:cs="Times New Roman" w:hint="eastAsia"/>
          <w:sz w:val="24"/>
          <w:szCs w:val="24"/>
        </w:rPr>
        <w:t>耐</w:t>
      </w:r>
      <w:r w:rsidRPr="003E778D">
        <w:rPr>
          <w:rFonts w:ascii="宋体" w:eastAsia="宋体" w:hAnsi="宋体" w:cs="Times New Roman"/>
          <w:sz w:val="24"/>
          <w:szCs w:val="24"/>
        </w:rPr>
        <w:t>压试验时应检查压差,其值均不得超过设计文件的规定值。</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检验方法</w:t>
      </w:r>
      <w:r w:rsidRPr="003E778D">
        <w:rPr>
          <w:rFonts w:ascii="宋体" w:eastAsia="宋体" w:hAnsi="宋体" w:cs="Times New Roman" w:hint="eastAsia"/>
          <w:sz w:val="24"/>
          <w:szCs w:val="24"/>
        </w:rPr>
        <w:t>：观察检查，</w:t>
      </w:r>
      <w:r w:rsidRPr="003E778D">
        <w:rPr>
          <w:rFonts w:ascii="宋体" w:eastAsia="宋体" w:hAnsi="宋体" w:cs="Times New Roman"/>
          <w:sz w:val="24"/>
          <w:szCs w:val="24"/>
        </w:rPr>
        <w:t>检查试验报告。</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lastRenderedPageBreak/>
        <w:t>8.1</w:t>
      </w:r>
      <w:r w:rsidRPr="003E778D">
        <w:rPr>
          <w:rFonts w:ascii="宋体" w:eastAsia="宋体" w:hAnsi="宋体" w:cs="Times New Roman"/>
          <w:sz w:val="24"/>
          <w:szCs w:val="24"/>
        </w:rPr>
        <w:t>.</w:t>
      </w:r>
      <w:r w:rsidRPr="003E778D">
        <w:rPr>
          <w:rFonts w:ascii="宋体" w:eastAsia="宋体" w:hAnsi="宋体" w:cs="Times New Roman" w:hint="eastAsia"/>
          <w:sz w:val="24"/>
          <w:szCs w:val="24"/>
        </w:rPr>
        <w:t>5</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试验压力应符合表</w:t>
      </w:r>
      <w:r w:rsidRPr="003E778D">
        <w:rPr>
          <w:rFonts w:ascii="宋体" w:eastAsia="宋体" w:hAnsi="宋体" w:cs="Times New Roman" w:hint="eastAsia"/>
          <w:sz w:val="24"/>
          <w:szCs w:val="24"/>
        </w:rPr>
        <w:t>8.1</w:t>
      </w:r>
      <w:r w:rsidRPr="003E778D">
        <w:rPr>
          <w:rFonts w:ascii="宋体" w:eastAsia="宋体" w:hAnsi="宋体" w:cs="Times New Roman"/>
          <w:sz w:val="24"/>
          <w:szCs w:val="24"/>
        </w:rPr>
        <w:t>.</w:t>
      </w:r>
      <w:r w:rsidRPr="003E778D">
        <w:rPr>
          <w:rFonts w:ascii="宋体" w:eastAsia="宋体" w:hAnsi="宋体" w:cs="Times New Roman" w:hint="eastAsia"/>
          <w:sz w:val="24"/>
          <w:szCs w:val="24"/>
        </w:rPr>
        <w:t>5</w:t>
      </w:r>
      <w:r w:rsidRPr="003E778D">
        <w:rPr>
          <w:rFonts w:ascii="宋体" w:eastAsia="宋体" w:hAnsi="宋体" w:cs="Times New Roman"/>
          <w:sz w:val="24"/>
          <w:szCs w:val="24"/>
        </w:rPr>
        <w:t>的规定。试验压力</w:t>
      </w:r>
      <w:r w:rsidRPr="003E778D">
        <w:rPr>
          <w:rFonts w:ascii="宋体" w:eastAsia="宋体" w:hAnsi="宋体" w:cs="Times New Roman" w:hint="eastAsia"/>
          <w:sz w:val="24"/>
          <w:szCs w:val="24"/>
        </w:rPr>
        <w:t>读</w:t>
      </w:r>
      <w:r w:rsidRPr="003E778D">
        <w:rPr>
          <w:rFonts w:ascii="宋体" w:eastAsia="宋体" w:hAnsi="宋体" w:cs="Times New Roman"/>
          <w:sz w:val="24"/>
          <w:szCs w:val="24"/>
        </w:rPr>
        <w:t>数应以设备最高处的压力表为准</w:t>
      </w:r>
      <w:r w:rsidRPr="003E778D">
        <w:rPr>
          <w:rFonts w:ascii="宋体" w:eastAsia="宋体" w:hAnsi="宋体" w:cs="Times New Roman" w:hint="eastAsia"/>
          <w:sz w:val="24"/>
          <w:szCs w:val="24"/>
        </w:rPr>
        <w:t>。</w:t>
      </w:r>
    </w:p>
    <w:p w:rsidR="003E778D" w:rsidRPr="00BD1B69" w:rsidRDefault="003E778D" w:rsidP="003E778D">
      <w:pPr>
        <w:spacing w:line="360" w:lineRule="auto"/>
        <w:jc w:val="center"/>
        <w:rPr>
          <w:rFonts w:ascii="宋体" w:eastAsia="宋体" w:hAnsi="宋体" w:cs="Times New Roman"/>
          <w:b/>
          <w:sz w:val="24"/>
          <w:szCs w:val="24"/>
        </w:rPr>
      </w:pPr>
      <w:r w:rsidRPr="00BD1B69">
        <w:rPr>
          <w:rFonts w:ascii="宋体" w:eastAsia="宋体" w:hAnsi="宋体" w:cs="Times New Roman"/>
          <w:b/>
          <w:sz w:val="24"/>
          <w:szCs w:val="24"/>
        </w:rPr>
        <w:t>表</w:t>
      </w:r>
      <w:r w:rsidRPr="00BD1B69">
        <w:rPr>
          <w:rFonts w:ascii="宋体" w:eastAsia="宋体" w:hAnsi="宋体" w:cs="Times New Roman" w:hint="eastAsia"/>
          <w:b/>
          <w:sz w:val="24"/>
          <w:szCs w:val="24"/>
        </w:rPr>
        <w:t>8.1.5</w:t>
      </w:r>
      <w:r w:rsidRPr="00BD1B69">
        <w:rPr>
          <w:rFonts w:ascii="宋体" w:eastAsia="宋体" w:hAnsi="宋体" w:cs="Times New Roman"/>
          <w:b/>
          <w:sz w:val="24"/>
          <w:szCs w:val="24"/>
        </w:rPr>
        <w:t>设备</w:t>
      </w:r>
      <w:r w:rsidRPr="00BD1B69">
        <w:rPr>
          <w:rFonts w:ascii="宋体" w:eastAsia="宋体" w:hAnsi="宋体" w:cs="Times New Roman" w:hint="eastAsia"/>
          <w:b/>
          <w:sz w:val="24"/>
          <w:szCs w:val="24"/>
        </w:rPr>
        <w:t>耐压试</w:t>
      </w:r>
      <w:r w:rsidRPr="00BD1B69">
        <w:rPr>
          <w:rFonts w:ascii="宋体" w:eastAsia="宋体" w:hAnsi="宋体" w:cs="Times New Roman"/>
          <w:b/>
          <w:sz w:val="24"/>
          <w:szCs w:val="24"/>
        </w:rPr>
        <w:t>验和气密性试验压</w:t>
      </w:r>
      <w:r w:rsidRPr="00BD1B69">
        <w:rPr>
          <w:rFonts w:ascii="宋体" w:eastAsia="宋体" w:hAnsi="宋体" w:cs="Times New Roman" w:hint="eastAsia"/>
          <w:b/>
          <w:sz w:val="24"/>
          <w:szCs w:val="24"/>
        </w:rPr>
        <w:t>力（Mpa）</w:t>
      </w:r>
    </w:p>
    <w:tbl>
      <w:tblPr>
        <w:tblStyle w:val="11"/>
        <w:tblW w:w="7196" w:type="dxa"/>
        <w:jc w:val="center"/>
        <w:tblLayout w:type="fixed"/>
        <w:tblLook w:val="04A0"/>
      </w:tblPr>
      <w:tblGrid>
        <w:gridCol w:w="1668"/>
        <w:gridCol w:w="1842"/>
        <w:gridCol w:w="2127"/>
        <w:gridCol w:w="1559"/>
      </w:tblGrid>
      <w:tr w:rsidR="003E778D" w:rsidRPr="003E778D" w:rsidTr="00EA32FF">
        <w:trPr>
          <w:trHeight w:val="195"/>
          <w:jc w:val="center"/>
        </w:trPr>
        <w:tc>
          <w:tcPr>
            <w:tcW w:w="1668" w:type="dxa"/>
            <w:vMerge w:val="restart"/>
            <w:vAlign w:val="center"/>
          </w:tcPr>
          <w:p w:rsidR="003E778D" w:rsidRPr="003E778D" w:rsidRDefault="003E778D" w:rsidP="003E778D">
            <w:pPr>
              <w:spacing w:line="360" w:lineRule="auto"/>
              <w:jc w:val="center"/>
              <w:rPr>
                <w:rFonts w:ascii="宋体" w:eastAsia="宋体" w:hAnsi="宋体" w:cs="Times New Roman"/>
                <w:kern w:val="0"/>
                <w:sz w:val="18"/>
                <w:szCs w:val="18"/>
              </w:rPr>
            </w:pPr>
            <w:r w:rsidRPr="003E778D">
              <w:rPr>
                <w:rFonts w:ascii="宋体" w:eastAsia="宋体" w:hAnsi="宋体" w:cs="Times New Roman" w:hint="eastAsia"/>
                <w:kern w:val="0"/>
                <w:sz w:val="18"/>
                <w:szCs w:val="18"/>
              </w:rPr>
              <w:t>设计</w:t>
            </w:r>
            <w:r w:rsidRPr="003E778D">
              <w:rPr>
                <w:rFonts w:ascii="宋体" w:eastAsia="宋体" w:hAnsi="宋体" w:cs="Times New Roman"/>
                <w:kern w:val="0"/>
                <w:sz w:val="18"/>
                <w:szCs w:val="18"/>
              </w:rPr>
              <w:t>压力</w:t>
            </w:r>
          </w:p>
        </w:tc>
        <w:tc>
          <w:tcPr>
            <w:tcW w:w="3969" w:type="dxa"/>
            <w:gridSpan w:val="2"/>
            <w:vAlign w:val="center"/>
          </w:tcPr>
          <w:p w:rsidR="003E778D" w:rsidRPr="003E778D" w:rsidRDefault="003E778D" w:rsidP="003E778D">
            <w:pPr>
              <w:jc w:val="center"/>
              <w:rPr>
                <w:rFonts w:ascii="宋体" w:eastAsia="宋体" w:hAnsi="宋体" w:cs="Times New Roman"/>
                <w:kern w:val="0"/>
                <w:sz w:val="18"/>
                <w:szCs w:val="18"/>
              </w:rPr>
            </w:pPr>
            <w:r w:rsidRPr="003E778D">
              <w:rPr>
                <w:rFonts w:ascii="宋体" w:eastAsia="宋体" w:hAnsi="宋体" w:cs="Times New Roman" w:hint="eastAsia"/>
                <w:kern w:val="0"/>
                <w:sz w:val="18"/>
                <w:szCs w:val="18"/>
              </w:rPr>
              <w:t>耐压</w:t>
            </w:r>
            <w:r w:rsidRPr="003E778D">
              <w:rPr>
                <w:rFonts w:ascii="宋体" w:eastAsia="宋体" w:hAnsi="宋体" w:cs="Times New Roman"/>
                <w:kern w:val="0"/>
                <w:sz w:val="18"/>
                <w:szCs w:val="18"/>
              </w:rPr>
              <w:t>试验压力</w:t>
            </w:r>
          </w:p>
        </w:tc>
        <w:tc>
          <w:tcPr>
            <w:tcW w:w="1559" w:type="dxa"/>
            <w:vMerge w:val="restart"/>
            <w:vAlign w:val="center"/>
          </w:tcPr>
          <w:p w:rsidR="003E778D" w:rsidRPr="003E778D" w:rsidRDefault="003E778D" w:rsidP="003E778D">
            <w:pPr>
              <w:jc w:val="center"/>
              <w:rPr>
                <w:rFonts w:ascii="宋体" w:eastAsia="宋体" w:hAnsi="宋体" w:cs="Times New Roman"/>
                <w:kern w:val="0"/>
                <w:sz w:val="18"/>
                <w:szCs w:val="18"/>
              </w:rPr>
            </w:pPr>
            <w:r w:rsidRPr="003E778D">
              <w:rPr>
                <w:rFonts w:ascii="宋体" w:eastAsia="宋体" w:hAnsi="宋体" w:cs="Times New Roman" w:hint="eastAsia"/>
                <w:kern w:val="0"/>
                <w:sz w:val="18"/>
                <w:szCs w:val="18"/>
              </w:rPr>
              <w:t>气密性</w:t>
            </w:r>
            <w:r w:rsidRPr="003E778D">
              <w:rPr>
                <w:rFonts w:ascii="宋体" w:eastAsia="宋体" w:hAnsi="宋体" w:cs="Times New Roman"/>
                <w:kern w:val="0"/>
                <w:sz w:val="18"/>
                <w:szCs w:val="18"/>
              </w:rPr>
              <w:t>试验压力</w:t>
            </w:r>
          </w:p>
        </w:tc>
      </w:tr>
      <w:tr w:rsidR="003E778D" w:rsidRPr="003E778D" w:rsidTr="00EA32FF">
        <w:trPr>
          <w:trHeight w:val="270"/>
          <w:jc w:val="center"/>
        </w:trPr>
        <w:tc>
          <w:tcPr>
            <w:tcW w:w="1668" w:type="dxa"/>
            <w:vMerge/>
            <w:vAlign w:val="center"/>
          </w:tcPr>
          <w:p w:rsidR="003E778D" w:rsidRPr="003E778D" w:rsidRDefault="003E778D" w:rsidP="003E778D">
            <w:pPr>
              <w:spacing w:line="360" w:lineRule="auto"/>
              <w:jc w:val="center"/>
              <w:rPr>
                <w:rFonts w:ascii="宋体" w:eastAsia="宋体" w:hAnsi="宋体" w:cs="Times New Roman"/>
                <w:kern w:val="0"/>
                <w:sz w:val="18"/>
                <w:szCs w:val="18"/>
              </w:rPr>
            </w:pPr>
          </w:p>
        </w:tc>
        <w:tc>
          <w:tcPr>
            <w:tcW w:w="1842" w:type="dxa"/>
            <w:vAlign w:val="center"/>
          </w:tcPr>
          <w:p w:rsidR="003E778D" w:rsidRPr="003E778D" w:rsidRDefault="003E778D" w:rsidP="003E778D">
            <w:pPr>
              <w:spacing w:line="360" w:lineRule="auto"/>
              <w:jc w:val="center"/>
              <w:rPr>
                <w:rFonts w:ascii="宋体" w:eastAsia="宋体" w:hAnsi="宋体" w:cs="Times New Roman"/>
                <w:kern w:val="0"/>
                <w:sz w:val="18"/>
                <w:szCs w:val="18"/>
              </w:rPr>
            </w:pPr>
            <w:r w:rsidRPr="003E778D">
              <w:rPr>
                <w:rFonts w:ascii="宋体" w:eastAsia="宋体" w:hAnsi="宋体" w:cs="Times New Roman"/>
                <w:kern w:val="0"/>
                <w:sz w:val="18"/>
                <w:szCs w:val="18"/>
              </w:rPr>
              <w:t>液压试验</w:t>
            </w:r>
          </w:p>
        </w:tc>
        <w:tc>
          <w:tcPr>
            <w:tcW w:w="2127" w:type="dxa"/>
            <w:vAlign w:val="center"/>
          </w:tcPr>
          <w:p w:rsidR="003E778D" w:rsidRPr="003E778D" w:rsidRDefault="003E778D" w:rsidP="003E778D">
            <w:pPr>
              <w:jc w:val="center"/>
              <w:rPr>
                <w:rFonts w:ascii="宋体" w:eastAsia="宋体" w:hAnsi="宋体" w:cs="Times New Roman"/>
                <w:kern w:val="0"/>
                <w:sz w:val="18"/>
                <w:szCs w:val="18"/>
              </w:rPr>
            </w:pPr>
            <w:r w:rsidRPr="003E778D">
              <w:rPr>
                <w:rFonts w:ascii="宋体" w:eastAsia="宋体" w:hAnsi="宋体" w:cs="Times New Roman"/>
                <w:kern w:val="0"/>
                <w:sz w:val="18"/>
                <w:szCs w:val="18"/>
              </w:rPr>
              <w:t>气压试验</w:t>
            </w:r>
          </w:p>
        </w:tc>
        <w:tc>
          <w:tcPr>
            <w:tcW w:w="1559" w:type="dxa"/>
            <w:vMerge/>
            <w:vAlign w:val="center"/>
          </w:tcPr>
          <w:p w:rsidR="003E778D" w:rsidRPr="003E778D" w:rsidRDefault="003E778D" w:rsidP="003E778D">
            <w:pPr>
              <w:jc w:val="center"/>
              <w:rPr>
                <w:rFonts w:ascii="宋体" w:eastAsia="宋体" w:hAnsi="宋体" w:cs="Times New Roman"/>
                <w:kern w:val="0"/>
                <w:sz w:val="18"/>
                <w:szCs w:val="18"/>
              </w:rPr>
            </w:pPr>
          </w:p>
        </w:tc>
      </w:tr>
      <w:tr w:rsidR="003E778D" w:rsidRPr="003E778D" w:rsidTr="00EA32FF">
        <w:trPr>
          <w:trHeight w:val="568"/>
          <w:jc w:val="center"/>
        </w:trPr>
        <w:tc>
          <w:tcPr>
            <w:tcW w:w="1668"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p</w:t>
            </w:r>
            <w:r w:rsidRPr="003E778D">
              <w:rPr>
                <w:rFonts w:ascii="Times New Roman" w:eastAsia="宋体" w:hAnsi="Times New Roman" w:cs="Times New Roman" w:hint="eastAsia"/>
                <w:kern w:val="0"/>
                <w:sz w:val="18"/>
                <w:szCs w:val="18"/>
              </w:rPr>
              <w:t>≤</w:t>
            </w:r>
            <w:r w:rsidRPr="003E778D">
              <w:rPr>
                <w:rFonts w:ascii="Times New Roman" w:eastAsia="宋体" w:hAnsi="Times New Roman" w:cs="Times New Roman" w:hint="eastAsia"/>
                <w:kern w:val="0"/>
                <w:sz w:val="18"/>
                <w:szCs w:val="18"/>
              </w:rPr>
              <w:t>-0.02</w:t>
            </w:r>
          </w:p>
        </w:tc>
        <w:tc>
          <w:tcPr>
            <w:tcW w:w="1842"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1.25p</w:t>
            </w:r>
          </w:p>
        </w:tc>
        <w:tc>
          <w:tcPr>
            <w:tcW w:w="2127"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1.15p(1.25p)</w:t>
            </w:r>
          </w:p>
        </w:tc>
        <w:tc>
          <w:tcPr>
            <w:tcW w:w="1559" w:type="dxa"/>
            <w:vAlign w:val="center"/>
          </w:tcPr>
          <w:p w:rsidR="003E778D" w:rsidRPr="003E778D" w:rsidRDefault="003E778D" w:rsidP="003E778D">
            <w:pPr>
              <w:jc w:val="center"/>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p</w:t>
            </w:r>
          </w:p>
        </w:tc>
      </w:tr>
      <w:tr w:rsidR="003E778D" w:rsidRPr="003E778D" w:rsidTr="00EA32FF">
        <w:trPr>
          <w:trHeight w:val="565"/>
          <w:jc w:val="center"/>
        </w:trPr>
        <w:tc>
          <w:tcPr>
            <w:tcW w:w="1668"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-0.02</w:t>
            </w:r>
            <w:r w:rsidRPr="003E778D">
              <w:rPr>
                <w:rFonts w:ascii="Times New Roman" w:eastAsia="宋体" w:hAnsi="Times New Roman" w:cs="Times New Roman" w:hint="eastAsia"/>
                <w:kern w:val="0"/>
                <w:sz w:val="18"/>
                <w:szCs w:val="18"/>
              </w:rPr>
              <w:t>＜</w:t>
            </w:r>
            <w:r w:rsidRPr="003E778D">
              <w:rPr>
                <w:rFonts w:ascii="Times New Roman" w:eastAsia="宋体" w:hAnsi="Times New Roman" w:cs="Times New Roman" w:hint="eastAsia"/>
                <w:kern w:val="0"/>
                <w:sz w:val="18"/>
                <w:szCs w:val="18"/>
              </w:rPr>
              <w:t>p</w:t>
            </w:r>
            <w:r w:rsidRPr="003E778D">
              <w:rPr>
                <w:rFonts w:ascii="Times New Roman" w:eastAsia="宋体" w:hAnsi="Times New Roman" w:cs="Times New Roman" w:hint="eastAsia"/>
                <w:kern w:val="0"/>
                <w:sz w:val="18"/>
                <w:szCs w:val="18"/>
              </w:rPr>
              <w:t>＜</w:t>
            </w:r>
            <w:r w:rsidRPr="003E778D">
              <w:rPr>
                <w:rFonts w:ascii="Times New Roman" w:eastAsia="宋体" w:hAnsi="Times New Roman" w:cs="Times New Roman" w:hint="eastAsia"/>
                <w:kern w:val="0"/>
                <w:sz w:val="18"/>
                <w:szCs w:val="18"/>
              </w:rPr>
              <w:t>0.1</w:t>
            </w:r>
          </w:p>
        </w:tc>
        <w:tc>
          <w:tcPr>
            <w:tcW w:w="1842"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1.25p*[</w:t>
            </w:r>
            <w:r w:rsidRPr="003E778D">
              <w:rPr>
                <w:rFonts w:ascii="Times New Roman" w:eastAsia="宋体" w:hAnsi="Times New Roman" w:cs="Times New Roman" w:hint="eastAsia"/>
                <w:kern w:val="0"/>
                <w:sz w:val="18"/>
                <w:szCs w:val="18"/>
              </w:rPr>
              <w:t>δ</w:t>
            </w:r>
            <w:r w:rsidRPr="003E778D">
              <w:rPr>
                <w:rFonts w:ascii="Times New Roman" w:eastAsia="宋体" w:hAnsi="Times New Roman" w:cs="Times New Roman" w:hint="eastAsia"/>
                <w:kern w:val="0"/>
                <w:sz w:val="18"/>
                <w:szCs w:val="18"/>
              </w:rPr>
              <w:t xml:space="preserve">]/ </w:t>
            </w:r>
            <w:r w:rsidRPr="003E778D">
              <w:rPr>
                <w:rFonts w:ascii="宋体" w:eastAsia="宋体" w:hAnsi="宋体" w:cs="Times New Roman" w:hint="eastAsia"/>
                <w:kern w:val="0"/>
                <w:sz w:val="20"/>
                <w:szCs w:val="21"/>
              </w:rPr>
              <w:t>[δ]</w:t>
            </w:r>
            <w:r w:rsidRPr="003E778D">
              <w:rPr>
                <w:rFonts w:ascii="宋体" w:eastAsia="宋体" w:hAnsi="宋体" w:cs="Times New Roman" w:hint="eastAsia"/>
                <w:kern w:val="0"/>
                <w:sz w:val="28"/>
                <w:szCs w:val="21"/>
                <w:vertAlign w:val="superscript"/>
              </w:rPr>
              <w:t>t</w:t>
            </w:r>
            <w:r w:rsidRPr="003E778D">
              <w:rPr>
                <w:rFonts w:ascii="Times New Roman" w:eastAsia="宋体" w:hAnsi="Times New Roman" w:cs="Times New Roman" w:hint="eastAsia"/>
                <w:kern w:val="0"/>
                <w:sz w:val="18"/>
                <w:szCs w:val="18"/>
              </w:rPr>
              <w:t>,</w:t>
            </w:r>
            <w:r w:rsidRPr="003E778D">
              <w:rPr>
                <w:rFonts w:ascii="Times New Roman" w:eastAsia="宋体" w:hAnsi="Times New Roman" w:cs="Times New Roman" w:hint="eastAsia"/>
                <w:kern w:val="0"/>
                <w:sz w:val="18"/>
                <w:szCs w:val="18"/>
              </w:rPr>
              <w:t>且不小于</w:t>
            </w:r>
            <w:r w:rsidRPr="003E778D">
              <w:rPr>
                <w:rFonts w:ascii="Times New Roman" w:eastAsia="宋体" w:hAnsi="Times New Roman" w:cs="Times New Roman" w:hint="eastAsia"/>
                <w:kern w:val="0"/>
                <w:sz w:val="18"/>
                <w:szCs w:val="18"/>
              </w:rPr>
              <w:t>0.1</w:t>
            </w:r>
          </w:p>
        </w:tc>
        <w:tc>
          <w:tcPr>
            <w:tcW w:w="2127"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1.15p*[</w:t>
            </w:r>
            <w:r w:rsidRPr="003E778D">
              <w:rPr>
                <w:rFonts w:ascii="Times New Roman" w:eastAsia="宋体" w:hAnsi="Times New Roman" w:cs="Times New Roman" w:hint="eastAsia"/>
                <w:kern w:val="0"/>
                <w:sz w:val="18"/>
                <w:szCs w:val="18"/>
              </w:rPr>
              <w:t>δ</w:t>
            </w:r>
            <w:r w:rsidRPr="003E778D">
              <w:rPr>
                <w:rFonts w:ascii="Times New Roman" w:eastAsia="宋体" w:hAnsi="Times New Roman" w:cs="Times New Roman" w:hint="eastAsia"/>
                <w:kern w:val="0"/>
                <w:sz w:val="18"/>
                <w:szCs w:val="18"/>
              </w:rPr>
              <w:t xml:space="preserve">]/ </w:t>
            </w:r>
            <w:r w:rsidRPr="003E778D">
              <w:rPr>
                <w:rFonts w:ascii="宋体" w:eastAsia="宋体" w:hAnsi="宋体" w:cs="Times New Roman" w:hint="eastAsia"/>
                <w:kern w:val="0"/>
                <w:sz w:val="20"/>
                <w:szCs w:val="21"/>
              </w:rPr>
              <w:t>[δ]</w:t>
            </w:r>
            <w:r w:rsidRPr="003E778D">
              <w:rPr>
                <w:rFonts w:ascii="宋体" w:eastAsia="宋体" w:hAnsi="宋体" w:cs="Times New Roman" w:hint="eastAsia"/>
                <w:kern w:val="0"/>
                <w:sz w:val="28"/>
                <w:szCs w:val="21"/>
                <w:vertAlign w:val="superscript"/>
              </w:rPr>
              <w:t>t</w:t>
            </w:r>
            <w:r w:rsidRPr="003E778D">
              <w:rPr>
                <w:rFonts w:ascii="Times New Roman" w:eastAsia="宋体" w:hAnsi="Times New Roman" w:cs="Times New Roman" w:hint="eastAsia"/>
                <w:kern w:val="0"/>
                <w:sz w:val="18"/>
                <w:szCs w:val="18"/>
              </w:rPr>
              <w:t>且不小于</w:t>
            </w:r>
            <w:r w:rsidRPr="003E778D">
              <w:rPr>
                <w:rFonts w:ascii="Times New Roman" w:eastAsia="宋体" w:hAnsi="Times New Roman" w:cs="Times New Roman" w:hint="eastAsia"/>
                <w:kern w:val="0"/>
                <w:sz w:val="18"/>
                <w:szCs w:val="18"/>
              </w:rPr>
              <w:t>0.07</w:t>
            </w:r>
          </w:p>
        </w:tc>
        <w:tc>
          <w:tcPr>
            <w:tcW w:w="1559" w:type="dxa"/>
            <w:vAlign w:val="center"/>
          </w:tcPr>
          <w:p w:rsidR="003E778D" w:rsidRPr="003E778D" w:rsidRDefault="003E778D" w:rsidP="003E778D">
            <w:pPr>
              <w:jc w:val="center"/>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p*[</w:t>
            </w:r>
            <w:r w:rsidRPr="003E778D">
              <w:rPr>
                <w:rFonts w:ascii="Times New Roman" w:eastAsia="宋体" w:hAnsi="Times New Roman" w:cs="Times New Roman" w:hint="eastAsia"/>
                <w:kern w:val="0"/>
                <w:sz w:val="18"/>
                <w:szCs w:val="18"/>
              </w:rPr>
              <w:t>δ</w:t>
            </w:r>
            <w:r w:rsidRPr="003E778D">
              <w:rPr>
                <w:rFonts w:ascii="Times New Roman" w:eastAsia="宋体" w:hAnsi="Times New Roman" w:cs="Times New Roman" w:hint="eastAsia"/>
                <w:kern w:val="0"/>
                <w:sz w:val="18"/>
                <w:szCs w:val="18"/>
              </w:rPr>
              <w:t xml:space="preserve">]/ </w:t>
            </w:r>
            <w:r w:rsidRPr="003E778D">
              <w:rPr>
                <w:rFonts w:ascii="宋体" w:eastAsia="宋体" w:hAnsi="宋体" w:cs="Times New Roman" w:hint="eastAsia"/>
                <w:kern w:val="0"/>
                <w:sz w:val="20"/>
                <w:szCs w:val="21"/>
              </w:rPr>
              <w:t>[δ]</w:t>
            </w:r>
            <w:r w:rsidRPr="003E778D">
              <w:rPr>
                <w:rFonts w:ascii="宋体" w:eastAsia="宋体" w:hAnsi="宋体" w:cs="Times New Roman" w:hint="eastAsia"/>
                <w:kern w:val="0"/>
                <w:sz w:val="28"/>
                <w:szCs w:val="21"/>
                <w:vertAlign w:val="superscript"/>
              </w:rPr>
              <w:t>t</w:t>
            </w:r>
          </w:p>
        </w:tc>
      </w:tr>
      <w:tr w:rsidR="003E778D" w:rsidRPr="003E778D" w:rsidTr="00EA32FF">
        <w:trPr>
          <w:trHeight w:val="565"/>
          <w:jc w:val="center"/>
        </w:trPr>
        <w:tc>
          <w:tcPr>
            <w:tcW w:w="1668"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0.1</w:t>
            </w:r>
            <w:r w:rsidRPr="003E778D">
              <w:rPr>
                <w:rFonts w:ascii="Times New Roman" w:eastAsia="宋体" w:hAnsi="Times New Roman" w:cs="Times New Roman" w:hint="eastAsia"/>
                <w:kern w:val="0"/>
                <w:sz w:val="18"/>
                <w:szCs w:val="18"/>
              </w:rPr>
              <w:t>≤</w:t>
            </w:r>
            <w:r w:rsidRPr="003E778D">
              <w:rPr>
                <w:rFonts w:ascii="Times New Roman" w:eastAsia="宋体" w:hAnsi="Times New Roman" w:cs="Times New Roman" w:hint="eastAsia"/>
                <w:kern w:val="0"/>
                <w:sz w:val="18"/>
                <w:szCs w:val="18"/>
              </w:rPr>
              <w:t>p</w:t>
            </w:r>
            <w:r w:rsidRPr="003E778D">
              <w:rPr>
                <w:rFonts w:ascii="Times New Roman" w:eastAsia="宋体" w:hAnsi="Times New Roman" w:cs="Times New Roman" w:hint="eastAsia"/>
                <w:kern w:val="0"/>
                <w:sz w:val="18"/>
                <w:szCs w:val="18"/>
              </w:rPr>
              <w:t>＜</w:t>
            </w:r>
            <w:r w:rsidRPr="003E778D">
              <w:rPr>
                <w:rFonts w:ascii="Times New Roman" w:eastAsia="宋体" w:hAnsi="Times New Roman" w:cs="Times New Roman" w:hint="eastAsia"/>
                <w:kern w:val="0"/>
                <w:sz w:val="18"/>
                <w:szCs w:val="18"/>
              </w:rPr>
              <w:t>100</w:t>
            </w:r>
          </w:p>
        </w:tc>
        <w:tc>
          <w:tcPr>
            <w:tcW w:w="1842"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1.25p*[</w:t>
            </w:r>
            <w:r w:rsidRPr="003E778D">
              <w:rPr>
                <w:rFonts w:ascii="Times New Roman" w:eastAsia="宋体" w:hAnsi="Times New Roman" w:cs="Times New Roman" w:hint="eastAsia"/>
                <w:kern w:val="0"/>
                <w:sz w:val="18"/>
                <w:szCs w:val="18"/>
              </w:rPr>
              <w:t>δ</w:t>
            </w:r>
            <w:r w:rsidRPr="003E778D">
              <w:rPr>
                <w:rFonts w:ascii="Times New Roman" w:eastAsia="宋体" w:hAnsi="Times New Roman" w:cs="Times New Roman" w:hint="eastAsia"/>
                <w:kern w:val="0"/>
                <w:sz w:val="18"/>
                <w:szCs w:val="18"/>
              </w:rPr>
              <w:t>]/</w:t>
            </w:r>
            <w:r w:rsidRPr="003E778D">
              <w:rPr>
                <w:rFonts w:ascii="宋体" w:eastAsia="宋体" w:hAnsi="宋体" w:cs="Times New Roman" w:hint="eastAsia"/>
                <w:kern w:val="0"/>
                <w:sz w:val="20"/>
                <w:szCs w:val="21"/>
              </w:rPr>
              <w:t xml:space="preserve"> [δ]</w:t>
            </w:r>
            <w:r w:rsidRPr="003E778D">
              <w:rPr>
                <w:rFonts w:ascii="宋体" w:eastAsia="宋体" w:hAnsi="宋体" w:cs="Times New Roman" w:hint="eastAsia"/>
                <w:kern w:val="0"/>
                <w:sz w:val="30"/>
                <w:szCs w:val="30"/>
                <w:vertAlign w:val="superscript"/>
              </w:rPr>
              <w:t>t</w:t>
            </w:r>
          </w:p>
        </w:tc>
        <w:tc>
          <w:tcPr>
            <w:tcW w:w="2127" w:type="dxa"/>
            <w:vAlign w:val="center"/>
          </w:tcPr>
          <w:p w:rsidR="003E778D" w:rsidRPr="003E778D" w:rsidRDefault="003E778D" w:rsidP="003E778D">
            <w:pPr>
              <w:jc w:val="left"/>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1.15p*[</w:t>
            </w:r>
            <w:r w:rsidRPr="003E778D">
              <w:rPr>
                <w:rFonts w:ascii="Times New Roman" w:eastAsia="宋体" w:hAnsi="Times New Roman" w:cs="Times New Roman" w:hint="eastAsia"/>
                <w:kern w:val="0"/>
                <w:sz w:val="18"/>
                <w:szCs w:val="18"/>
              </w:rPr>
              <w:t>δ</w:t>
            </w:r>
            <w:r w:rsidRPr="003E778D">
              <w:rPr>
                <w:rFonts w:ascii="Times New Roman" w:eastAsia="宋体" w:hAnsi="Times New Roman" w:cs="Times New Roman" w:hint="eastAsia"/>
                <w:kern w:val="0"/>
                <w:sz w:val="18"/>
                <w:szCs w:val="18"/>
              </w:rPr>
              <w:t xml:space="preserve">]/ </w:t>
            </w:r>
            <w:r w:rsidRPr="003E778D">
              <w:rPr>
                <w:rFonts w:ascii="宋体" w:eastAsia="宋体" w:hAnsi="宋体" w:cs="Times New Roman" w:hint="eastAsia"/>
                <w:kern w:val="0"/>
                <w:sz w:val="20"/>
                <w:szCs w:val="21"/>
              </w:rPr>
              <w:t>[δ]</w:t>
            </w:r>
            <w:r w:rsidRPr="003E778D">
              <w:rPr>
                <w:rFonts w:ascii="宋体" w:eastAsia="宋体" w:hAnsi="宋体" w:cs="Times New Roman" w:hint="eastAsia"/>
                <w:kern w:val="0"/>
                <w:sz w:val="30"/>
                <w:szCs w:val="30"/>
                <w:vertAlign w:val="superscript"/>
              </w:rPr>
              <w:t>t</w:t>
            </w:r>
          </w:p>
        </w:tc>
        <w:tc>
          <w:tcPr>
            <w:tcW w:w="1559" w:type="dxa"/>
            <w:vAlign w:val="center"/>
          </w:tcPr>
          <w:p w:rsidR="003E778D" w:rsidRPr="003E778D" w:rsidRDefault="003E778D" w:rsidP="003E778D">
            <w:pPr>
              <w:jc w:val="center"/>
              <w:rPr>
                <w:rFonts w:ascii="Times New Roman" w:eastAsia="宋体" w:hAnsi="Times New Roman" w:cs="Times New Roman"/>
                <w:kern w:val="0"/>
                <w:sz w:val="18"/>
                <w:szCs w:val="18"/>
              </w:rPr>
            </w:pPr>
            <w:r w:rsidRPr="003E778D">
              <w:rPr>
                <w:rFonts w:ascii="Times New Roman" w:eastAsia="宋体" w:hAnsi="Times New Roman" w:cs="Times New Roman" w:hint="eastAsia"/>
                <w:kern w:val="0"/>
                <w:sz w:val="18"/>
                <w:szCs w:val="18"/>
              </w:rPr>
              <w:t>p</w:t>
            </w:r>
          </w:p>
        </w:tc>
      </w:tr>
    </w:tbl>
    <w:p w:rsidR="003E778D" w:rsidRPr="003E778D" w:rsidRDefault="003E778D" w:rsidP="003E778D">
      <w:pPr>
        <w:spacing w:line="360" w:lineRule="auto"/>
        <w:ind w:firstLineChars="50" w:firstLine="120"/>
        <w:rPr>
          <w:rFonts w:ascii="宋体" w:eastAsia="宋体" w:hAnsi="宋体" w:cs="Times New Roman"/>
          <w:sz w:val="24"/>
          <w:szCs w:val="24"/>
        </w:rPr>
      </w:pPr>
      <w:r w:rsidRPr="003E778D">
        <w:rPr>
          <w:rFonts w:ascii="宋体" w:eastAsia="宋体" w:hAnsi="宋体" w:cs="Times New Roman" w:hint="eastAsia"/>
          <w:sz w:val="24"/>
          <w:szCs w:val="24"/>
        </w:rPr>
        <w:t>注：1.表中[δ]表示设备元件材料在试验温度下的许用应力（MPa）; [δ]t表示设备元件材料在设计温度下的许用应力（MPa）。</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 xml:space="preserve">     2.设备受压元件（圆筒、封头、接管、法兰及紧固件等）所用材料不同时，应取受压元件[δ]/ [δ]t比值中较小者。</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hint="eastAsia"/>
          <w:sz w:val="24"/>
          <w:szCs w:val="24"/>
        </w:rPr>
        <w:t>3．括号内的数值1.25p仅适用于钢制真空塔式容器。</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检验方法</w:t>
      </w:r>
      <w:r w:rsidRPr="003E778D">
        <w:rPr>
          <w:rFonts w:ascii="宋体" w:eastAsia="宋体" w:hAnsi="宋体" w:cs="Times New Roman" w:hint="eastAsia"/>
          <w:sz w:val="24"/>
          <w:szCs w:val="24"/>
        </w:rPr>
        <w:t>：</w:t>
      </w:r>
      <w:r w:rsidRPr="003E778D">
        <w:rPr>
          <w:rFonts w:ascii="宋体" w:eastAsia="宋体" w:hAnsi="宋体" w:cs="Times New Roman"/>
          <w:sz w:val="24"/>
          <w:szCs w:val="24"/>
        </w:rPr>
        <w:t>观察检查或查看</w:t>
      </w:r>
      <w:r w:rsidRPr="003E778D">
        <w:rPr>
          <w:rFonts w:ascii="宋体" w:eastAsia="宋体" w:hAnsi="宋体" w:cs="Times New Roman" w:hint="eastAsia"/>
          <w:sz w:val="24"/>
          <w:szCs w:val="24"/>
        </w:rPr>
        <w:t>“设备耐压和气密性试验报告”。</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trike/>
          <w:sz w:val="24"/>
          <w:szCs w:val="24"/>
        </w:rPr>
      </w:pPr>
      <w:r w:rsidRPr="003E778D">
        <w:rPr>
          <w:rFonts w:ascii="宋体" w:eastAsia="宋体" w:hAnsi="宋体" w:cs="Times New Roman" w:hint="eastAsia"/>
          <w:sz w:val="24"/>
          <w:szCs w:val="24"/>
        </w:rPr>
        <w:t>8.1</w:t>
      </w:r>
      <w:r w:rsidRPr="003E778D">
        <w:rPr>
          <w:rFonts w:ascii="宋体" w:eastAsia="宋体" w:hAnsi="宋体" w:cs="Times New Roman"/>
          <w:sz w:val="24"/>
          <w:szCs w:val="24"/>
        </w:rPr>
        <w:t>.</w:t>
      </w:r>
      <w:r w:rsidRPr="003E778D">
        <w:rPr>
          <w:rFonts w:ascii="宋体" w:eastAsia="宋体" w:hAnsi="宋体" w:cs="Times New Roman" w:hint="eastAsia"/>
          <w:sz w:val="24"/>
          <w:szCs w:val="24"/>
        </w:rPr>
        <w:t>6</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立式设备以卧置进行液压试验时,试验压力应为立置时的试验压力加液柱静压力</w:t>
      </w:r>
      <w:r w:rsidRPr="003E778D">
        <w:rPr>
          <w:rFonts w:ascii="宋体" w:eastAsia="宋体" w:hAnsi="宋体" w:cs="Times New Roman" w:hint="eastAsia"/>
          <w:sz w:val="24"/>
          <w:szCs w:val="24"/>
        </w:rPr>
        <w:t>。</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检验方法：观察检查，检查试验报告。</w:t>
      </w:r>
      <w:r w:rsidRPr="003E778D">
        <w:rPr>
          <w:rFonts w:ascii="宋体" w:eastAsia="宋体" w:hAnsi="宋体" w:cs="Times New Roman"/>
          <w:sz w:val="24"/>
          <w:szCs w:val="24"/>
        </w:rPr>
        <w:t>  </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8.1</w:t>
      </w:r>
      <w:r w:rsidRPr="003E778D">
        <w:rPr>
          <w:rFonts w:ascii="宋体" w:eastAsia="宋体" w:hAnsi="宋体" w:cs="Times New Roman"/>
          <w:sz w:val="24"/>
          <w:szCs w:val="24"/>
        </w:rPr>
        <w:t>.</w:t>
      </w:r>
      <w:r w:rsidRPr="003E778D">
        <w:rPr>
          <w:rFonts w:ascii="宋体" w:eastAsia="宋体" w:hAnsi="宋体" w:cs="Times New Roman" w:hint="eastAsia"/>
          <w:sz w:val="24"/>
          <w:szCs w:val="24"/>
        </w:rPr>
        <w:t>7</w:t>
      </w:r>
      <w:r w:rsidRPr="003E778D">
        <w:rPr>
          <w:rFonts w:ascii="宋体" w:eastAsia="宋体" w:hAnsi="宋体" w:cs="Times New Roman"/>
          <w:sz w:val="24"/>
          <w:szCs w:val="24"/>
        </w:rPr>
        <w:t>对在基础上作液压试验且</w:t>
      </w:r>
      <w:r w:rsidRPr="003E778D">
        <w:rPr>
          <w:rFonts w:ascii="宋体" w:eastAsia="宋体" w:hAnsi="宋体" w:cs="Times New Roman" w:hint="eastAsia"/>
          <w:sz w:val="24"/>
          <w:szCs w:val="24"/>
        </w:rPr>
        <w:t>体</w:t>
      </w:r>
      <w:r w:rsidRPr="003E778D">
        <w:rPr>
          <w:rFonts w:ascii="宋体" w:eastAsia="宋体" w:hAnsi="宋体" w:cs="Times New Roman"/>
          <w:sz w:val="24"/>
          <w:szCs w:val="24"/>
        </w:rPr>
        <w:t>积大于10</w:t>
      </w:r>
      <w:r w:rsidRPr="003E778D">
        <w:rPr>
          <w:rFonts w:ascii="宋体" w:eastAsia="宋体" w:hAnsi="宋体" w:cs="Times New Roman" w:hint="eastAsia"/>
          <w:sz w:val="24"/>
          <w:szCs w:val="24"/>
        </w:rPr>
        <w:t>0</w:t>
      </w:r>
      <w:r w:rsidRPr="003E778D">
        <w:rPr>
          <w:rFonts w:ascii="宋体" w:eastAsia="宋体" w:hAnsi="宋体" w:cs="Times New Roman"/>
          <w:sz w:val="24"/>
          <w:szCs w:val="24"/>
        </w:rPr>
        <w:t>m</w:t>
      </w:r>
      <w:r w:rsidRPr="003E778D">
        <w:rPr>
          <w:rFonts w:ascii="宋体" w:eastAsia="宋体" w:hAnsi="宋体" w:cs="Times New Roman" w:hint="eastAsia"/>
          <w:sz w:val="24"/>
          <w:szCs w:val="24"/>
        </w:rPr>
        <w:t>3</w:t>
      </w:r>
      <w:r w:rsidRPr="003E778D">
        <w:rPr>
          <w:rFonts w:ascii="宋体" w:eastAsia="宋体" w:hAnsi="宋体" w:cs="Times New Roman"/>
          <w:sz w:val="24"/>
          <w:szCs w:val="24"/>
        </w:rPr>
        <w:t>的设备</w:t>
      </w:r>
      <w:r w:rsidRPr="003E778D">
        <w:rPr>
          <w:rFonts w:ascii="宋体" w:eastAsia="宋体" w:hAnsi="宋体" w:cs="Times New Roman" w:hint="eastAsia"/>
          <w:sz w:val="24"/>
          <w:szCs w:val="24"/>
        </w:rPr>
        <w:t>，液</w:t>
      </w:r>
      <w:r w:rsidRPr="003E778D">
        <w:rPr>
          <w:rFonts w:ascii="宋体" w:eastAsia="宋体" w:hAnsi="宋体" w:cs="Times New Roman"/>
          <w:sz w:val="24"/>
          <w:szCs w:val="24"/>
        </w:rPr>
        <w:t>压试验的同时，在充液</w:t>
      </w:r>
      <w:r w:rsidRPr="003E778D">
        <w:rPr>
          <w:rFonts w:ascii="宋体" w:eastAsia="宋体" w:hAnsi="宋体" w:cs="Times New Roman" w:hint="eastAsia"/>
          <w:sz w:val="24"/>
          <w:szCs w:val="24"/>
        </w:rPr>
        <w:t>前</w:t>
      </w:r>
      <w:r w:rsidRPr="003E778D">
        <w:rPr>
          <w:rFonts w:ascii="宋体" w:eastAsia="宋体" w:hAnsi="宋体" w:cs="Times New Roman"/>
          <w:sz w:val="24"/>
          <w:szCs w:val="24"/>
        </w:rPr>
        <w:t>、充液1/3时、充液2/3时</w:t>
      </w:r>
      <w:r w:rsidRPr="003E778D">
        <w:rPr>
          <w:rFonts w:ascii="宋体" w:eastAsia="宋体" w:hAnsi="宋体" w:cs="Times New Roman" w:hint="eastAsia"/>
          <w:sz w:val="24"/>
          <w:szCs w:val="24"/>
        </w:rPr>
        <w:t>、</w:t>
      </w:r>
      <w:r w:rsidRPr="003E778D">
        <w:rPr>
          <w:rFonts w:ascii="宋体" w:eastAsia="宋体" w:hAnsi="宋体" w:cs="Times New Roman"/>
          <w:sz w:val="24"/>
          <w:szCs w:val="24"/>
        </w:rPr>
        <w:t>充满液后24h时</w:t>
      </w:r>
      <w:r w:rsidRPr="003E778D">
        <w:rPr>
          <w:rFonts w:ascii="宋体" w:eastAsia="宋体" w:hAnsi="宋体" w:cs="Times New Roman" w:hint="eastAsia"/>
          <w:sz w:val="24"/>
          <w:szCs w:val="24"/>
        </w:rPr>
        <w:t>、</w:t>
      </w:r>
      <w:r w:rsidRPr="003E778D">
        <w:rPr>
          <w:rFonts w:ascii="宋体" w:eastAsia="宋体" w:hAnsi="宋体" w:cs="Times New Roman"/>
          <w:sz w:val="24"/>
          <w:szCs w:val="24"/>
        </w:rPr>
        <w:t>放液后</w:t>
      </w:r>
      <w:r w:rsidRPr="003E778D">
        <w:rPr>
          <w:rFonts w:ascii="宋体" w:eastAsia="宋体" w:hAnsi="宋体" w:cs="Times New Roman" w:hint="eastAsia"/>
          <w:sz w:val="24"/>
          <w:szCs w:val="24"/>
        </w:rPr>
        <w:t>，</w:t>
      </w:r>
      <w:r w:rsidRPr="003E778D">
        <w:rPr>
          <w:rFonts w:ascii="宋体" w:eastAsia="宋体" w:hAnsi="宋体" w:cs="Times New Roman"/>
          <w:sz w:val="24"/>
          <w:szCs w:val="24"/>
        </w:rPr>
        <w:t>应作基础沉降观测。其基础沉降应均匀，不均匀沉降量应符合设计文件的规定。</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sz w:val="24"/>
          <w:szCs w:val="24"/>
        </w:rPr>
        <w:t>检验方法</w:t>
      </w:r>
      <w:r w:rsidRPr="003E778D">
        <w:rPr>
          <w:rFonts w:ascii="宋体" w:eastAsia="宋体" w:hAnsi="宋体" w:cs="Times New Roman" w:hint="eastAsia"/>
          <w:sz w:val="24"/>
          <w:szCs w:val="24"/>
        </w:rPr>
        <w:t>：</w:t>
      </w:r>
      <w:r w:rsidRPr="003E778D">
        <w:rPr>
          <w:rFonts w:ascii="宋体" w:eastAsia="宋体" w:hAnsi="宋体" w:cs="Times New Roman"/>
          <w:sz w:val="24"/>
          <w:szCs w:val="24"/>
        </w:rPr>
        <w:t>检查基础沉降观测报告。</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Times New Roman" w:cs="Times New Roman"/>
          <w:sz w:val="24"/>
          <w:szCs w:val="24"/>
        </w:rPr>
      </w:pPr>
      <w:r w:rsidRPr="003E778D">
        <w:rPr>
          <w:rFonts w:ascii="宋体" w:eastAsia="宋体" w:hAnsi="宋体" w:cs="Times New Roman" w:hint="eastAsia"/>
          <w:sz w:val="24"/>
          <w:szCs w:val="24"/>
        </w:rPr>
        <w:t>8.1</w:t>
      </w:r>
      <w:r w:rsidRPr="003E778D">
        <w:rPr>
          <w:rFonts w:ascii="宋体" w:eastAsia="宋体" w:hAnsi="宋体" w:cs="Times New Roman"/>
          <w:sz w:val="24"/>
          <w:szCs w:val="24"/>
        </w:rPr>
        <w:t>.</w:t>
      </w:r>
      <w:r w:rsidRPr="003E778D">
        <w:rPr>
          <w:rFonts w:ascii="宋体" w:eastAsia="宋体" w:hAnsi="宋体" w:cs="Times New Roman" w:hint="eastAsia"/>
          <w:sz w:val="24"/>
          <w:szCs w:val="24"/>
        </w:rPr>
        <w:t>8</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设备的液压试验应符合下列规定：</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1 </w:t>
      </w:r>
      <w:r w:rsidRPr="003E778D">
        <w:rPr>
          <w:rFonts w:ascii="宋体" w:eastAsia="宋体" w:hAnsi="宋体" w:cs="Times New Roman" w:hint="eastAsia"/>
          <w:sz w:val="24"/>
          <w:szCs w:val="24"/>
        </w:rPr>
        <w:t>液压试验应在设备涂装、绝热施工之前进行；</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2 </w:t>
      </w:r>
      <w:r w:rsidRPr="003E778D">
        <w:rPr>
          <w:rFonts w:ascii="宋体" w:eastAsia="宋体" w:hAnsi="宋体" w:cs="Times New Roman" w:hint="eastAsia"/>
          <w:sz w:val="24"/>
          <w:szCs w:val="24"/>
        </w:rPr>
        <w:t>用水作为试压介质时，应采用洁净水。奥氏体不锈钢制设备或用奥氏体不锈钢做衬里的设备用水进行试验时，水中氯离子含量不得超过</w:t>
      </w:r>
      <w:r w:rsidRPr="003E778D">
        <w:rPr>
          <w:rFonts w:ascii="宋体" w:eastAsia="宋体" w:hAnsi="宋体" w:cs="Times New Roman"/>
          <w:sz w:val="24"/>
          <w:szCs w:val="24"/>
        </w:rPr>
        <w:t>25</w:t>
      </w:r>
      <w:r w:rsidRPr="003E778D">
        <w:rPr>
          <w:rFonts w:ascii="宋体" w:eastAsia="宋体" w:hAnsi="宋体" w:cs="Times New Roman" w:hint="eastAsia"/>
          <w:sz w:val="24"/>
          <w:szCs w:val="24"/>
        </w:rPr>
        <w:t>×10</w:t>
      </w:r>
      <w:r w:rsidRPr="003E778D">
        <w:rPr>
          <w:rFonts w:ascii="宋体" w:eastAsia="宋体" w:hAnsi="宋体" w:cs="Times New Roman" w:hint="eastAsia"/>
          <w:sz w:val="24"/>
          <w:szCs w:val="24"/>
          <w:vertAlign w:val="superscript"/>
        </w:rPr>
        <w:t>6</w:t>
      </w:r>
      <w:r w:rsidRPr="003E778D">
        <w:rPr>
          <w:rFonts w:ascii="宋体" w:eastAsia="宋体" w:hAnsi="宋体" w:cs="Times New Roman" w:hint="eastAsia"/>
          <w:sz w:val="24"/>
          <w:szCs w:val="24"/>
        </w:rPr>
        <w:t>(25ppm)；</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3 </w:t>
      </w:r>
      <w:r w:rsidRPr="003E778D">
        <w:rPr>
          <w:rFonts w:ascii="宋体" w:eastAsia="宋体" w:hAnsi="宋体" w:cs="Times New Roman" w:hint="eastAsia"/>
          <w:sz w:val="24"/>
          <w:szCs w:val="24"/>
        </w:rPr>
        <w:t>采用石油蒸馏产品进行液压试验，试验温度应低于石油产品的闪点；</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4 </w:t>
      </w:r>
      <w:r w:rsidRPr="003E778D">
        <w:rPr>
          <w:rFonts w:ascii="宋体" w:eastAsia="宋体" w:hAnsi="宋体" w:cs="Times New Roman" w:hint="eastAsia"/>
          <w:sz w:val="24"/>
          <w:szCs w:val="24"/>
        </w:rPr>
        <w:t>碳素钢、</w:t>
      </w:r>
      <w:r w:rsidRPr="003E778D">
        <w:rPr>
          <w:rFonts w:ascii="宋体" w:eastAsia="宋体" w:hAnsi="宋体" w:cs="Times New Roman"/>
          <w:sz w:val="24"/>
          <w:szCs w:val="24"/>
        </w:rPr>
        <w:t>Q345R</w:t>
      </w:r>
      <w:r w:rsidRPr="003E778D">
        <w:rPr>
          <w:rFonts w:ascii="宋体" w:eastAsia="宋体" w:hAnsi="宋体" w:cs="Times New Roman" w:hint="eastAsia"/>
          <w:sz w:val="24"/>
          <w:szCs w:val="24"/>
        </w:rPr>
        <w:t>、</w:t>
      </w:r>
      <w:r w:rsidRPr="003E778D">
        <w:rPr>
          <w:rFonts w:ascii="宋体" w:eastAsia="宋体" w:hAnsi="宋体" w:cs="Times New Roman"/>
          <w:sz w:val="24"/>
          <w:szCs w:val="24"/>
        </w:rPr>
        <w:t>Q370R</w:t>
      </w:r>
      <w:r w:rsidRPr="003E778D">
        <w:rPr>
          <w:rFonts w:ascii="宋体" w:eastAsia="宋体" w:hAnsi="宋体" w:cs="Times New Roman" w:hint="eastAsia"/>
          <w:sz w:val="24"/>
          <w:szCs w:val="24"/>
        </w:rPr>
        <w:t>钢制设备液压试验时，温度不得低于</w:t>
      </w:r>
      <w:r w:rsidRPr="003E778D">
        <w:rPr>
          <w:rFonts w:ascii="宋体" w:eastAsia="宋体" w:hAnsi="宋体" w:cs="Times New Roman"/>
          <w:sz w:val="24"/>
          <w:szCs w:val="24"/>
        </w:rPr>
        <w:t>5</w:t>
      </w:r>
      <w:r w:rsidRPr="003E778D">
        <w:rPr>
          <w:rFonts w:ascii="宋体" w:eastAsia="宋体" w:hAnsi="宋体" w:cs="Times New Roman" w:hint="eastAsia"/>
          <w:sz w:val="24"/>
          <w:szCs w:val="24"/>
        </w:rPr>
        <w:t>℃。其他低合金钢制设备液压试验时，液体温度不得低于</w:t>
      </w:r>
      <w:r w:rsidRPr="003E778D">
        <w:rPr>
          <w:rFonts w:ascii="宋体" w:eastAsia="宋体" w:hAnsi="宋体" w:cs="Times New Roman"/>
          <w:sz w:val="24"/>
          <w:szCs w:val="24"/>
        </w:rPr>
        <w:t>15</w:t>
      </w:r>
      <w:r w:rsidRPr="003E778D">
        <w:rPr>
          <w:rFonts w:ascii="宋体" w:eastAsia="宋体" w:hAnsi="宋体" w:cs="Times New Roman" w:hint="eastAsia"/>
          <w:sz w:val="24"/>
          <w:szCs w:val="24"/>
        </w:rPr>
        <w:t>℃。当板厚等因素造成材料脆性转变温度升高时，应提</w:t>
      </w:r>
      <w:r w:rsidRPr="003E778D">
        <w:rPr>
          <w:rFonts w:ascii="宋体" w:eastAsia="宋体" w:hAnsi="宋体" w:cs="Times New Roman" w:hint="eastAsia"/>
          <w:sz w:val="24"/>
          <w:szCs w:val="24"/>
        </w:rPr>
        <w:lastRenderedPageBreak/>
        <w:t>高试验液体温度。其他钢种的设备液压试验温度应符合设计文件的规定；</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5 </w:t>
      </w:r>
      <w:r w:rsidRPr="003E778D">
        <w:rPr>
          <w:rFonts w:ascii="宋体" w:eastAsia="宋体" w:hAnsi="宋体" w:cs="Times New Roman" w:hint="eastAsia"/>
          <w:sz w:val="24"/>
          <w:szCs w:val="24"/>
        </w:rPr>
        <w:t>水压试验时，设备外壁应干燥。试验环境温度不宜低于</w:t>
      </w:r>
      <w:r w:rsidRPr="003E778D">
        <w:rPr>
          <w:rFonts w:ascii="宋体" w:eastAsia="宋体" w:hAnsi="宋体" w:cs="Times New Roman"/>
          <w:sz w:val="24"/>
          <w:szCs w:val="24"/>
        </w:rPr>
        <w:t>5</w:t>
      </w:r>
      <w:r w:rsidRPr="003E778D">
        <w:rPr>
          <w:rFonts w:ascii="宋体" w:eastAsia="宋体" w:hAnsi="宋体" w:cs="Times New Roman" w:hint="eastAsia"/>
          <w:sz w:val="24"/>
          <w:szCs w:val="24"/>
        </w:rPr>
        <w:t>℃，当低于</w:t>
      </w:r>
      <w:r w:rsidRPr="003E778D">
        <w:rPr>
          <w:rFonts w:ascii="宋体" w:eastAsia="宋体" w:hAnsi="宋体" w:cs="Times New Roman"/>
          <w:sz w:val="24"/>
          <w:szCs w:val="24"/>
        </w:rPr>
        <w:t>5</w:t>
      </w:r>
      <w:r w:rsidRPr="003E778D">
        <w:rPr>
          <w:rFonts w:ascii="宋体" w:eastAsia="宋体" w:hAnsi="宋体" w:cs="Times New Roman" w:hint="eastAsia"/>
          <w:sz w:val="24"/>
          <w:szCs w:val="24"/>
        </w:rPr>
        <w:t>℃时应采取防冻措施。对低压大型设备，试验时不得因温度骤变或设备泄漏产生内部负压；</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6 </w:t>
      </w:r>
      <w:r w:rsidRPr="003E778D">
        <w:rPr>
          <w:rFonts w:ascii="宋体" w:eastAsia="宋体" w:hAnsi="宋体" w:cs="Times New Roman" w:hint="eastAsia"/>
          <w:sz w:val="24"/>
          <w:szCs w:val="24"/>
        </w:rPr>
        <w:t>设备充满液体后，应待设备壁温与液体温度相同后，方可缓慢升压到规定的试验压力，并应保压</w:t>
      </w:r>
      <w:r w:rsidRPr="003E778D">
        <w:rPr>
          <w:rFonts w:ascii="宋体" w:eastAsia="宋体" w:hAnsi="宋体" w:cs="Times New Roman"/>
          <w:sz w:val="24"/>
          <w:szCs w:val="24"/>
        </w:rPr>
        <w:t>10</w:t>
      </w:r>
      <w:r w:rsidRPr="003E778D">
        <w:rPr>
          <w:rFonts w:ascii="宋体" w:eastAsia="宋体" w:hAnsi="宋体" w:cs="Times New Roman" w:hint="eastAsia"/>
          <w:sz w:val="24"/>
          <w:szCs w:val="24"/>
        </w:rPr>
        <w:t>min，再将压力降到设计压力，稳压</w:t>
      </w:r>
      <w:r w:rsidRPr="003E778D">
        <w:rPr>
          <w:rFonts w:ascii="宋体" w:eastAsia="宋体" w:hAnsi="宋体" w:cs="Times New Roman"/>
          <w:sz w:val="24"/>
          <w:szCs w:val="24"/>
        </w:rPr>
        <w:t>30</w:t>
      </w:r>
      <w:r w:rsidRPr="003E778D">
        <w:rPr>
          <w:rFonts w:ascii="宋体" w:eastAsia="宋体" w:hAnsi="宋体" w:cs="Times New Roman" w:hint="eastAsia"/>
          <w:sz w:val="24"/>
          <w:szCs w:val="24"/>
        </w:rPr>
        <w:t>min，设备应无变形、泄漏或微量渗透；</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7</w:t>
      </w:r>
      <w:r w:rsidRPr="003E778D">
        <w:rPr>
          <w:rFonts w:ascii="宋体" w:eastAsia="宋体" w:hAnsi="宋体" w:cs="Times New Roman" w:hint="eastAsia"/>
          <w:sz w:val="24"/>
          <w:szCs w:val="24"/>
        </w:rPr>
        <w:t>液压试验完毕，应缓慢降压。以水为试验介质时，试验后应及时将水排尽。</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sz w:val="24"/>
          <w:szCs w:val="24"/>
        </w:rPr>
        <w:t>检验方法:</w:t>
      </w:r>
      <w:r w:rsidRPr="003E778D">
        <w:rPr>
          <w:rFonts w:ascii="宋体" w:eastAsia="宋体" w:hAnsi="宋体" w:cs="Times New Roman" w:hint="eastAsia"/>
          <w:sz w:val="24"/>
          <w:szCs w:val="24"/>
        </w:rPr>
        <w:t xml:space="preserve"> </w:t>
      </w:r>
      <w:r w:rsidRPr="003E778D">
        <w:rPr>
          <w:rFonts w:ascii="宋体" w:eastAsia="宋体" w:hAnsi="宋体" w:cs="Times New Roman"/>
          <w:sz w:val="24"/>
          <w:szCs w:val="24"/>
        </w:rPr>
        <w:t>观察检查</w:t>
      </w:r>
      <w:r w:rsidRPr="003E778D">
        <w:rPr>
          <w:rFonts w:ascii="宋体" w:eastAsia="宋体" w:hAnsi="宋体" w:cs="Times New Roman" w:hint="eastAsia"/>
          <w:sz w:val="24"/>
          <w:szCs w:val="24"/>
        </w:rPr>
        <w:t>、</w:t>
      </w:r>
      <w:r w:rsidRPr="003E778D">
        <w:rPr>
          <w:rFonts w:ascii="宋体" w:eastAsia="宋体" w:hAnsi="宋体" w:cs="Times New Roman"/>
          <w:sz w:val="24"/>
          <w:szCs w:val="24"/>
        </w:rPr>
        <w:t>检查水质检定报告</w:t>
      </w:r>
      <w:r w:rsidRPr="003E778D">
        <w:rPr>
          <w:rFonts w:ascii="宋体" w:eastAsia="宋体" w:hAnsi="宋体" w:cs="Times New Roman" w:hint="eastAsia"/>
          <w:sz w:val="24"/>
          <w:szCs w:val="24"/>
        </w:rPr>
        <w:t>或</w:t>
      </w:r>
      <w:r w:rsidRPr="003E778D">
        <w:rPr>
          <w:rFonts w:ascii="宋体" w:eastAsia="宋体" w:hAnsi="宋体" w:cs="Times New Roman"/>
          <w:sz w:val="24"/>
          <w:szCs w:val="24"/>
        </w:rPr>
        <w:t>其他液体化学成分分析和物理性能</w:t>
      </w:r>
      <w:r w:rsidRPr="003E778D">
        <w:rPr>
          <w:rFonts w:ascii="宋体" w:eastAsia="宋体" w:hAnsi="宋体" w:cs="Times New Roman" w:hint="eastAsia"/>
          <w:sz w:val="24"/>
          <w:szCs w:val="24"/>
        </w:rPr>
        <w:t>、</w:t>
      </w:r>
      <w:r w:rsidRPr="003E778D">
        <w:rPr>
          <w:rFonts w:ascii="宋体" w:eastAsia="宋体" w:hAnsi="宋体" w:cs="Times New Roman"/>
          <w:sz w:val="24"/>
          <w:szCs w:val="24"/>
        </w:rPr>
        <w:t>测温仪测量</w:t>
      </w:r>
      <w:r w:rsidRPr="003E778D">
        <w:rPr>
          <w:rFonts w:ascii="宋体" w:eastAsia="宋体" w:hAnsi="宋体" w:cs="Times New Roman" w:hint="eastAsia"/>
          <w:sz w:val="24"/>
          <w:szCs w:val="24"/>
        </w:rPr>
        <w:t>、</w:t>
      </w:r>
      <w:r w:rsidRPr="003E778D">
        <w:rPr>
          <w:rFonts w:ascii="宋体" w:eastAsia="宋体" w:hAnsi="宋体" w:cs="Times New Roman"/>
          <w:sz w:val="24"/>
          <w:szCs w:val="24"/>
        </w:rPr>
        <w:t>检查试验报告</w:t>
      </w:r>
      <w:r w:rsidRPr="003E778D">
        <w:rPr>
          <w:rFonts w:ascii="宋体" w:eastAsia="宋体" w:hAnsi="宋体" w:cs="Times New Roman" w:hint="eastAsia"/>
          <w:sz w:val="24"/>
          <w:szCs w:val="24"/>
        </w:rPr>
        <w:t>。</w:t>
      </w:r>
      <w:r w:rsidRPr="003E778D">
        <w:rPr>
          <w:rFonts w:ascii="宋体" w:eastAsia="宋体" w:hAnsi="宋体" w:cs="Times New Roman"/>
          <w:sz w:val="24"/>
          <w:szCs w:val="24"/>
        </w:rPr>
        <w:t> </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Times New Roman" w:cs="Times New Roman"/>
          <w:sz w:val="24"/>
          <w:szCs w:val="24"/>
        </w:rPr>
      </w:pPr>
      <w:r w:rsidRPr="003E778D">
        <w:rPr>
          <w:rFonts w:ascii="宋体" w:eastAsia="宋体" w:hAnsi="宋体" w:cs="Times New Roman" w:hint="eastAsia"/>
          <w:sz w:val="24"/>
          <w:szCs w:val="24"/>
        </w:rPr>
        <w:t>8.1.9</w:t>
      </w:r>
      <w:r w:rsidRPr="003E778D">
        <w:rPr>
          <w:rFonts w:ascii="宋体" w:eastAsia="宋体" w:hAnsi="宋体" w:cs="Times New Roman"/>
          <w:sz w:val="24"/>
          <w:szCs w:val="24"/>
        </w:rPr>
        <w:t xml:space="preserve"> </w:t>
      </w:r>
      <w:r w:rsidRPr="003E778D">
        <w:rPr>
          <w:rFonts w:ascii="宋体" w:eastAsia="宋体" w:hAnsi="宋体" w:cs="Times New Roman" w:hint="eastAsia"/>
          <w:sz w:val="24"/>
          <w:szCs w:val="24"/>
        </w:rPr>
        <w:t>设备的气压试验应符合下列规定：</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1 </w:t>
      </w:r>
      <w:r w:rsidRPr="003E778D">
        <w:rPr>
          <w:rFonts w:ascii="宋体" w:eastAsia="宋体" w:hAnsi="宋体" w:cs="Times New Roman" w:hint="eastAsia"/>
          <w:sz w:val="24"/>
          <w:szCs w:val="24"/>
        </w:rPr>
        <w:t>气压试验所用的气体应为干燥洁净的空气、氮气或其他惰性气体。对忌油或有防湿要求的设备，应采用无油干燥气体；</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2 </w:t>
      </w:r>
      <w:r w:rsidRPr="003E778D">
        <w:rPr>
          <w:rFonts w:ascii="宋体" w:eastAsia="宋体" w:hAnsi="宋体" w:cs="Times New Roman" w:hint="eastAsia"/>
          <w:sz w:val="24"/>
          <w:szCs w:val="24"/>
        </w:rPr>
        <w:t>碳素钢和低合金钢制设备，试验介质温度不应低于</w:t>
      </w:r>
      <w:r w:rsidRPr="003E778D">
        <w:rPr>
          <w:rFonts w:ascii="宋体" w:eastAsia="宋体" w:hAnsi="宋体" w:cs="Times New Roman"/>
          <w:sz w:val="24"/>
          <w:szCs w:val="24"/>
        </w:rPr>
        <w:t>15</w:t>
      </w:r>
      <w:r w:rsidRPr="003E778D">
        <w:rPr>
          <w:rFonts w:ascii="宋体" w:eastAsia="宋体" w:hAnsi="宋体" w:cs="Times New Roman" w:hint="eastAsia"/>
          <w:sz w:val="24"/>
          <w:szCs w:val="24"/>
        </w:rPr>
        <w:t>℃，其他钢种的设备，试验介质温度应符合设计文件的规定。</w:t>
      </w:r>
    </w:p>
    <w:p w:rsidR="003E778D" w:rsidRPr="003E778D" w:rsidRDefault="003E778D" w:rsidP="003E778D">
      <w:pPr>
        <w:spacing w:line="360" w:lineRule="auto"/>
        <w:ind w:firstLineChars="200" w:firstLine="480"/>
        <w:rPr>
          <w:rFonts w:ascii="宋体" w:eastAsia="宋体" w:hAnsi="Times New Roman" w:cs="Times New Roman"/>
          <w:sz w:val="24"/>
          <w:szCs w:val="24"/>
        </w:rPr>
      </w:pPr>
      <w:r w:rsidRPr="003E778D">
        <w:rPr>
          <w:rFonts w:ascii="宋体" w:eastAsia="宋体" w:hAnsi="宋体" w:cs="Times New Roman"/>
          <w:sz w:val="24"/>
          <w:szCs w:val="24"/>
        </w:rPr>
        <w:t xml:space="preserve">3 </w:t>
      </w:r>
      <w:r w:rsidRPr="003E778D">
        <w:rPr>
          <w:rFonts w:ascii="宋体" w:eastAsia="宋体" w:hAnsi="宋体" w:cs="Times New Roman" w:hint="eastAsia"/>
          <w:sz w:val="24"/>
          <w:szCs w:val="24"/>
        </w:rPr>
        <w:t>气压试验时，应缓慢升压至规定试验压力的</w:t>
      </w:r>
      <w:r w:rsidRPr="003E778D">
        <w:rPr>
          <w:rFonts w:ascii="宋体" w:eastAsia="宋体" w:hAnsi="宋体" w:cs="Times New Roman"/>
          <w:sz w:val="24"/>
          <w:szCs w:val="24"/>
        </w:rPr>
        <w:t>10%</w:t>
      </w:r>
      <w:r w:rsidRPr="003E778D">
        <w:rPr>
          <w:rFonts w:ascii="宋体" w:eastAsia="宋体" w:hAnsi="宋体" w:cs="Times New Roman" w:hint="eastAsia"/>
          <w:sz w:val="24"/>
          <w:szCs w:val="24"/>
        </w:rPr>
        <w:t>，且不应超过</w:t>
      </w:r>
      <w:r w:rsidRPr="003E778D">
        <w:rPr>
          <w:rFonts w:ascii="宋体" w:eastAsia="宋体" w:hAnsi="宋体" w:cs="Times New Roman"/>
          <w:sz w:val="24"/>
          <w:szCs w:val="24"/>
        </w:rPr>
        <w:t>0.05MPa</w:t>
      </w:r>
      <w:r w:rsidRPr="003E778D">
        <w:rPr>
          <w:rFonts w:ascii="宋体" w:eastAsia="宋体" w:hAnsi="宋体" w:cs="Times New Roman" w:hint="eastAsia"/>
          <w:sz w:val="24"/>
          <w:szCs w:val="24"/>
        </w:rPr>
        <w:t>，保压</w:t>
      </w:r>
      <w:r w:rsidRPr="003E778D">
        <w:rPr>
          <w:rFonts w:ascii="宋体" w:eastAsia="宋体" w:hAnsi="宋体" w:cs="Times New Roman"/>
          <w:sz w:val="24"/>
          <w:szCs w:val="24"/>
        </w:rPr>
        <w:t>5min</w:t>
      </w:r>
      <w:r w:rsidRPr="003E778D">
        <w:rPr>
          <w:rFonts w:ascii="宋体" w:eastAsia="宋体" w:hAnsi="宋体" w:cs="Times New Roman" w:hint="eastAsia"/>
          <w:sz w:val="24"/>
          <w:szCs w:val="24"/>
        </w:rPr>
        <w:t>，对所有焊缝和连接部位进行初次泄漏检查合格后，继续缓慢升压至规定试验压力的</w:t>
      </w:r>
      <w:r w:rsidRPr="003E778D">
        <w:rPr>
          <w:rFonts w:ascii="宋体" w:eastAsia="宋体" w:hAnsi="宋体" w:cs="Times New Roman"/>
          <w:sz w:val="24"/>
          <w:szCs w:val="24"/>
        </w:rPr>
        <w:t>50%</w:t>
      </w:r>
      <w:r w:rsidRPr="003E778D">
        <w:rPr>
          <w:rFonts w:ascii="宋体" w:eastAsia="宋体" w:hAnsi="宋体" w:cs="Times New Roman" w:hint="eastAsia"/>
          <w:sz w:val="24"/>
          <w:szCs w:val="24"/>
        </w:rPr>
        <w:t>，观察应无异常现象后，应继续按规定试验压力的</w:t>
      </w:r>
      <w:r w:rsidRPr="003E778D">
        <w:rPr>
          <w:rFonts w:ascii="宋体" w:eastAsia="宋体" w:hAnsi="宋体" w:cs="Times New Roman"/>
          <w:sz w:val="24"/>
          <w:szCs w:val="24"/>
        </w:rPr>
        <w:t>10%</w:t>
      </w:r>
      <w:r w:rsidRPr="003E778D">
        <w:rPr>
          <w:rFonts w:ascii="宋体" w:eastAsia="宋体" w:hAnsi="宋体" w:cs="Times New Roman" w:hint="eastAsia"/>
          <w:sz w:val="24"/>
          <w:szCs w:val="24"/>
        </w:rPr>
        <w:t>逐级升压，直至达到试验压力，保压时间不应少于</w:t>
      </w:r>
      <w:r w:rsidRPr="003E778D">
        <w:rPr>
          <w:rFonts w:ascii="宋体" w:eastAsia="宋体" w:hAnsi="宋体" w:cs="Times New Roman"/>
          <w:sz w:val="24"/>
          <w:szCs w:val="24"/>
        </w:rPr>
        <w:t>30min</w:t>
      </w:r>
      <w:r w:rsidRPr="003E778D">
        <w:rPr>
          <w:rFonts w:ascii="宋体" w:eastAsia="宋体" w:hAnsi="宋体" w:cs="Times New Roman" w:hint="eastAsia"/>
          <w:sz w:val="24"/>
          <w:szCs w:val="24"/>
        </w:rPr>
        <w:t>，再将压力降至设计压力，并对所有焊接接头和连接部位进行全面检查合格后，再缓慢泄压。</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4</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试验过程无异常响声，设备无可见的变形,焊缝和连接部位等用检</w:t>
      </w:r>
      <w:r w:rsidRPr="003E778D">
        <w:rPr>
          <w:rFonts w:ascii="宋体" w:eastAsia="宋体" w:hAnsi="宋体" w:cs="Times New Roman" w:hint="eastAsia"/>
          <w:sz w:val="24"/>
          <w:szCs w:val="24"/>
        </w:rPr>
        <w:t>漏</w:t>
      </w:r>
      <w:r w:rsidRPr="003E778D">
        <w:rPr>
          <w:rFonts w:ascii="宋体" w:eastAsia="宋体" w:hAnsi="宋体" w:cs="Times New Roman"/>
          <w:sz w:val="24"/>
          <w:szCs w:val="24"/>
        </w:rPr>
        <w:t>液检查，无泄漏为合格。</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检验方法:用温度计或测温仪测量</w:t>
      </w:r>
      <w:r w:rsidRPr="003E778D">
        <w:rPr>
          <w:rFonts w:ascii="宋体" w:eastAsia="宋体" w:hAnsi="宋体" w:cs="Times New Roman" w:hint="eastAsia"/>
          <w:sz w:val="24"/>
          <w:szCs w:val="24"/>
        </w:rPr>
        <w:t>，</w:t>
      </w:r>
      <w:r w:rsidRPr="003E778D">
        <w:rPr>
          <w:rFonts w:ascii="宋体" w:eastAsia="宋体" w:hAnsi="宋体" w:cs="Times New Roman"/>
          <w:sz w:val="24"/>
          <w:szCs w:val="24"/>
        </w:rPr>
        <w:t>观察检查或检查试验报告。</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1138F9" w:rsidRDefault="00217D56" w:rsidP="001138F9">
      <w:pPr>
        <w:pStyle w:val="2"/>
        <w:jc w:val="center"/>
        <w:rPr>
          <w:sz w:val="24"/>
          <w:szCs w:val="24"/>
        </w:rPr>
      </w:pPr>
      <w:bookmarkStart w:id="296" w:name="_Toc21870837"/>
      <w:bookmarkStart w:id="297" w:name="_Toc22803362"/>
      <w:bookmarkStart w:id="298" w:name="_Toc22915055"/>
      <w:bookmarkStart w:id="299" w:name="_Toc23151165"/>
      <w:bookmarkStart w:id="300" w:name="_Toc23773775"/>
      <w:bookmarkStart w:id="301" w:name="_Toc23786742"/>
      <w:r w:rsidRPr="001138F9">
        <w:rPr>
          <w:rFonts w:hint="eastAsia"/>
          <w:sz w:val="24"/>
          <w:szCs w:val="24"/>
        </w:rPr>
        <w:t>8.2</w:t>
      </w:r>
      <w:r w:rsidR="003E778D" w:rsidRPr="001138F9">
        <w:rPr>
          <w:rFonts w:hint="eastAsia"/>
          <w:sz w:val="24"/>
          <w:szCs w:val="24"/>
        </w:rPr>
        <w:t>泄漏</w:t>
      </w:r>
      <w:r w:rsidR="003E778D" w:rsidRPr="001138F9">
        <w:rPr>
          <w:sz w:val="24"/>
          <w:szCs w:val="24"/>
        </w:rPr>
        <w:t>性试验</w:t>
      </w:r>
      <w:bookmarkEnd w:id="296"/>
      <w:bookmarkEnd w:id="297"/>
      <w:bookmarkEnd w:id="298"/>
      <w:bookmarkEnd w:id="299"/>
      <w:bookmarkEnd w:id="300"/>
      <w:bookmarkEnd w:id="301"/>
    </w:p>
    <w:p w:rsidR="003E778D" w:rsidRPr="003E778D" w:rsidRDefault="003E778D" w:rsidP="006718ED">
      <w:pPr>
        <w:spacing w:line="360" w:lineRule="auto"/>
        <w:ind w:firstLineChars="1700" w:firstLine="4080"/>
        <w:rPr>
          <w:rFonts w:ascii="宋体" w:eastAsia="宋体" w:hAnsi="宋体" w:cs="Times New Roman"/>
          <w:sz w:val="24"/>
          <w:szCs w:val="24"/>
        </w:rPr>
      </w:pPr>
      <w:r w:rsidRPr="003E778D">
        <w:rPr>
          <w:rFonts w:ascii="宋体" w:eastAsia="宋体" w:hAnsi="宋体" w:cs="Times New Roman" w:hint="eastAsia"/>
          <w:sz w:val="24"/>
          <w:szCs w:val="24"/>
        </w:rPr>
        <w:t>主控项目</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8.2</w:t>
      </w:r>
      <w:r w:rsidRPr="003E778D">
        <w:rPr>
          <w:rFonts w:ascii="宋体" w:eastAsia="宋体" w:hAnsi="宋体" w:cs="Times New Roman"/>
          <w:sz w:val="24"/>
          <w:szCs w:val="24"/>
        </w:rPr>
        <w:t>.1</w:t>
      </w:r>
      <w:r w:rsidRPr="003E778D">
        <w:rPr>
          <w:rFonts w:ascii="宋体" w:eastAsia="宋体" w:hAnsi="宋体" w:cs="Times New Roman" w:hint="eastAsia"/>
          <w:sz w:val="24"/>
          <w:szCs w:val="24"/>
        </w:rPr>
        <w:t>泄漏性</w:t>
      </w:r>
      <w:r w:rsidRPr="003E778D">
        <w:rPr>
          <w:rFonts w:ascii="宋体" w:eastAsia="宋体" w:hAnsi="宋体" w:cs="Times New Roman"/>
          <w:sz w:val="24"/>
          <w:szCs w:val="24"/>
        </w:rPr>
        <w:t>试验应在耐压试验合格后进行，</w:t>
      </w:r>
      <w:r w:rsidRPr="003E778D">
        <w:rPr>
          <w:rFonts w:ascii="Times New Roman" w:eastAsia="宋体" w:hAnsi="Times New Roman" w:cs="Times New Roman" w:hint="eastAsia"/>
          <w:sz w:val="24"/>
          <w:szCs w:val="24"/>
        </w:rPr>
        <w:t>设备气密试验宜与管道系统气密性试验同时进行，并应按现行国家标准《工业金属管道工程施工规范》</w:t>
      </w:r>
      <w:r w:rsidRPr="003E778D">
        <w:rPr>
          <w:rFonts w:ascii="Times New Roman" w:eastAsia="宋体" w:hAnsi="Times New Roman" w:cs="Times New Roman"/>
          <w:sz w:val="24"/>
          <w:szCs w:val="24"/>
        </w:rPr>
        <w:t>GB50235</w:t>
      </w:r>
      <w:r w:rsidRPr="003E778D">
        <w:rPr>
          <w:rFonts w:ascii="Times New Roman" w:eastAsia="宋体" w:hAnsi="Times New Roman" w:cs="Times New Roman" w:hint="eastAsia"/>
          <w:sz w:val="24"/>
          <w:szCs w:val="24"/>
        </w:rPr>
        <w:t>的有关规定执行。</w:t>
      </w:r>
      <w:r w:rsidRPr="003E778D">
        <w:rPr>
          <w:rFonts w:ascii="宋体" w:eastAsia="宋体" w:hAnsi="宋体" w:cs="Times New Roman"/>
          <w:sz w:val="24"/>
          <w:szCs w:val="24"/>
        </w:rPr>
        <w:t>对进行气压试验的设备，</w:t>
      </w:r>
      <w:r w:rsidRPr="003E778D">
        <w:rPr>
          <w:rFonts w:ascii="宋体" w:eastAsia="宋体" w:hAnsi="宋体" w:cs="Times New Roman" w:hint="eastAsia"/>
          <w:sz w:val="24"/>
          <w:szCs w:val="24"/>
        </w:rPr>
        <w:t>泄漏性</w:t>
      </w:r>
      <w:r w:rsidRPr="003E778D">
        <w:rPr>
          <w:rFonts w:ascii="宋体" w:eastAsia="宋体" w:hAnsi="宋体" w:cs="Times New Roman"/>
          <w:sz w:val="24"/>
          <w:szCs w:val="24"/>
        </w:rPr>
        <w:t>试验可在气压试验压力降到</w:t>
      </w:r>
      <w:r w:rsidRPr="003E778D">
        <w:rPr>
          <w:rFonts w:ascii="宋体" w:eastAsia="宋体" w:hAnsi="宋体" w:cs="Times New Roman" w:hint="eastAsia"/>
          <w:sz w:val="24"/>
          <w:szCs w:val="24"/>
        </w:rPr>
        <w:t>泄漏性</w:t>
      </w:r>
      <w:r w:rsidRPr="003E778D">
        <w:rPr>
          <w:rFonts w:ascii="宋体" w:eastAsia="宋体" w:hAnsi="宋体" w:cs="Times New Roman"/>
          <w:sz w:val="24"/>
          <w:szCs w:val="24"/>
        </w:rPr>
        <w:t>试验压力后</w:t>
      </w:r>
      <w:r w:rsidRPr="003E778D">
        <w:rPr>
          <w:rFonts w:ascii="宋体" w:eastAsia="宋体" w:hAnsi="宋体" w:cs="Times New Roman" w:hint="eastAsia"/>
          <w:sz w:val="24"/>
          <w:szCs w:val="24"/>
        </w:rPr>
        <w:t>一并</w:t>
      </w:r>
      <w:r w:rsidRPr="003E778D">
        <w:rPr>
          <w:rFonts w:ascii="宋体" w:eastAsia="宋体" w:hAnsi="宋体" w:cs="Times New Roman"/>
          <w:sz w:val="24"/>
          <w:szCs w:val="24"/>
        </w:rPr>
        <w:t>进行。</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检验方法:</w:t>
      </w:r>
      <w:r w:rsidRPr="003E778D">
        <w:rPr>
          <w:rFonts w:ascii="宋体" w:eastAsia="宋体" w:hAnsi="宋体" w:cs="Times New Roman" w:hint="eastAsia"/>
          <w:sz w:val="24"/>
          <w:szCs w:val="24"/>
        </w:rPr>
        <w:t xml:space="preserve"> </w:t>
      </w:r>
      <w:r w:rsidRPr="003E778D">
        <w:rPr>
          <w:rFonts w:ascii="宋体" w:eastAsia="宋体" w:hAnsi="宋体" w:cs="Times New Roman"/>
          <w:sz w:val="24"/>
          <w:szCs w:val="24"/>
        </w:rPr>
        <w:t>检查试验报告</w:t>
      </w:r>
      <w:r w:rsidRPr="003E778D">
        <w:rPr>
          <w:rFonts w:ascii="宋体" w:eastAsia="宋体" w:hAnsi="宋体" w:cs="Times New Roman" w:hint="eastAsia"/>
          <w:sz w:val="24"/>
          <w:szCs w:val="24"/>
        </w:rPr>
        <w:t>。</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lastRenderedPageBreak/>
        <w:t>检查数量：全部检查。</w:t>
      </w:r>
    </w:p>
    <w:p w:rsidR="003E778D" w:rsidRPr="003E778D" w:rsidRDefault="003E778D" w:rsidP="003E778D">
      <w:pPr>
        <w:spacing w:line="360" w:lineRule="auto"/>
        <w:rPr>
          <w:rFonts w:ascii="宋体" w:eastAsia="宋体" w:hAnsi="Times New Roman" w:cs="Times New Roman"/>
          <w:sz w:val="24"/>
          <w:szCs w:val="24"/>
        </w:rPr>
      </w:pPr>
      <w:r w:rsidRPr="003E778D">
        <w:rPr>
          <w:rFonts w:ascii="宋体" w:eastAsia="宋体" w:hAnsi="宋体" w:cs="Times New Roman" w:hint="eastAsia"/>
          <w:sz w:val="24"/>
          <w:szCs w:val="24"/>
        </w:rPr>
        <w:t>8.2.2 泄漏性试验所用气体应为干燥、洁净的空气、氮气或其他惰性气体；对要求脱脂的设备，应采用无油气体。气体温度不应低于</w:t>
      </w:r>
      <w:r w:rsidRPr="003E778D">
        <w:rPr>
          <w:rFonts w:ascii="宋体" w:eastAsia="宋体" w:hAnsi="宋体" w:cs="Times New Roman"/>
          <w:sz w:val="24"/>
          <w:szCs w:val="24"/>
        </w:rPr>
        <w:t>5</w:t>
      </w:r>
      <w:r w:rsidRPr="003E778D">
        <w:rPr>
          <w:rFonts w:ascii="宋体" w:eastAsia="宋体" w:hAnsi="宋体" w:cs="Times New Roman" w:hint="eastAsia"/>
          <w:sz w:val="24"/>
          <w:szCs w:val="24"/>
        </w:rPr>
        <w:t>℃。</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sz w:val="24"/>
          <w:szCs w:val="24"/>
        </w:rPr>
        <w:t>检验方法:</w:t>
      </w:r>
      <w:r w:rsidRPr="003E778D">
        <w:rPr>
          <w:rFonts w:ascii="宋体" w:eastAsia="宋体" w:hAnsi="宋体" w:cs="Times New Roman" w:hint="eastAsia"/>
          <w:sz w:val="24"/>
          <w:szCs w:val="24"/>
        </w:rPr>
        <w:t xml:space="preserve"> </w:t>
      </w:r>
      <w:r w:rsidRPr="003E778D">
        <w:rPr>
          <w:rFonts w:ascii="宋体" w:eastAsia="宋体" w:hAnsi="宋体" w:cs="Times New Roman"/>
          <w:sz w:val="24"/>
          <w:szCs w:val="24"/>
        </w:rPr>
        <w:t>用温度计或测温仪测量。</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Times New Roman" w:cs="Times New Roman"/>
          <w:sz w:val="24"/>
          <w:szCs w:val="24"/>
        </w:rPr>
      </w:pPr>
      <w:r w:rsidRPr="003E778D">
        <w:rPr>
          <w:rFonts w:ascii="宋体" w:eastAsia="宋体" w:hAnsi="宋体" w:cs="Times New Roman" w:hint="eastAsia"/>
          <w:sz w:val="24"/>
          <w:szCs w:val="24"/>
        </w:rPr>
        <w:t>8.2.3</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泄漏性试验前，设备上的安全装置、压力计、液面计和全部内件均应装配齐全。</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检验方法: 观察检查</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8.2.4</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泄漏性试验时,压力应缓慢上升，达到试验压力后,保压时间不应少于30min,同时对焊缝和连接部位等用检漏液检查,无泄漏为合格。</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检验方法: 观察检查或检查试验报告。</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1138F9" w:rsidRDefault="00217D56" w:rsidP="001138F9">
      <w:pPr>
        <w:pStyle w:val="2"/>
        <w:jc w:val="center"/>
        <w:rPr>
          <w:sz w:val="24"/>
          <w:szCs w:val="24"/>
        </w:rPr>
      </w:pPr>
      <w:bookmarkStart w:id="302" w:name="_Toc21870838"/>
      <w:bookmarkStart w:id="303" w:name="_Toc22803363"/>
      <w:bookmarkStart w:id="304" w:name="_Toc22915056"/>
      <w:bookmarkStart w:id="305" w:name="_Toc23151166"/>
      <w:bookmarkStart w:id="306" w:name="_Toc23773776"/>
      <w:bookmarkStart w:id="307" w:name="_Toc23786743"/>
      <w:r w:rsidRPr="001138F9">
        <w:rPr>
          <w:rFonts w:hint="eastAsia"/>
          <w:sz w:val="24"/>
          <w:szCs w:val="24"/>
        </w:rPr>
        <w:t>8.3</w:t>
      </w:r>
      <w:r w:rsidR="003E778D" w:rsidRPr="001138F9">
        <w:rPr>
          <w:rFonts w:hint="eastAsia"/>
          <w:sz w:val="24"/>
          <w:szCs w:val="24"/>
        </w:rPr>
        <w:t>设备充水试漏或煤油试漏</w:t>
      </w:r>
      <w:bookmarkEnd w:id="302"/>
      <w:bookmarkEnd w:id="303"/>
      <w:bookmarkEnd w:id="304"/>
      <w:bookmarkEnd w:id="305"/>
      <w:bookmarkEnd w:id="306"/>
      <w:bookmarkEnd w:id="307"/>
    </w:p>
    <w:p w:rsidR="003E778D" w:rsidRPr="003E778D" w:rsidRDefault="003E778D" w:rsidP="006718ED">
      <w:pPr>
        <w:spacing w:line="360" w:lineRule="auto"/>
        <w:ind w:firstLineChars="1700" w:firstLine="4080"/>
        <w:rPr>
          <w:rFonts w:ascii="宋体" w:eastAsia="宋体" w:hAnsi="宋体" w:cs="Times New Roman"/>
          <w:sz w:val="24"/>
          <w:szCs w:val="24"/>
        </w:rPr>
      </w:pPr>
      <w:r w:rsidRPr="003E778D">
        <w:rPr>
          <w:rFonts w:ascii="宋体" w:eastAsia="宋体" w:hAnsi="宋体" w:cs="Times New Roman" w:hint="eastAsia"/>
          <w:sz w:val="24"/>
          <w:szCs w:val="24"/>
        </w:rPr>
        <w:t>主控项目</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8.3</w:t>
      </w:r>
      <w:r w:rsidRPr="003E778D">
        <w:rPr>
          <w:rFonts w:ascii="宋体" w:eastAsia="宋体" w:hAnsi="宋体" w:cs="Times New Roman"/>
          <w:sz w:val="24"/>
          <w:szCs w:val="24"/>
        </w:rPr>
        <w:t>.1</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设备</w:t>
      </w:r>
      <w:r w:rsidRPr="003E778D">
        <w:rPr>
          <w:rFonts w:ascii="宋体" w:eastAsia="宋体" w:hAnsi="宋体" w:cs="Times New Roman" w:hint="eastAsia"/>
          <w:sz w:val="24"/>
          <w:szCs w:val="24"/>
        </w:rPr>
        <w:t>充水试漏应符合下列规定:</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1</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充水试漏前应将焊接接头的外表面清理干净，并使之干燥。</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2</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试漏的持续时间应根据检查所需时间决定,但不得少于1h。</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3</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焊接接头无渗漏为合格。</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检验方法：观察检查或检查试验报告。</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8.3.2</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设备煤油试漏应符合下列规定:</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1</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煤油试漏前应将焊接接头能够检查的一面清理干净，涂以白垩粉浆凉干后，在焊接接头的另一面涂以煤油，使表面得到足够的㓎润。</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2 30min后以白垩粉上没有油渍为合格。</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检验方法:观察检查或检查试验报告。</w:t>
      </w:r>
    </w:p>
    <w:p w:rsidR="003E778D" w:rsidRPr="003E778D" w:rsidRDefault="003E778D" w:rsidP="003E778D">
      <w:pPr>
        <w:spacing w:line="360" w:lineRule="auto"/>
        <w:ind w:firstLineChars="200" w:firstLine="480"/>
        <w:rPr>
          <w:rFonts w:ascii="宋体" w:eastAsia="宋体" w:hAnsi="宋体" w:cs="Times New Roman"/>
          <w:sz w:val="24"/>
          <w:szCs w:val="24"/>
        </w:rPr>
      </w:pPr>
      <w:r w:rsidRPr="003E778D">
        <w:rPr>
          <w:rFonts w:ascii="宋体" w:eastAsia="宋体" w:hAnsi="宋体" w:cs="Times New Roman" w:hint="eastAsia"/>
          <w:sz w:val="24"/>
          <w:szCs w:val="24"/>
        </w:rPr>
        <w:t>检查数量：全部检查。</w:t>
      </w:r>
    </w:p>
    <w:p w:rsidR="003E778D" w:rsidRPr="003E778D" w:rsidRDefault="003E778D" w:rsidP="003E778D">
      <w:pPr>
        <w:spacing w:line="360" w:lineRule="auto"/>
        <w:rPr>
          <w:rFonts w:ascii="宋体" w:eastAsia="宋体" w:hAnsi="宋体" w:cs="Times New Roman"/>
          <w:sz w:val="24"/>
          <w:szCs w:val="24"/>
        </w:rPr>
      </w:pPr>
      <w:r w:rsidRPr="003E778D">
        <w:rPr>
          <w:rFonts w:ascii="宋体" w:eastAsia="宋体" w:hAnsi="宋体" w:cs="Times New Roman" w:hint="eastAsia"/>
          <w:sz w:val="24"/>
          <w:szCs w:val="24"/>
        </w:rPr>
        <w:t>8.3.3</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储罐充水试验</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hint="eastAsia"/>
          <w:sz w:val="24"/>
          <w:szCs w:val="24"/>
        </w:rPr>
        <w:t>1</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水质质量检查</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sz w:val="24"/>
          <w:szCs w:val="24"/>
        </w:rPr>
        <w:t>充水试验宜采用洁净水，试验水温不应低于5</w:t>
      </w:r>
      <w:r w:rsidRPr="003E778D">
        <w:rPr>
          <w:rFonts w:ascii="宋体" w:eastAsia="宋体" w:hAnsi="宋体" w:cs="Times New Roman" w:hint="eastAsia"/>
          <w:sz w:val="24"/>
          <w:szCs w:val="24"/>
        </w:rPr>
        <w:t>℃</w:t>
      </w:r>
      <w:r w:rsidRPr="003E778D">
        <w:rPr>
          <w:rFonts w:ascii="宋体" w:eastAsia="宋体" w:hAnsi="宋体" w:cs="Times New Roman"/>
          <w:sz w:val="24"/>
          <w:szCs w:val="24"/>
        </w:rPr>
        <w:t>；不锈钢储罐试验用水的氯离子含量不</w:t>
      </w:r>
      <w:r w:rsidRPr="003E778D">
        <w:rPr>
          <w:rFonts w:ascii="宋体" w:eastAsia="宋体" w:hAnsi="宋体" w:cs="Times New Roman"/>
          <w:sz w:val="24"/>
          <w:szCs w:val="24"/>
        </w:rPr>
        <w:lastRenderedPageBreak/>
        <w:t>得超过25mg/L。</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hint="eastAsia"/>
          <w:sz w:val="24"/>
          <w:szCs w:val="24"/>
        </w:rPr>
        <w:t>2</w:t>
      </w:r>
      <w:r w:rsidR="00AC550A">
        <w:rPr>
          <w:rFonts w:ascii="宋体" w:eastAsia="宋体" w:hAnsi="宋体" w:cs="Times New Roman" w:hint="eastAsia"/>
          <w:sz w:val="24"/>
          <w:szCs w:val="24"/>
        </w:rPr>
        <w:t xml:space="preserve"> </w:t>
      </w:r>
      <w:r w:rsidRPr="003E778D">
        <w:rPr>
          <w:rFonts w:ascii="宋体" w:eastAsia="宋体" w:hAnsi="宋体" w:cs="Times New Roman"/>
          <w:sz w:val="24"/>
          <w:szCs w:val="24"/>
        </w:rPr>
        <w:t>充水到设计最高液位并</w:t>
      </w:r>
      <w:r w:rsidRPr="003E778D">
        <w:rPr>
          <w:rFonts w:ascii="宋体" w:eastAsia="宋体" w:hAnsi="宋体" w:cs="Times New Roman" w:hint="eastAsia"/>
          <w:sz w:val="24"/>
          <w:szCs w:val="24"/>
        </w:rPr>
        <w:t>应</w:t>
      </w:r>
      <w:r w:rsidRPr="003E778D">
        <w:rPr>
          <w:rFonts w:ascii="宋体" w:eastAsia="宋体" w:hAnsi="宋体" w:cs="Times New Roman"/>
          <w:sz w:val="24"/>
          <w:szCs w:val="24"/>
        </w:rPr>
        <w:t>保持至少48h</w:t>
      </w:r>
      <w:r w:rsidRPr="003E778D">
        <w:rPr>
          <w:rFonts w:ascii="宋体" w:eastAsia="宋体" w:hAnsi="宋体" w:cs="Times New Roman" w:hint="eastAsia"/>
          <w:sz w:val="24"/>
          <w:szCs w:val="24"/>
        </w:rPr>
        <w:t>，对</w:t>
      </w:r>
      <w:r w:rsidRPr="003E778D">
        <w:rPr>
          <w:rFonts w:ascii="宋体" w:eastAsia="宋体" w:hAnsi="宋体" w:cs="Times New Roman"/>
          <w:sz w:val="24"/>
          <w:szCs w:val="24"/>
        </w:rPr>
        <w:t>罐底</w:t>
      </w:r>
      <w:r w:rsidRPr="003E778D">
        <w:rPr>
          <w:rFonts w:ascii="宋体" w:eastAsia="宋体" w:hAnsi="宋体" w:cs="Times New Roman" w:hint="eastAsia"/>
          <w:sz w:val="24"/>
          <w:szCs w:val="24"/>
        </w:rPr>
        <w:t>、</w:t>
      </w:r>
      <w:r w:rsidRPr="003E778D">
        <w:rPr>
          <w:rFonts w:ascii="宋体" w:eastAsia="宋体" w:hAnsi="宋体" w:cs="Times New Roman"/>
          <w:sz w:val="24"/>
          <w:szCs w:val="24"/>
        </w:rPr>
        <w:t>罐壁强</w:t>
      </w:r>
      <w:r w:rsidRPr="003E778D">
        <w:rPr>
          <w:rFonts w:ascii="宋体" w:eastAsia="宋体" w:hAnsi="宋体" w:cs="Times New Roman" w:hint="eastAsia"/>
          <w:sz w:val="24"/>
          <w:szCs w:val="24"/>
        </w:rPr>
        <w:t>、</w:t>
      </w:r>
      <w:r w:rsidRPr="003E778D">
        <w:rPr>
          <w:rFonts w:ascii="宋体" w:eastAsia="宋体" w:hAnsi="宋体" w:cs="Times New Roman"/>
          <w:sz w:val="24"/>
          <w:szCs w:val="24"/>
        </w:rPr>
        <w:t>固定顶</w:t>
      </w:r>
      <w:r w:rsidRPr="003E778D">
        <w:rPr>
          <w:rFonts w:ascii="宋体" w:eastAsia="宋体" w:hAnsi="宋体" w:cs="Times New Roman" w:hint="eastAsia"/>
          <w:sz w:val="24"/>
          <w:szCs w:val="24"/>
        </w:rPr>
        <w:t>、</w:t>
      </w:r>
      <w:r w:rsidRPr="003E778D">
        <w:rPr>
          <w:rFonts w:ascii="宋体" w:eastAsia="宋体" w:hAnsi="宋体" w:cs="Times New Roman"/>
          <w:sz w:val="24"/>
          <w:szCs w:val="24"/>
        </w:rPr>
        <w:t>浮顶及内浮顶</w:t>
      </w:r>
      <w:r w:rsidRPr="003E778D">
        <w:rPr>
          <w:rFonts w:ascii="宋体" w:eastAsia="宋体" w:hAnsi="宋体" w:cs="Times New Roman" w:hint="eastAsia"/>
          <w:sz w:val="24"/>
          <w:szCs w:val="24"/>
        </w:rPr>
        <w:t>、</w:t>
      </w:r>
      <w:r w:rsidRPr="003E778D">
        <w:rPr>
          <w:rFonts w:ascii="宋体" w:eastAsia="宋体" w:hAnsi="宋体" w:cs="Times New Roman"/>
          <w:sz w:val="24"/>
          <w:szCs w:val="24"/>
        </w:rPr>
        <w:t>浮顶排水管</w:t>
      </w:r>
      <w:r w:rsidRPr="003E778D">
        <w:rPr>
          <w:rFonts w:ascii="宋体" w:eastAsia="宋体" w:hAnsi="宋体" w:cs="Times New Roman" w:hint="eastAsia"/>
          <w:sz w:val="24"/>
          <w:szCs w:val="24"/>
        </w:rPr>
        <w:t>等部位强度及严密性检查。以无渗漏、无变形为合格。</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hint="eastAsia"/>
          <w:sz w:val="24"/>
          <w:szCs w:val="24"/>
        </w:rPr>
        <w:t>3</w:t>
      </w:r>
      <w:r w:rsidR="00AC550A">
        <w:rPr>
          <w:rFonts w:ascii="宋体" w:eastAsia="宋体" w:hAnsi="宋体" w:cs="Times New Roman" w:hint="eastAsia"/>
          <w:sz w:val="24"/>
          <w:szCs w:val="24"/>
        </w:rPr>
        <w:t xml:space="preserve"> </w:t>
      </w:r>
      <w:r w:rsidRPr="003E778D">
        <w:rPr>
          <w:rFonts w:ascii="宋体" w:eastAsia="宋体" w:hAnsi="宋体" w:cs="Times New Roman" w:hint="eastAsia"/>
          <w:sz w:val="24"/>
          <w:szCs w:val="24"/>
        </w:rPr>
        <w:t>沉降观测</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hint="eastAsia"/>
          <w:sz w:val="24"/>
          <w:szCs w:val="24"/>
        </w:rPr>
        <w:t>在罐壁下部四周每隔10m左右设沉降观测点，点数宜为4的倍数，且不能少于4个。记录观测数据与设计要求对比判定是否合格。</w:t>
      </w:r>
    </w:p>
    <w:p w:rsidR="003E778D" w:rsidRP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hint="eastAsia"/>
          <w:sz w:val="24"/>
          <w:szCs w:val="24"/>
        </w:rPr>
        <w:t>检验方法：观察检查、测量检查、查看水质报告、充水试验后罐体检查</w:t>
      </w:r>
    </w:p>
    <w:p w:rsidR="003E778D" w:rsidRDefault="003E778D" w:rsidP="003E778D">
      <w:pPr>
        <w:spacing w:line="360" w:lineRule="auto"/>
        <w:ind w:firstLineChars="250" w:firstLine="600"/>
        <w:rPr>
          <w:rFonts w:ascii="宋体" w:eastAsia="宋体" w:hAnsi="宋体" w:cs="Times New Roman"/>
          <w:sz w:val="24"/>
          <w:szCs w:val="24"/>
        </w:rPr>
      </w:pPr>
      <w:r w:rsidRPr="003E778D">
        <w:rPr>
          <w:rFonts w:ascii="宋体" w:eastAsia="宋体" w:hAnsi="宋体" w:cs="Times New Roman"/>
          <w:sz w:val="24"/>
          <w:szCs w:val="24"/>
        </w:rPr>
        <w:t>检查数量</w:t>
      </w:r>
      <w:r w:rsidRPr="003E778D">
        <w:rPr>
          <w:rFonts w:ascii="宋体" w:eastAsia="宋体" w:hAnsi="宋体" w:cs="Times New Roman" w:hint="eastAsia"/>
          <w:sz w:val="24"/>
          <w:szCs w:val="24"/>
        </w:rPr>
        <w:t>：</w:t>
      </w:r>
      <w:r w:rsidRPr="003E778D">
        <w:rPr>
          <w:rFonts w:ascii="宋体" w:eastAsia="宋体" w:hAnsi="宋体" w:cs="Times New Roman"/>
          <w:sz w:val="24"/>
          <w:szCs w:val="24"/>
        </w:rPr>
        <w:t>全部检查</w:t>
      </w:r>
    </w:p>
    <w:p w:rsidR="003B4467" w:rsidRDefault="003B4467" w:rsidP="003E778D">
      <w:pPr>
        <w:spacing w:line="360" w:lineRule="auto"/>
        <w:ind w:firstLineChars="250" w:firstLine="600"/>
        <w:rPr>
          <w:rFonts w:ascii="宋体" w:eastAsia="宋体" w:hAnsi="宋体" w:cs="Times New Roman"/>
          <w:sz w:val="24"/>
          <w:szCs w:val="24"/>
        </w:rPr>
      </w:pPr>
    </w:p>
    <w:p w:rsidR="003B4467" w:rsidRDefault="003B4467" w:rsidP="003E778D">
      <w:pPr>
        <w:spacing w:line="360" w:lineRule="auto"/>
        <w:ind w:firstLineChars="250" w:firstLine="600"/>
        <w:rPr>
          <w:rFonts w:ascii="宋体" w:eastAsia="宋体" w:hAnsi="宋体" w:cs="Times New Roman"/>
          <w:sz w:val="24"/>
          <w:szCs w:val="24"/>
        </w:rPr>
      </w:pPr>
    </w:p>
    <w:p w:rsidR="003B4467" w:rsidRDefault="003B4467" w:rsidP="003E778D">
      <w:pPr>
        <w:spacing w:line="360" w:lineRule="auto"/>
        <w:ind w:firstLineChars="250" w:firstLine="600"/>
        <w:rPr>
          <w:rFonts w:ascii="宋体" w:eastAsia="宋体" w:hAnsi="宋体" w:cs="Times New Roman"/>
          <w:sz w:val="24"/>
          <w:szCs w:val="24"/>
        </w:rPr>
      </w:pPr>
    </w:p>
    <w:p w:rsidR="003B4467" w:rsidRDefault="003B4467" w:rsidP="003E778D">
      <w:pPr>
        <w:spacing w:line="360" w:lineRule="auto"/>
        <w:ind w:firstLineChars="250" w:firstLine="600"/>
        <w:rPr>
          <w:rFonts w:ascii="宋体" w:eastAsia="宋体" w:hAnsi="宋体" w:cs="Times New Roman"/>
          <w:sz w:val="24"/>
          <w:szCs w:val="24"/>
        </w:rPr>
      </w:pPr>
    </w:p>
    <w:p w:rsidR="003B4467" w:rsidRDefault="003B4467" w:rsidP="003E778D">
      <w:pPr>
        <w:spacing w:line="360" w:lineRule="auto"/>
        <w:ind w:firstLineChars="250" w:firstLine="600"/>
        <w:rPr>
          <w:rFonts w:ascii="宋体" w:eastAsia="宋体" w:hAnsi="宋体" w:cs="Times New Roman"/>
          <w:sz w:val="24"/>
          <w:szCs w:val="24"/>
        </w:rPr>
      </w:pPr>
    </w:p>
    <w:p w:rsidR="003B4467" w:rsidRDefault="003B4467" w:rsidP="003E778D">
      <w:pPr>
        <w:spacing w:line="360" w:lineRule="auto"/>
        <w:ind w:firstLineChars="250" w:firstLine="600"/>
        <w:rPr>
          <w:rFonts w:ascii="宋体" w:eastAsia="宋体" w:hAnsi="宋体" w:cs="Times New Roman"/>
          <w:sz w:val="24"/>
          <w:szCs w:val="24"/>
        </w:rPr>
      </w:pPr>
    </w:p>
    <w:p w:rsidR="003B4467" w:rsidRDefault="003B4467"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B4564C" w:rsidRDefault="00B4564C" w:rsidP="003E778D">
      <w:pPr>
        <w:spacing w:line="360" w:lineRule="auto"/>
        <w:ind w:firstLineChars="250" w:firstLine="600"/>
        <w:rPr>
          <w:rFonts w:ascii="宋体" w:eastAsia="宋体" w:hAnsi="宋体" w:cs="Times New Roman"/>
          <w:sz w:val="24"/>
          <w:szCs w:val="24"/>
        </w:rPr>
      </w:pPr>
    </w:p>
    <w:p w:rsidR="00302307" w:rsidRDefault="00302307" w:rsidP="00302307">
      <w:pPr>
        <w:pStyle w:val="1"/>
        <w:jc w:val="center"/>
        <w:rPr>
          <w:sz w:val="24"/>
          <w:szCs w:val="24"/>
        </w:rPr>
      </w:pPr>
      <w:bookmarkStart w:id="308" w:name="_Toc22803364"/>
      <w:bookmarkStart w:id="309" w:name="_Toc22915057"/>
      <w:bookmarkStart w:id="310" w:name="_Toc23151167"/>
      <w:bookmarkStart w:id="311" w:name="_Toc23773777"/>
      <w:bookmarkStart w:id="312" w:name="_Toc23786744"/>
      <w:r>
        <w:rPr>
          <w:rFonts w:hint="eastAsia"/>
          <w:sz w:val="24"/>
          <w:szCs w:val="24"/>
        </w:rPr>
        <w:lastRenderedPageBreak/>
        <w:t xml:space="preserve">9 </w:t>
      </w:r>
      <w:r>
        <w:rPr>
          <w:rFonts w:hint="eastAsia"/>
          <w:sz w:val="24"/>
          <w:szCs w:val="24"/>
        </w:rPr>
        <w:t>设备防腐蚀</w:t>
      </w:r>
      <w:bookmarkEnd w:id="308"/>
      <w:bookmarkEnd w:id="309"/>
      <w:bookmarkEnd w:id="310"/>
      <w:bookmarkEnd w:id="311"/>
      <w:bookmarkEnd w:id="312"/>
    </w:p>
    <w:p w:rsidR="00302307" w:rsidRPr="001138F9" w:rsidRDefault="00302307" w:rsidP="001138F9">
      <w:pPr>
        <w:pStyle w:val="2"/>
        <w:jc w:val="center"/>
        <w:rPr>
          <w:sz w:val="24"/>
          <w:szCs w:val="24"/>
        </w:rPr>
      </w:pPr>
      <w:bookmarkStart w:id="313" w:name="_Toc20750364"/>
      <w:bookmarkStart w:id="314" w:name="_Toc19175234"/>
      <w:bookmarkStart w:id="315" w:name="_Toc14702730"/>
      <w:bookmarkStart w:id="316" w:name="_Toc22803365"/>
      <w:bookmarkStart w:id="317" w:name="_Toc22915058"/>
      <w:bookmarkStart w:id="318" w:name="_Toc23151168"/>
      <w:bookmarkStart w:id="319" w:name="_Toc23773778"/>
      <w:bookmarkStart w:id="320" w:name="_Toc23786745"/>
      <w:r w:rsidRPr="001138F9">
        <w:rPr>
          <w:rFonts w:hint="eastAsia"/>
          <w:sz w:val="24"/>
          <w:szCs w:val="24"/>
        </w:rPr>
        <w:t>9.1</w:t>
      </w:r>
      <w:r w:rsidRPr="001138F9">
        <w:rPr>
          <w:rFonts w:hint="eastAsia"/>
          <w:sz w:val="24"/>
          <w:szCs w:val="24"/>
        </w:rPr>
        <w:t>一般规定</w:t>
      </w:r>
      <w:bookmarkEnd w:id="313"/>
      <w:bookmarkEnd w:id="314"/>
      <w:bookmarkEnd w:id="315"/>
      <w:bookmarkEnd w:id="316"/>
      <w:bookmarkEnd w:id="317"/>
      <w:bookmarkEnd w:id="318"/>
      <w:bookmarkEnd w:id="319"/>
      <w:bookmarkEnd w:id="320"/>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9.1.1</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涂装前钢材表面除锈质量检查及涂装层厚度检测、附着力测试的具体检查部位应由检验人员确定。</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9.1.2</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检查数量：</w:t>
      </w:r>
    </w:p>
    <w:p w:rsidR="00302307" w:rsidRPr="008141AF" w:rsidRDefault="00302307" w:rsidP="00302307">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1</w:t>
      </w:r>
      <w:r w:rsidR="00AC550A" w:rsidRPr="008141AF">
        <w:rPr>
          <w:rFonts w:ascii="宋体" w:eastAsia="宋体" w:hAnsi="宋体" w:cs="Times New Roman" w:hint="eastAsia"/>
          <w:sz w:val="24"/>
          <w:szCs w:val="24"/>
        </w:rPr>
        <w:t xml:space="preserve"> </w:t>
      </w:r>
      <w:r w:rsidRPr="008141AF">
        <w:rPr>
          <w:rFonts w:ascii="宋体" w:eastAsia="宋体" w:hAnsi="宋体" w:cs="Times New Roman" w:hint="eastAsia"/>
          <w:sz w:val="24"/>
          <w:szCs w:val="24"/>
        </w:rPr>
        <w:t>当基体表面处理面积不大于10m2时，每台抽查不少于3处（按设备部位如壁、封头各至少一处），每处测点不得少于3个；当基体表面处理面积大于10m2时，每增加10m2,应多抽查1处（增加不足 10m2时，按10m2计），每处测点不得少于3个；2 化工储罐按罐容：2000m3及以下每台抽查5处（按部位如罐底、壁、顶、其他等），2000m3以上每台抽查10处。</w:t>
      </w:r>
    </w:p>
    <w:p w:rsidR="00302307" w:rsidRPr="008141AF" w:rsidRDefault="00302307" w:rsidP="00302307">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 xml:space="preserve">2 当在基体表面进行金属热喷涂时，应进行全部检查。  </w:t>
      </w:r>
    </w:p>
    <w:p w:rsidR="00302307" w:rsidRPr="001138F9" w:rsidRDefault="00302307" w:rsidP="001138F9">
      <w:pPr>
        <w:pStyle w:val="2"/>
        <w:jc w:val="center"/>
        <w:rPr>
          <w:sz w:val="24"/>
          <w:szCs w:val="24"/>
        </w:rPr>
      </w:pPr>
      <w:bookmarkStart w:id="321" w:name="_Toc22803366"/>
      <w:bookmarkStart w:id="322" w:name="_Toc22915059"/>
      <w:bookmarkStart w:id="323" w:name="_Toc23151169"/>
      <w:bookmarkStart w:id="324" w:name="_Toc23773779"/>
      <w:bookmarkStart w:id="325" w:name="_Toc23786746"/>
      <w:r w:rsidRPr="001138F9">
        <w:rPr>
          <w:rFonts w:hint="eastAsia"/>
          <w:sz w:val="24"/>
          <w:szCs w:val="24"/>
        </w:rPr>
        <w:t>9.2</w:t>
      </w:r>
      <w:r w:rsidRPr="001138F9">
        <w:rPr>
          <w:rFonts w:hint="eastAsia"/>
          <w:sz w:val="24"/>
          <w:szCs w:val="24"/>
        </w:rPr>
        <w:t>基体表面处理</w:t>
      </w:r>
      <w:bookmarkEnd w:id="321"/>
      <w:bookmarkEnd w:id="322"/>
      <w:bookmarkEnd w:id="323"/>
      <w:bookmarkEnd w:id="324"/>
      <w:bookmarkEnd w:id="325"/>
    </w:p>
    <w:p w:rsidR="00302307" w:rsidRDefault="00302307" w:rsidP="00302307">
      <w:pPr>
        <w:jc w:val="center"/>
      </w:pPr>
      <w:r>
        <w:rPr>
          <w:rFonts w:ascii="宋体" w:eastAsia="宋体" w:hAnsi="宋体" w:cs="Times New Roman" w:hint="eastAsia"/>
          <w:sz w:val="24"/>
          <w:szCs w:val="24"/>
        </w:rPr>
        <w:t>Ⅰ</w:t>
      </w:r>
      <w:r w:rsidR="006718ED">
        <w:rPr>
          <w:rFonts w:ascii="宋体" w:eastAsia="宋体" w:hAnsi="宋体" w:cs="Times New Roman" w:hint="eastAsia"/>
          <w:sz w:val="24"/>
          <w:szCs w:val="24"/>
        </w:rPr>
        <w:t xml:space="preserve"> </w:t>
      </w:r>
      <w:r>
        <w:rPr>
          <w:rFonts w:ascii="宋体" w:eastAsia="宋体" w:hAnsi="宋体" w:cs="Times New Roman" w:hint="eastAsia"/>
          <w:sz w:val="24"/>
          <w:szCs w:val="24"/>
        </w:rPr>
        <w:t>主控项目</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9.2.1</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基体表面处理应符合设计要求和现行国家标准及相关油漆产品的规定。处理后的钢材表面应无可见的油、脂和污物、氧化皮、铁锈、旧涂层和外来杂质；焊缝表面不应有有焊渣、焊疤、弧坑等缺陷。</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检验方法：观察比对检查。</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9.2.2</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对设备部件有关部位（如螺纹、密封面及光洁面等）应采取措施进行保护，不得误损伤。</w:t>
      </w:r>
    </w:p>
    <w:p w:rsidR="00302307" w:rsidRDefault="00302307" w:rsidP="00302307">
      <w:pPr>
        <w:spacing w:line="360" w:lineRule="auto"/>
        <w:ind w:firstLineChars="200" w:firstLine="480"/>
        <w:jc w:val="left"/>
        <w:rPr>
          <w:rFonts w:ascii="Times New Roman" w:hAnsi="Times New Roman" w:cs="Times New Roman"/>
          <w:sz w:val="24"/>
          <w:szCs w:val="24"/>
        </w:rPr>
      </w:pPr>
      <w:r>
        <w:rPr>
          <w:rFonts w:ascii="宋体" w:eastAsia="宋体" w:hAnsi="宋体" w:cs="Times New Roman" w:hint="eastAsia"/>
          <w:sz w:val="24"/>
          <w:szCs w:val="24"/>
        </w:rPr>
        <w:t>检验方法：观察检查。</w:t>
      </w:r>
    </w:p>
    <w:p w:rsidR="00302307" w:rsidRDefault="00302307" w:rsidP="00302307">
      <w:pPr>
        <w:rPr>
          <w:rFonts w:ascii="Times New Roman" w:hAnsi="Times New Roman" w:cs="Times New Roman"/>
          <w:sz w:val="24"/>
          <w:szCs w:val="24"/>
        </w:rPr>
      </w:pPr>
    </w:p>
    <w:p w:rsidR="00302307" w:rsidRDefault="00302307" w:rsidP="00302307">
      <w:pPr>
        <w:jc w:val="center"/>
        <w:rPr>
          <w:rFonts w:ascii="宋体" w:hAnsi="宋体" w:cs="Times New Roman"/>
          <w:sz w:val="24"/>
          <w:szCs w:val="24"/>
        </w:rPr>
      </w:pPr>
      <w:r>
        <w:rPr>
          <w:rFonts w:ascii="宋体" w:eastAsia="宋体" w:hAnsi="宋体" w:cs="Times New Roman" w:hint="eastAsia"/>
          <w:sz w:val="24"/>
          <w:szCs w:val="24"/>
        </w:rPr>
        <w:t>Ⅱ 一般项目</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9.2.3</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处理后的基体表面局部凹凸、粗糙度等级应符合设计文件要求及相关油漆产品技术文件的规定</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检验方法：观察比对检查</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9.2.4</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衬里的基体表面处理尚应检查无铆钉头突出，设置有检漏孔、排气孔。</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检验方法：观察检查</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 xml:space="preserve">    </w:t>
      </w:r>
    </w:p>
    <w:p w:rsidR="00302307" w:rsidRPr="001138F9" w:rsidRDefault="00302307" w:rsidP="001138F9">
      <w:pPr>
        <w:pStyle w:val="2"/>
        <w:jc w:val="center"/>
        <w:rPr>
          <w:sz w:val="24"/>
          <w:szCs w:val="24"/>
        </w:rPr>
      </w:pPr>
      <w:bookmarkStart w:id="326" w:name="_Toc22803367"/>
      <w:bookmarkStart w:id="327" w:name="_Toc22915060"/>
      <w:bookmarkStart w:id="328" w:name="_Toc23151170"/>
      <w:bookmarkStart w:id="329" w:name="_Toc23773780"/>
      <w:bookmarkStart w:id="330" w:name="_Toc23786747"/>
      <w:r w:rsidRPr="001138F9">
        <w:rPr>
          <w:rFonts w:hint="eastAsia"/>
          <w:sz w:val="24"/>
          <w:szCs w:val="24"/>
        </w:rPr>
        <w:lastRenderedPageBreak/>
        <w:t>9.3</w:t>
      </w:r>
      <w:r w:rsidRPr="001138F9">
        <w:rPr>
          <w:rFonts w:hint="eastAsia"/>
          <w:sz w:val="24"/>
          <w:szCs w:val="24"/>
        </w:rPr>
        <w:t>防腐蚀涂层</w:t>
      </w:r>
      <w:bookmarkEnd w:id="326"/>
      <w:bookmarkEnd w:id="327"/>
      <w:bookmarkEnd w:id="328"/>
      <w:bookmarkEnd w:id="329"/>
      <w:bookmarkEnd w:id="330"/>
    </w:p>
    <w:p w:rsidR="00302307" w:rsidRDefault="00302307" w:rsidP="00302307">
      <w:pPr>
        <w:jc w:val="center"/>
      </w:pPr>
      <w:r>
        <w:rPr>
          <w:rFonts w:ascii="宋体" w:eastAsia="宋体" w:hAnsi="宋体" w:cs="Times New Roman" w:hint="eastAsia"/>
          <w:sz w:val="24"/>
          <w:szCs w:val="24"/>
        </w:rPr>
        <w:t>Ⅰ</w:t>
      </w:r>
      <w:r w:rsidR="006718ED">
        <w:rPr>
          <w:rFonts w:ascii="宋体" w:eastAsia="宋体" w:hAnsi="宋体" w:cs="Times New Roman" w:hint="eastAsia"/>
          <w:sz w:val="24"/>
          <w:szCs w:val="24"/>
        </w:rPr>
        <w:t xml:space="preserve"> </w:t>
      </w:r>
      <w:r>
        <w:rPr>
          <w:rFonts w:ascii="宋体" w:eastAsia="宋体" w:hAnsi="宋体" w:cs="Times New Roman" w:hint="eastAsia"/>
          <w:sz w:val="24"/>
          <w:szCs w:val="24"/>
        </w:rPr>
        <w:t>主控项目</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9.3.1</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原材料及制成品的品种、型号、规格、等级、颜色和性能质量指标等应符合设计要求。</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检验方法：检查产品岀厂合格证、材料检测报告和现场抽样的复验报告。</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9.3.2</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需要现场配制的材料，施工配合比应经现场试验后确定。试涂（试衬）合格后可进行正式涂装。</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检验方法：检查试验报告。</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9.3.3</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防腐蚀层的施工条件、涂装配套系统、施工工艺和涂装间隔时间应符合设计文件和产品使用说明书的要求。</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检查施工记录和检查隐蔽工程记录。</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9.3.4</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厚度应均匀一致，涂装遍数、涂层厚度均应符合设计要求。涂层厚度小于设计规定厚度的测点数，不应大于</w:t>
      </w:r>
      <w:r>
        <w:rPr>
          <w:rFonts w:ascii="Times New Roman" w:eastAsia="宋体" w:hAnsi="Times New Roman" w:cs="Times New Roman" w:hint="eastAsia"/>
          <w:sz w:val="24"/>
          <w:szCs w:val="24"/>
        </w:rPr>
        <w:t xml:space="preserve"> 10%</w:t>
      </w:r>
      <w:r>
        <w:rPr>
          <w:rFonts w:ascii="Times New Roman" w:eastAsia="宋体" w:hAnsi="Times New Roman" w:cs="Times New Roman" w:hint="eastAsia"/>
          <w:sz w:val="24"/>
          <w:szCs w:val="24"/>
        </w:rPr>
        <w:t>，且测点处的实测厚度不应小于设计规定厚度的</w:t>
      </w:r>
      <w:r>
        <w:rPr>
          <w:rFonts w:ascii="Times New Roman" w:eastAsia="宋体" w:hAnsi="Times New Roman" w:cs="Times New Roman" w:hint="eastAsia"/>
          <w:sz w:val="24"/>
          <w:szCs w:val="24"/>
        </w:rPr>
        <w:t>90%</w:t>
      </w:r>
      <w:r>
        <w:rPr>
          <w:rFonts w:ascii="Times New Roman" w:eastAsia="宋体" w:hAnsi="Times New Roman" w:cs="Times New Roman" w:hint="eastAsia"/>
          <w:sz w:val="24"/>
          <w:szCs w:val="24"/>
        </w:rPr>
        <w:t>。</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检验方法：检查施工记录；用涂层测厚仪检查</w:t>
      </w:r>
    </w:p>
    <w:p w:rsidR="00302307" w:rsidRDefault="00302307" w:rsidP="00302307">
      <w:pPr>
        <w:jc w:val="center"/>
        <w:rPr>
          <w:rFonts w:ascii="宋体" w:hAnsi="宋体" w:cs="Times New Roman"/>
          <w:sz w:val="24"/>
          <w:szCs w:val="24"/>
        </w:rPr>
      </w:pPr>
      <w:r>
        <w:rPr>
          <w:rFonts w:ascii="宋体" w:eastAsia="宋体" w:hAnsi="宋体" w:cs="Times New Roman" w:hint="eastAsia"/>
          <w:sz w:val="24"/>
          <w:szCs w:val="24"/>
        </w:rPr>
        <w:t>Ⅱ 一般项目</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9.3.5</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设计要求进行涂层附着力测试时，涂层的附着力应符合设计规定，涂层与钢铁基体的附着</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力（划格法）不应大于</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级。涂层与钢铁基体的附着力（拉开法）不应小于</w:t>
      </w:r>
      <w:r>
        <w:rPr>
          <w:rFonts w:ascii="Times New Roman" w:eastAsia="宋体" w:hAnsi="Times New Roman" w:cs="Times New Roman" w:hint="eastAsia"/>
          <w:sz w:val="24"/>
          <w:szCs w:val="24"/>
        </w:rPr>
        <w:t>5MPa</w:t>
      </w:r>
      <w:r>
        <w:rPr>
          <w:rFonts w:ascii="Times New Roman" w:eastAsia="宋体" w:hAnsi="Times New Roman" w:cs="Times New Roman" w:hint="eastAsia"/>
          <w:sz w:val="24"/>
          <w:szCs w:val="24"/>
        </w:rPr>
        <w:t>。</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检验方法：采用涂层附着力（划格法）或附着力（拉开法）仪器</w:t>
      </w:r>
      <w:r>
        <w:rPr>
          <w:rFonts w:ascii="Times New Roman" w:eastAsia="宋体" w:hAnsi="Times New Roman" w:cs="Times New Roman" w:hint="eastAsia"/>
          <w:sz w:val="24"/>
          <w:szCs w:val="24"/>
        </w:rPr>
        <w:t xml:space="preserve"> </w:t>
      </w:r>
      <w:r w:rsidR="009B0F34">
        <w:rPr>
          <w:rFonts w:ascii="Times New Roman" w:eastAsia="宋体" w:hAnsi="Times New Roman" w:cs="Times New Roman" w:hint="eastAsia"/>
          <w:sz w:val="24"/>
          <w:szCs w:val="24"/>
        </w:rPr>
        <w:t>检查</w:t>
      </w:r>
      <w:r>
        <w:rPr>
          <w:rFonts w:ascii="Times New Roman" w:eastAsia="宋体" w:hAnsi="Times New Roman" w:cs="Times New Roman" w:hint="eastAsia"/>
          <w:sz w:val="24"/>
          <w:szCs w:val="24"/>
        </w:rPr>
        <w:t>。</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9.3.6</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进行涂料涂层针孔检测时，设备涂料涂层的针孔漏点每平方米不得多于</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个（内防腐蚀层应无漏点），检测电压应根据涂料产品技术要求确定。</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检验方法：采用涂层高电压火花检测仪或低电压漏涂检测仪检查</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9.3.7</w:t>
      </w:r>
      <w:r w:rsidR="00AC550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涂装验收后暂不投入使用时宜采取必要的保护措施。</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检验方法：现场检查</w:t>
      </w:r>
    </w:p>
    <w:p w:rsidR="00302307" w:rsidRDefault="00302307" w:rsidP="00302307">
      <w:pPr>
        <w:spacing w:line="360" w:lineRule="auto"/>
        <w:ind w:firstLineChars="300" w:firstLine="720"/>
        <w:rPr>
          <w:rFonts w:ascii="Times New Roman" w:hAnsi="Times New Roman" w:cs="Times New Roman"/>
          <w:sz w:val="24"/>
          <w:szCs w:val="24"/>
          <w:highlight w:val="green"/>
        </w:rPr>
      </w:pPr>
    </w:p>
    <w:p w:rsidR="00DE64D1" w:rsidRDefault="00DE64D1" w:rsidP="00302307">
      <w:pPr>
        <w:spacing w:line="360" w:lineRule="auto"/>
        <w:ind w:firstLineChars="300" w:firstLine="720"/>
        <w:rPr>
          <w:rFonts w:ascii="Times New Roman" w:hAnsi="Times New Roman" w:cs="Times New Roman"/>
          <w:sz w:val="24"/>
          <w:szCs w:val="24"/>
          <w:highlight w:val="green"/>
        </w:rPr>
      </w:pPr>
    </w:p>
    <w:p w:rsidR="00DE64D1" w:rsidRDefault="00DE64D1" w:rsidP="00302307">
      <w:pPr>
        <w:spacing w:line="360" w:lineRule="auto"/>
        <w:ind w:firstLineChars="300" w:firstLine="720"/>
        <w:rPr>
          <w:rFonts w:ascii="Times New Roman" w:hAnsi="Times New Roman" w:cs="Times New Roman"/>
          <w:sz w:val="24"/>
          <w:szCs w:val="24"/>
          <w:highlight w:val="green"/>
        </w:rPr>
      </w:pPr>
    </w:p>
    <w:p w:rsidR="00302307" w:rsidRDefault="00302307" w:rsidP="00302307">
      <w:pPr>
        <w:pStyle w:val="1"/>
        <w:jc w:val="center"/>
        <w:rPr>
          <w:sz w:val="24"/>
          <w:szCs w:val="24"/>
        </w:rPr>
      </w:pPr>
      <w:bookmarkStart w:id="331" w:name="_Toc22803368"/>
      <w:bookmarkStart w:id="332" w:name="_Toc22915061"/>
      <w:bookmarkStart w:id="333" w:name="_Toc23151171"/>
      <w:bookmarkStart w:id="334" w:name="_Toc23773781"/>
      <w:bookmarkStart w:id="335" w:name="_Toc23786748"/>
      <w:r>
        <w:rPr>
          <w:rFonts w:hint="eastAsia"/>
          <w:sz w:val="24"/>
          <w:szCs w:val="24"/>
        </w:rPr>
        <w:lastRenderedPageBreak/>
        <w:t xml:space="preserve">10 </w:t>
      </w:r>
      <w:r>
        <w:rPr>
          <w:rFonts w:hint="eastAsia"/>
          <w:sz w:val="24"/>
          <w:szCs w:val="24"/>
        </w:rPr>
        <w:t>设备绝热</w:t>
      </w:r>
      <w:bookmarkEnd w:id="331"/>
      <w:bookmarkEnd w:id="332"/>
      <w:bookmarkEnd w:id="333"/>
      <w:bookmarkEnd w:id="334"/>
      <w:bookmarkEnd w:id="335"/>
    </w:p>
    <w:p w:rsidR="00302307" w:rsidRPr="001138F9" w:rsidRDefault="00302307" w:rsidP="001138F9">
      <w:pPr>
        <w:pStyle w:val="2"/>
        <w:jc w:val="center"/>
        <w:rPr>
          <w:sz w:val="24"/>
          <w:szCs w:val="24"/>
        </w:rPr>
      </w:pPr>
      <w:bookmarkStart w:id="336" w:name="_Toc20750370"/>
      <w:bookmarkStart w:id="337" w:name="_Toc14702736"/>
      <w:bookmarkStart w:id="338" w:name="_Toc19175240"/>
      <w:bookmarkStart w:id="339" w:name="_Toc22803369"/>
      <w:bookmarkStart w:id="340" w:name="_Toc22915062"/>
      <w:bookmarkStart w:id="341" w:name="_Toc23151172"/>
      <w:bookmarkStart w:id="342" w:name="_Toc23773782"/>
      <w:bookmarkStart w:id="343" w:name="_Toc23786749"/>
      <w:r w:rsidRPr="001138F9">
        <w:rPr>
          <w:rFonts w:hint="eastAsia"/>
          <w:sz w:val="24"/>
          <w:szCs w:val="24"/>
        </w:rPr>
        <w:t>10.1</w:t>
      </w:r>
      <w:r w:rsidRPr="001138F9">
        <w:rPr>
          <w:rFonts w:hint="eastAsia"/>
          <w:sz w:val="24"/>
          <w:szCs w:val="24"/>
        </w:rPr>
        <w:t>一般规定</w:t>
      </w:r>
      <w:bookmarkEnd w:id="336"/>
      <w:bookmarkEnd w:id="337"/>
      <w:bookmarkEnd w:id="338"/>
      <w:bookmarkEnd w:id="339"/>
      <w:bookmarkEnd w:id="340"/>
      <w:bookmarkEnd w:id="341"/>
      <w:bookmarkEnd w:id="342"/>
      <w:bookmarkEnd w:id="343"/>
    </w:p>
    <w:p w:rsidR="00302307" w:rsidRDefault="00302307" w:rsidP="00302307">
      <w:pPr>
        <w:widowControl/>
        <w:spacing w:line="360" w:lineRule="auto"/>
        <w:rPr>
          <w:rFonts w:ascii="宋体" w:hAnsi="宋体"/>
          <w:sz w:val="24"/>
          <w:szCs w:val="24"/>
          <w:lang w:val="zh-CN"/>
        </w:rPr>
      </w:pPr>
      <w:r>
        <w:rPr>
          <w:rFonts w:ascii="宋体" w:eastAsia="宋体" w:hAnsi="宋体" w:cs="宋体" w:hint="eastAsia"/>
          <w:sz w:val="24"/>
          <w:szCs w:val="24"/>
        </w:rPr>
        <w:t>10.1.1</w:t>
      </w:r>
      <w:r w:rsidR="00AC550A">
        <w:rPr>
          <w:rFonts w:ascii="宋体" w:eastAsia="宋体" w:hAnsi="宋体" w:cs="宋体" w:hint="eastAsia"/>
          <w:sz w:val="24"/>
          <w:szCs w:val="24"/>
        </w:rPr>
        <w:t xml:space="preserve"> </w:t>
      </w:r>
      <w:r>
        <w:rPr>
          <w:rFonts w:ascii="宋体" w:eastAsia="宋体" w:hAnsi="宋体" w:cs="宋体" w:hint="eastAsia"/>
          <w:sz w:val="24"/>
          <w:szCs w:val="24"/>
          <w:lang w:val="zh-CN"/>
        </w:rPr>
        <w:t>绝热工程应在设备强度试验、气密性试验合格及防腐蚀工程验收合格后进行施工及验收。</w:t>
      </w:r>
    </w:p>
    <w:p w:rsidR="00302307" w:rsidRDefault="00302307" w:rsidP="00302307">
      <w:pPr>
        <w:widowControl/>
        <w:spacing w:line="360" w:lineRule="auto"/>
        <w:rPr>
          <w:rFonts w:ascii="宋体" w:hAnsi="宋体"/>
          <w:sz w:val="24"/>
          <w:szCs w:val="24"/>
          <w:lang w:val="zh-CN"/>
        </w:rPr>
      </w:pPr>
      <w:r>
        <w:rPr>
          <w:rFonts w:ascii="宋体" w:eastAsia="宋体" w:hAnsi="宋体" w:cs="宋体" w:hint="eastAsia"/>
          <w:sz w:val="24"/>
          <w:szCs w:val="24"/>
        </w:rPr>
        <w:t>10.1.</w:t>
      </w:r>
      <w:r>
        <w:rPr>
          <w:rFonts w:ascii="宋体" w:eastAsia="宋体" w:hAnsi="宋体" w:cs="宋体" w:hint="eastAsia"/>
          <w:sz w:val="24"/>
          <w:szCs w:val="24"/>
          <w:lang w:val="zh-CN"/>
        </w:rPr>
        <w:t>2</w:t>
      </w:r>
      <w:r w:rsidR="00AC550A">
        <w:rPr>
          <w:rFonts w:ascii="宋体" w:eastAsia="宋体" w:hAnsi="宋体" w:cs="宋体" w:hint="eastAsia"/>
          <w:sz w:val="24"/>
          <w:szCs w:val="24"/>
          <w:lang w:val="zh-CN"/>
        </w:rPr>
        <w:t xml:space="preserve"> </w:t>
      </w:r>
      <w:r>
        <w:rPr>
          <w:rFonts w:ascii="宋体" w:eastAsia="宋体" w:hAnsi="宋体" w:cs="宋体" w:hint="eastAsia"/>
          <w:sz w:val="24"/>
          <w:szCs w:val="24"/>
          <w:lang w:val="zh-CN"/>
        </w:rPr>
        <w:t>绝热层、防潮层、保护层的检查数量应符合下列规定：</w:t>
      </w:r>
    </w:p>
    <w:p w:rsidR="00302307" w:rsidRPr="008141AF" w:rsidRDefault="0030230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1</w:t>
      </w:r>
      <w:r w:rsidR="00AC550A" w:rsidRPr="008141AF">
        <w:rPr>
          <w:rFonts w:ascii="宋体" w:eastAsia="宋体" w:hAnsi="宋体" w:cs="Times New Roman" w:hint="eastAsia"/>
          <w:sz w:val="24"/>
          <w:szCs w:val="24"/>
        </w:rPr>
        <w:t xml:space="preserve"> </w:t>
      </w:r>
      <w:r w:rsidRPr="008141AF">
        <w:rPr>
          <w:rFonts w:ascii="宋体" w:eastAsia="宋体" w:hAnsi="宋体" w:cs="Times New Roman" w:hint="eastAsia"/>
          <w:sz w:val="24"/>
          <w:szCs w:val="24"/>
        </w:rPr>
        <w:t>设备面积为每50m2（面积不足或增加不足50m2时，按50m2计算），应抽查3处；设备每处检查面积应为0.5m2，每处检查布点不应少于3个。当同一设备的面积超过500 m2时，取样检查处的间距可适当增大。</w:t>
      </w:r>
    </w:p>
    <w:p w:rsidR="00302307" w:rsidRPr="008141AF" w:rsidRDefault="0030230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2 可拆卸式绝热层的检查数量为每50个（不足或增加不足50个，按50个计算）均应抽查3个。</w:t>
      </w:r>
    </w:p>
    <w:p w:rsidR="00302307" w:rsidRPr="008141AF" w:rsidRDefault="0030230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3 当质量检查中有一处不合格时，应在不合格处附近加倍取点复查，仍有一处不合格时，应认定该处为不合格</w:t>
      </w:r>
    </w:p>
    <w:p w:rsidR="00302307" w:rsidRDefault="00302307" w:rsidP="00302307">
      <w:pPr>
        <w:widowControl/>
        <w:spacing w:line="360" w:lineRule="auto"/>
        <w:rPr>
          <w:rFonts w:ascii="宋体" w:hAnsi="宋体"/>
          <w:sz w:val="24"/>
          <w:szCs w:val="24"/>
          <w:lang w:val="zh-CN"/>
        </w:rPr>
      </w:pPr>
      <w:r>
        <w:rPr>
          <w:rFonts w:ascii="宋体" w:eastAsia="宋体" w:hAnsi="宋体" w:cs="宋体" w:hint="eastAsia"/>
          <w:sz w:val="24"/>
          <w:szCs w:val="24"/>
        </w:rPr>
        <w:t>10.1.3</w:t>
      </w:r>
      <w:r w:rsidR="00AC550A">
        <w:rPr>
          <w:rFonts w:ascii="宋体" w:eastAsia="宋体" w:hAnsi="宋体" w:cs="宋体" w:hint="eastAsia"/>
          <w:sz w:val="24"/>
          <w:szCs w:val="24"/>
        </w:rPr>
        <w:t xml:space="preserve"> </w:t>
      </w:r>
      <w:r>
        <w:rPr>
          <w:rFonts w:ascii="宋体" w:eastAsia="宋体" w:hAnsi="宋体" w:cs="宋体" w:hint="eastAsia"/>
          <w:sz w:val="24"/>
          <w:szCs w:val="24"/>
          <w:lang w:val="zh-CN"/>
        </w:rPr>
        <w:t>绝热材料及其制品、黏结剂、耐磨剂、密封剂等的材质、规格和性能的检查数量应符合下列规定：</w:t>
      </w:r>
    </w:p>
    <w:p w:rsidR="00302307" w:rsidRPr="008141AF" w:rsidRDefault="0030230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l 应从每次批量到货的材料中，根据设计要求按不同材质进行随机抽样检查。样品大小可由施工单位与供货厂家双方协商确定。</w:t>
      </w:r>
    </w:p>
    <w:p w:rsidR="00302307" w:rsidRPr="008141AF" w:rsidRDefault="0030230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2 当抽样检测结果有一项为不合格时，应再进行一次抽样复检。如仍有一项指标不合格时， 应判定该批产品质量为不合格</w:t>
      </w:r>
      <w:r w:rsidR="008141AF">
        <w:rPr>
          <w:rFonts w:ascii="宋体" w:eastAsia="宋体" w:hAnsi="宋体" w:cs="Times New Roman" w:hint="eastAsia"/>
          <w:sz w:val="24"/>
          <w:szCs w:val="24"/>
        </w:rPr>
        <w:t>。</w:t>
      </w:r>
    </w:p>
    <w:p w:rsidR="00302307" w:rsidRDefault="00302307" w:rsidP="00302307">
      <w:pPr>
        <w:widowControl/>
        <w:spacing w:line="360" w:lineRule="auto"/>
        <w:rPr>
          <w:rFonts w:ascii="宋体" w:hAnsi="宋体"/>
          <w:sz w:val="24"/>
          <w:szCs w:val="24"/>
          <w:lang w:val="zh-CN"/>
        </w:rPr>
      </w:pPr>
      <w:r>
        <w:rPr>
          <w:rFonts w:ascii="宋体" w:eastAsia="宋体" w:hAnsi="宋体" w:cs="宋体" w:hint="eastAsia"/>
          <w:sz w:val="24"/>
          <w:szCs w:val="24"/>
          <w:lang w:val="zh-CN"/>
        </w:rPr>
        <w:t>10.1</w:t>
      </w:r>
      <w:r>
        <w:rPr>
          <w:rFonts w:ascii="宋体" w:eastAsia="宋体" w:hAnsi="宋体" w:cs="宋体" w:hint="eastAsia"/>
          <w:sz w:val="24"/>
          <w:szCs w:val="24"/>
        </w:rPr>
        <w:t>.4</w:t>
      </w:r>
      <w:r w:rsidR="00AC550A">
        <w:rPr>
          <w:rFonts w:ascii="宋体" w:eastAsia="宋体" w:hAnsi="宋体" w:cs="宋体" w:hint="eastAsia"/>
          <w:sz w:val="24"/>
          <w:szCs w:val="24"/>
        </w:rPr>
        <w:t xml:space="preserve"> </w:t>
      </w:r>
      <w:r>
        <w:rPr>
          <w:rFonts w:ascii="宋体" w:eastAsia="宋体" w:hAnsi="宋体" w:cs="宋体" w:hint="eastAsia"/>
          <w:sz w:val="24"/>
          <w:szCs w:val="24"/>
          <w:lang w:val="zh-CN"/>
        </w:rPr>
        <w:t>施工后不得覆盖设备铭牌，不得影响管道膨胀及膨胀指示装置的安装</w:t>
      </w:r>
    </w:p>
    <w:p w:rsidR="00302307" w:rsidRPr="001138F9" w:rsidRDefault="00302307" w:rsidP="001138F9">
      <w:pPr>
        <w:pStyle w:val="2"/>
        <w:jc w:val="center"/>
        <w:rPr>
          <w:sz w:val="24"/>
          <w:szCs w:val="24"/>
        </w:rPr>
      </w:pPr>
      <w:bookmarkStart w:id="344" w:name="_Toc14702737"/>
      <w:bookmarkStart w:id="345" w:name="_Toc19175241"/>
      <w:bookmarkStart w:id="346" w:name="_Toc20750371"/>
      <w:bookmarkStart w:id="347" w:name="_Toc22803370"/>
      <w:bookmarkStart w:id="348" w:name="_Toc22915063"/>
      <w:bookmarkStart w:id="349" w:name="_Toc23151173"/>
      <w:bookmarkStart w:id="350" w:name="_Toc23773783"/>
      <w:bookmarkStart w:id="351" w:name="_Toc23786750"/>
      <w:r w:rsidRPr="001138F9">
        <w:rPr>
          <w:rFonts w:hint="eastAsia"/>
          <w:sz w:val="24"/>
          <w:szCs w:val="24"/>
        </w:rPr>
        <w:t>10.2</w:t>
      </w:r>
      <w:r w:rsidRPr="001138F9">
        <w:rPr>
          <w:rFonts w:hint="eastAsia"/>
          <w:sz w:val="24"/>
          <w:szCs w:val="24"/>
        </w:rPr>
        <w:t>支承件、固定件安装</w:t>
      </w:r>
      <w:bookmarkEnd w:id="344"/>
      <w:bookmarkEnd w:id="345"/>
      <w:bookmarkEnd w:id="346"/>
      <w:bookmarkEnd w:id="347"/>
      <w:bookmarkEnd w:id="348"/>
      <w:bookmarkEnd w:id="349"/>
      <w:bookmarkEnd w:id="350"/>
      <w:bookmarkEnd w:id="351"/>
    </w:p>
    <w:p w:rsidR="00302307" w:rsidRDefault="00302307" w:rsidP="00302307">
      <w:pPr>
        <w:jc w:val="center"/>
        <w:rPr>
          <w:rFonts w:ascii="Calibri Light" w:hAnsi="Calibri Light" w:cs="Times New Roman"/>
          <w:bCs/>
          <w:sz w:val="24"/>
          <w:szCs w:val="24"/>
        </w:rPr>
      </w:pPr>
      <w:r>
        <w:rPr>
          <w:rFonts w:ascii="宋体" w:eastAsia="宋体" w:hAnsi="宋体" w:cs="Times New Roman" w:hint="eastAsia"/>
          <w:sz w:val="24"/>
          <w:szCs w:val="24"/>
        </w:rPr>
        <w:t>Ⅰ</w:t>
      </w:r>
      <w:r w:rsidR="006718ED">
        <w:rPr>
          <w:rFonts w:ascii="宋体" w:eastAsia="宋体" w:hAnsi="宋体" w:cs="Times New Roman" w:hint="eastAsia"/>
          <w:sz w:val="24"/>
          <w:szCs w:val="24"/>
        </w:rPr>
        <w:t xml:space="preserve"> </w:t>
      </w:r>
      <w:r>
        <w:rPr>
          <w:rFonts w:ascii="宋体" w:eastAsia="宋体" w:hAnsi="宋体" w:cs="Times New Roman" w:hint="eastAsia"/>
          <w:sz w:val="24"/>
          <w:szCs w:val="24"/>
        </w:rPr>
        <w:t>主控项目</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10.2.1</w:t>
      </w:r>
      <w:r>
        <w:rPr>
          <w:rFonts w:ascii="Times New Roman" w:eastAsia="宋体" w:hAnsi="Times New Roman" w:cs="Times New Roman" w:hint="eastAsia"/>
          <w:sz w:val="24"/>
          <w:szCs w:val="24"/>
        </w:rPr>
        <w:t>支承件、固定件的的材质、品种、规格应符合设计要求。</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：检查材料的材质证明，核对材料的品种和规格。</w:t>
      </w:r>
    </w:p>
    <w:p w:rsidR="00302307" w:rsidRDefault="00302307" w:rsidP="00302307">
      <w:pPr>
        <w:spacing w:line="360" w:lineRule="auto"/>
        <w:rPr>
          <w:rFonts w:ascii="Times New Roman" w:hAnsi="Times New Roman" w:cs="Times New Roman"/>
          <w:sz w:val="24"/>
          <w:szCs w:val="24"/>
        </w:rPr>
      </w:pPr>
      <w:r>
        <w:rPr>
          <w:rFonts w:ascii="Times New Roman" w:eastAsia="宋体" w:hAnsi="Times New Roman" w:cs="Times New Roman" w:hint="eastAsia"/>
          <w:sz w:val="24"/>
          <w:szCs w:val="24"/>
        </w:rPr>
        <w:t>10.2.2</w:t>
      </w:r>
      <w:r>
        <w:rPr>
          <w:rFonts w:ascii="Times New Roman" w:eastAsia="宋体" w:hAnsi="Times New Roman" w:cs="Times New Roman" w:hint="eastAsia"/>
          <w:sz w:val="24"/>
          <w:szCs w:val="24"/>
        </w:rPr>
        <w:t>金属固定件严禁穿透保冷层。</w:t>
      </w:r>
    </w:p>
    <w:p w:rsidR="00302307" w:rsidRDefault="00302307" w:rsidP="00302307">
      <w:pPr>
        <w:spacing w:line="360" w:lineRule="auto"/>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检验方法：观察检查</w:t>
      </w:r>
    </w:p>
    <w:p w:rsidR="00302307" w:rsidRDefault="00302307" w:rsidP="00302307">
      <w:pPr>
        <w:jc w:val="center"/>
        <w:rPr>
          <w:rFonts w:ascii="宋体" w:hAnsi="宋体" w:cs="Times New Roman"/>
          <w:sz w:val="24"/>
          <w:szCs w:val="24"/>
        </w:rPr>
      </w:pPr>
      <w:r>
        <w:rPr>
          <w:rFonts w:ascii="宋体" w:eastAsia="宋体" w:hAnsi="宋体" w:cs="Times New Roman" w:hint="eastAsia"/>
          <w:sz w:val="24"/>
          <w:szCs w:val="24"/>
        </w:rPr>
        <w:t>Ⅱ 一般项目</w:t>
      </w:r>
    </w:p>
    <w:p w:rsidR="00302307" w:rsidRDefault="00302307" w:rsidP="00302307">
      <w:pPr>
        <w:widowControl/>
        <w:spacing w:line="360" w:lineRule="auto"/>
        <w:rPr>
          <w:rFonts w:ascii="宋体" w:hAnsi="宋体"/>
          <w:sz w:val="24"/>
          <w:szCs w:val="24"/>
        </w:rPr>
      </w:pPr>
      <w:r>
        <w:rPr>
          <w:rFonts w:ascii="宋体" w:eastAsia="宋体" w:hAnsi="宋体" w:cs="宋体" w:hint="eastAsia"/>
          <w:sz w:val="24"/>
          <w:szCs w:val="24"/>
        </w:rPr>
        <w:t>10.2.3</w:t>
      </w:r>
      <w:r>
        <w:rPr>
          <w:rFonts w:ascii="宋体" w:eastAsia="宋体" w:hAnsi="宋体" w:cs="宋体" w:hint="eastAsia"/>
          <w:sz w:val="24"/>
          <w:szCs w:val="24"/>
          <w:lang w:val="zh-CN"/>
        </w:rPr>
        <w:t>支承件、固定件</w:t>
      </w:r>
      <w:r>
        <w:rPr>
          <w:rFonts w:ascii="宋体" w:eastAsia="宋体" w:hAnsi="宋体" w:cs="宋体" w:hint="eastAsia"/>
          <w:sz w:val="24"/>
          <w:szCs w:val="24"/>
        </w:rPr>
        <w:t>制作、安装</w:t>
      </w:r>
      <w:r>
        <w:rPr>
          <w:rFonts w:ascii="宋体" w:hAnsi="宋体" w:cs="宋体" w:hint="eastAsia"/>
          <w:sz w:val="24"/>
          <w:szCs w:val="24"/>
          <w:lang w:val="zh-CN"/>
        </w:rPr>
        <w:t>应符合设计要求</w:t>
      </w:r>
      <w:r>
        <w:rPr>
          <w:rFonts w:ascii="宋体" w:hAnsi="宋体" w:cs="宋体" w:hint="eastAsia"/>
          <w:sz w:val="24"/>
          <w:szCs w:val="24"/>
        </w:rPr>
        <w:t>和国家现行标准规范规定</w:t>
      </w:r>
    </w:p>
    <w:p w:rsidR="00302307" w:rsidRDefault="00302307" w:rsidP="0030230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检验方法：观察检查或尺量检查</w:t>
      </w:r>
    </w:p>
    <w:p w:rsidR="00302307" w:rsidRDefault="00302307" w:rsidP="00302307">
      <w:pPr>
        <w:widowControl/>
        <w:spacing w:line="360" w:lineRule="auto"/>
        <w:rPr>
          <w:rFonts w:ascii="宋体" w:hAnsi="宋体"/>
          <w:sz w:val="24"/>
          <w:szCs w:val="24"/>
        </w:rPr>
      </w:pPr>
      <w:r>
        <w:rPr>
          <w:rFonts w:ascii="宋体" w:eastAsia="宋体" w:hAnsi="宋体" w:cs="宋体" w:hint="eastAsia"/>
          <w:sz w:val="24"/>
          <w:szCs w:val="24"/>
        </w:rPr>
        <w:lastRenderedPageBreak/>
        <w:t>10.2.</w:t>
      </w:r>
      <w:r w:rsidR="00D27A4F">
        <w:rPr>
          <w:rFonts w:ascii="宋体" w:eastAsia="宋体" w:hAnsi="宋体" w:cs="宋体" w:hint="eastAsia"/>
          <w:sz w:val="24"/>
          <w:szCs w:val="24"/>
        </w:rPr>
        <w:t>4</w:t>
      </w:r>
      <w:r w:rsidR="00AC550A">
        <w:rPr>
          <w:rFonts w:ascii="宋体" w:eastAsia="宋体" w:hAnsi="宋体" w:cs="宋体" w:hint="eastAsia"/>
          <w:sz w:val="24"/>
          <w:szCs w:val="24"/>
        </w:rPr>
        <w:t xml:space="preserve"> </w:t>
      </w:r>
      <w:r>
        <w:rPr>
          <w:rFonts w:ascii="宋体" w:eastAsia="宋体" w:hAnsi="宋体" w:cs="宋体" w:hint="eastAsia"/>
          <w:sz w:val="24"/>
          <w:szCs w:val="24"/>
        </w:rPr>
        <w:t>保冷结构的支、吊、托架等用的木垫块，应浸渍沥青防腐蚀。</w:t>
      </w:r>
    </w:p>
    <w:p w:rsidR="00302307" w:rsidRDefault="00302307" w:rsidP="0030230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w:t>
      </w:r>
    </w:p>
    <w:p w:rsidR="00302307" w:rsidRPr="001138F9" w:rsidRDefault="00302307" w:rsidP="001138F9">
      <w:pPr>
        <w:pStyle w:val="2"/>
        <w:jc w:val="center"/>
        <w:rPr>
          <w:sz w:val="24"/>
          <w:szCs w:val="24"/>
        </w:rPr>
      </w:pPr>
      <w:bookmarkStart w:id="352" w:name="_Toc22803371"/>
      <w:bookmarkStart w:id="353" w:name="_Toc22915064"/>
      <w:bookmarkStart w:id="354" w:name="_Toc23151174"/>
      <w:bookmarkStart w:id="355" w:name="_Toc23773784"/>
      <w:bookmarkStart w:id="356" w:name="_Toc23786751"/>
      <w:r w:rsidRPr="001138F9">
        <w:rPr>
          <w:rFonts w:hint="eastAsia"/>
          <w:sz w:val="24"/>
          <w:szCs w:val="24"/>
        </w:rPr>
        <w:t>10.3</w:t>
      </w:r>
      <w:r w:rsidRPr="001138F9">
        <w:rPr>
          <w:rFonts w:hint="eastAsia"/>
          <w:sz w:val="24"/>
          <w:szCs w:val="24"/>
        </w:rPr>
        <w:t>绝热层、防潮层、保护层安装</w:t>
      </w:r>
      <w:bookmarkEnd w:id="352"/>
      <w:bookmarkEnd w:id="353"/>
      <w:bookmarkEnd w:id="354"/>
      <w:bookmarkEnd w:id="355"/>
      <w:bookmarkEnd w:id="356"/>
    </w:p>
    <w:p w:rsidR="00302307" w:rsidRDefault="00302307" w:rsidP="00302307">
      <w:pPr>
        <w:jc w:val="center"/>
        <w:rPr>
          <w:rFonts w:ascii="宋体" w:hAnsi="宋体" w:cs="Times New Roman"/>
          <w:sz w:val="24"/>
          <w:szCs w:val="24"/>
        </w:rPr>
      </w:pPr>
      <w:r>
        <w:rPr>
          <w:rFonts w:ascii="宋体" w:eastAsia="宋体" w:hAnsi="宋体" w:cs="Times New Roman" w:hint="eastAsia"/>
          <w:sz w:val="24"/>
          <w:szCs w:val="24"/>
        </w:rPr>
        <w:t>Ⅰ</w:t>
      </w:r>
      <w:r w:rsidR="006718ED">
        <w:rPr>
          <w:rFonts w:ascii="宋体" w:eastAsia="宋体" w:hAnsi="宋体" w:cs="Times New Roman" w:hint="eastAsia"/>
          <w:sz w:val="24"/>
          <w:szCs w:val="24"/>
        </w:rPr>
        <w:t xml:space="preserve"> </w:t>
      </w:r>
      <w:r>
        <w:rPr>
          <w:rFonts w:ascii="宋体" w:eastAsia="宋体" w:hAnsi="宋体" w:cs="Times New Roman" w:hint="eastAsia"/>
          <w:sz w:val="24"/>
          <w:szCs w:val="24"/>
        </w:rPr>
        <w:t>主控项目</w:t>
      </w:r>
    </w:p>
    <w:p w:rsidR="00302307" w:rsidRDefault="00302307" w:rsidP="00302307">
      <w:pPr>
        <w:widowControl/>
        <w:spacing w:line="360" w:lineRule="auto"/>
        <w:rPr>
          <w:rFonts w:ascii="宋体" w:hAnsi="宋体"/>
          <w:sz w:val="24"/>
          <w:szCs w:val="24"/>
        </w:rPr>
      </w:pPr>
      <w:r>
        <w:rPr>
          <w:rFonts w:ascii="宋体" w:eastAsia="宋体" w:hAnsi="宋体" w:cs="宋体" w:hint="eastAsia"/>
          <w:sz w:val="24"/>
          <w:szCs w:val="24"/>
        </w:rPr>
        <w:t>10.3.1</w:t>
      </w:r>
      <w:r w:rsidR="00AC550A">
        <w:rPr>
          <w:rFonts w:ascii="宋体" w:eastAsia="宋体" w:hAnsi="宋体" w:cs="宋体" w:hint="eastAsia"/>
          <w:sz w:val="24"/>
          <w:szCs w:val="24"/>
        </w:rPr>
        <w:t xml:space="preserve"> </w:t>
      </w:r>
      <w:r>
        <w:rPr>
          <w:rFonts w:ascii="宋体" w:eastAsia="宋体" w:hAnsi="宋体" w:cs="宋体" w:hint="eastAsia"/>
          <w:sz w:val="24"/>
          <w:szCs w:val="24"/>
        </w:rPr>
        <w:t>原材料及其制品的性能、尺寸和技术参数等，应符合设计文件的规定或国家现行标准的有关规定。</w:t>
      </w:r>
    </w:p>
    <w:p w:rsidR="00302307" w:rsidRDefault="00302307" w:rsidP="0030230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检验方法：检查全部质量证明书、合格证或复验报告；观察检查，实测尺寸。</w:t>
      </w:r>
    </w:p>
    <w:p w:rsidR="00302307" w:rsidRDefault="00302307" w:rsidP="0030230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检查数量：每批次至少抽测3件几何尺寸，抽查的比例应不低于5%。</w:t>
      </w:r>
    </w:p>
    <w:p w:rsidR="00302307" w:rsidRDefault="00302307" w:rsidP="00302307">
      <w:pPr>
        <w:widowControl/>
        <w:spacing w:line="360" w:lineRule="auto"/>
        <w:rPr>
          <w:rFonts w:ascii="宋体" w:hAnsi="宋体"/>
          <w:sz w:val="24"/>
          <w:szCs w:val="24"/>
        </w:rPr>
      </w:pPr>
      <w:r>
        <w:rPr>
          <w:rFonts w:ascii="宋体" w:eastAsia="宋体" w:hAnsi="宋体" w:cs="宋体" w:hint="eastAsia"/>
          <w:sz w:val="24"/>
          <w:szCs w:val="24"/>
        </w:rPr>
        <w:t>10.3.2</w:t>
      </w:r>
      <w:r w:rsidR="00AC550A">
        <w:rPr>
          <w:rFonts w:ascii="宋体" w:eastAsia="宋体" w:hAnsi="宋体" w:cs="宋体" w:hint="eastAsia"/>
          <w:sz w:val="24"/>
          <w:szCs w:val="24"/>
        </w:rPr>
        <w:t xml:space="preserve"> </w:t>
      </w:r>
      <w:r>
        <w:rPr>
          <w:rFonts w:ascii="宋体" w:eastAsia="宋体" w:hAnsi="宋体" w:cs="宋体" w:hint="eastAsia"/>
          <w:sz w:val="24"/>
          <w:szCs w:val="24"/>
        </w:rPr>
        <w:t>绝热层的容重和厚度应符合设计文件的规定或国家现行标准的有关规定。</w:t>
      </w:r>
    </w:p>
    <w:p w:rsidR="00302307" w:rsidRDefault="00302307" w:rsidP="0030230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检验方法：针刺检查（保冷层除外）、尺量检查；切取试样进行容重检查。</w:t>
      </w:r>
    </w:p>
    <w:p w:rsidR="00302307" w:rsidRDefault="00302307" w:rsidP="00302307">
      <w:pPr>
        <w:widowControl/>
        <w:spacing w:line="360" w:lineRule="auto"/>
        <w:rPr>
          <w:rFonts w:ascii="宋体" w:hAnsi="宋体"/>
          <w:sz w:val="24"/>
          <w:szCs w:val="24"/>
        </w:rPr>
      </w:pPr>
      <w:r>
        <w:rPr>
          <w:rFonts w:ascii="宋体" w:eastAsia="宋体" w:hAnsi="宋体" w:cs="宋体" w:hint="eastAsia"/>
          <w:sz w:val="24"/>
          <w:szCs w:val="24"/>
        </w:rPr>
        <w:t>10.3.3</w:t>
      </w:r>
      <w:r w:rsidR="00AC550A">
        <w:rPr>
          <w:rFonts w:ascii="宋体" w:eastAsia="宋体" w:hAnsi="宋体" w:cs="宋体" w:hint="eastAsia"/>
          <w:sz w:val="24"/>
          <w:szCs w:val="24"/>
        </w:rPr>
        <w:t xml:space="preserve"> </w:t>
      </w:r>
      <w:r>
        <w:rPr>
          <w:rFonts w:ascii="宋体" w:eastAsia="宋体" w:hAnsi="宋体" w:cs="宋体" w:hint="eastAsia"/>
          <w:sz w:val="24"/>
          <w:szCs w:val="24"/>
        </w:rPr>
        <w:t>需要现场配制的材料，施工配合比应经现场试验后确定。试验合格后可进行正式安装。</w:t>
      </w:r>
    </w:p>
    <w:p w:rsidR="00302307" w:rsidRDefault="00302307" w:rsidP="0030230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检验方法：检查试验报告。</w:t>
      </w:r>
    </w:p>
    <w:p w:rsidR="00302307" w:rsidRDefault="00302307" w:rsidP="00302307">
      <w:pPr>
        <w:jc w:val="center"/>
        <w:rPr>
          <w:rFonts w:ascii="宋体" w:hAnsi="宋体" w:cs="Times New Roman"/>
          <w:sz w:val="24"/>
          <w:szCs w:val="24"/>
        </w:rPr>
      </w:pPr>
      <w:r>
        <w:rPr>
          <w:rFonts w:ascii="宋体" w:eastAsia="宋体" w:hAnsi="宋体" w:cs="Times New Roman" w:hint="eastAsia"/>
          <w:sz w:val="24"/>
          <w:szCs w:val="24"/>
        </w:rPr>
        <w:t>Ⅱ 一般项目</w:t>
      </w:r>
    </w:p>
    <w:p w:rsidR="00302307" w:rsidRDefault="00302307" w:rsidP="00302307">
      <w:pPr>
        <w:widowControl/>
        <w:spacing w:line="360" w:lineRule="auto"/>
        <w:rPr>
          <w:rFonts w:ascii="宋体" w:hAnsi="宋体"/>
          <w:sz w:val="24"/>
          <w:szCs w:val="24"/>
        </w:rPr>
      </w:pPr>
      <w:r>
        <w:rPr>
          <w:rFonts w:ascii="宋体" w:eastAsia="宋体" w:hAnsi="宋体" w:cs="宋体" w:hint="eastAsia"/>
          <w:sz w:val="24"/>
          <w:szCs w:val="24"/>
        </w:rPr>
        <w:t>10.3.4</w:t>
      </w:r>
      <w:r w:rsidR="00AC550A">
        <w:rPr>
          <w:rFonts w:ascii="宋体" w:eastAsia="宋体" w:hAnsi="宋体" w:cs="宋体" w:hint="eastAsia"/>
          <w:sz w:val="24"/>
          <w:szCs w:val="24"/>
        </w:rPr>
        <w:t xml:space="preserve"> </w:t>
      </w:r>
      <w:r>
        <w:rPr>
          <w:rFonts w:ascii="宋体" w:eastAsia="宋体" w:hAnsi="宋体" w:cs="宋体" w:hint="eastAsia"/>
          <w:sz w:val="24"/>
          <w:szCs w:val="24"/>
        </w:rPr>
        <w:t>各层施工应符合设计文件的规定或国家现行标准的有关规定。</w:t>
      </w:r>
    </w:p>
    <w:p w:rsidR="00302307" w:rsidRDefault="00302307" w:rsidP="0030230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检验方法：观察检查、尺量检查，检查施工记录</w:t>
      </w:r>
    </w:p>
    <w:p w:rsidR="00302307" w:rsidRPr="001138F9" w:rsidRDefault="00302307" w:rsidP="001138F9">
      <w:pPr>
        <w:pStyle w:val="2"/>
        <w:jc w:val="center"/>
        <w:rPr>
          <w:sz w:val="24"/>
          <w:szCs w:val="24"/>
        </w:rPr>
      </w:pPr>
      <w:bookmarkStart w:id="357" w:name="_Toc22803372"/>
      <w:bookmarkStart w:id="358" w:name="_Toc22915065"/>
      <w:bookmarkStart w:id="359" w:name="_Toc23151175"/>
      <w:bookmarkStart w:id="360" w:name="_Toc23773785"/>
      <w:bookmarkStart w:id="361" w:name="_Toc23786752"/>
      <w:r w:rsidRPr="001138F9">
        <w:rPr>
          <w:rFonts w:hint="eastAsia"/>
          <w:sz w:val="24"/>
          <w:szCs w:val="24"/>
        </w:rPr>
        <w:t>10.4</w:t>
      </w:r>
      <w:r w:rsidRPr="001138F9">
        <w:rPr>
          <w:rFonts w:hint="eastAsia"/>
          <w:sz w:val="24"/>
          <w:szCs w:val="24"/>
        </w:rPr>
        <w:t>双壁低温储罐的绝热安装</w:t>
      </w:r>
      <w:bookmarkEnd w:id="357"/>
      <w:bookmarkEnd w:id="358"/>
      <w:bookmarkEnd w:id="359"/>
      <w:bookmarkEnd w:id="360"/>
      <w:bookmarkEnd w:id="361"/>
    </w:p>
    <w:p w:rsidR="00D56167" w:rsidRDefault="00D56167" w:rsidP="00D56167">
      <w:pPr>
        <w:jc w:val="center"/>
        <w:rPr>
          <w:rFonts w:ascii="宋体" w:hAnsi="宋体" w:cs="Times New Roman"/>
          <w:sz w:val="24"/>
          <w:szCs w:val="24"/>
        </w:rPr>
      </w:pPr>
      <w:bookmarkStart w:id="362" w:name="_Toc530294797"/>
      <w:bookmarkStart w:id="363" w:name="_Toc22803373"/>
      <w:r>
        <w:rPr>
          <w:rFonts w:ascii="宋体" w:eastAsia="宋体" w:hAnsi="宋体" w:cs="Times New Roman" w:hint="eastAsia"/>
          <w:sz w:val="24"/>
          <w:szCs w:val="24"/>
        </w:rPr>
        <w:t>Ⅰ</w:t>
      </w:r>
      <w:r w:rsidR="006718ED">
        <w:rPr>
          <w:rFonts w:ascii="宋体" w:eastAsia="宋体" w:hAnsi="宋体" w:cs="Times New Roman" w:hint="eastAsia"/>
          <w:sz w:val="24"/>
          <w:szCs w:val="24"/>
        </w:rPr>
        <w:t xml:space="preserve"> </w:t>
      </w:r>
      <w:r>
        <w:rPr>
          <w:rFonts w:ascii="宋体" w:eastAsia="宋体" w:hAnsi="宋体" w:cs="Times New Roman" w:hint="eastAsia"/>
          <w:sz w:val="24"/>
          <w:szCs w:val="24"/>
        </w:rPr>
        <w:t>主控项目</w:t>
      </w:r>
    </w:p>
    <w:p w:rsidR="00D56167" w:rsidRDefault="00D56167" w:rsidP="00D56167">
      <w:pPr>
        <w:widowControl/>
        <w:spacing w:line="360" w:lineRule="auto"/>
        <w:rPr>
          <w:rFonts w:ascii="宋体" w:hAnsi="宋体"/>
          <w:sz w:val="24"/>
          <w:szCs w:val="24"/>
        </w:rPr>
      </w:pPr>
      <w:r>
        <w:rPr>
          <w:rFonts w:ascii="宋体" w:eastAsia="宋体" w:hAnsi="宋体" w:cs="宋体" w:hint="eastAsia"/>
          <w:sz w:val="24"/>
          <w:szCs w:val="24"/>
        </w:rPr>
        <w:t>10.4.1</w:t>
      </w:r>
      <w:r w:rsidR="00AC550A">
        <w:rPr>
          <w:rFonts w:ascii="宋体" w:eastAsia="宋体" w:hAnsi="宋体" w:cs="宋体" w:hint="eastAsia"/>
          <w:sz w:val="24"/>
          <w:szCs w:val="24"/>
        </w:rPr>
        <w:t xml:space="preserve"> </w:t>
      </w:r>
      <w:r>
        <w:rPr>
          <w:rFonts w:ascii="宋体" w:eastAsia="宋体" w:hAnsi="宋体" w:cs="宋体" w:hint="eastAsia"/>
          <w:sz w:val="24"/>
          <w:szCs w:val="24"/>
        </w:rPr>
        <w:t>绝热用保冷材料及其制品的性能和尺寸应符合设计要求或现行国家标准的有关规定。</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检验方法：检查全部质量证明书、合格证或复验报告；观察 检查，实测尺寸。</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检查数量：每批次抽测3件几何尺寸。</w:t>
      </w:r>
    </w:p>
    <w:p w:rsidR="00D56167" w:rsidRDefault="00D56167" w:rsidP="00D56167">
      <w:pPr>
        <w:widowControl/>
        <w:spacing w:line="360" w:lineRule="auto"/>
        <w:rPr>
          <w:rFonts w:ascii="宋体" w:hAnsi="宋体"/>
          <w:sz w:val="24"/>
          <w:szCs w:val="24"/>
        </w:rPr>
      </w:pPr>
      <w:r>
        <w:rPr>
          <w:rFonts w:ascii="宋体" w:eastAsia="宋体" w:hAnsi="宋体" w:cs="宋体" w:hint="eastAsia"/>
          <w:sz w:val="24"/>
          <w:szCs w:val="24"/>
        </w:rPr>
        <w:t>10.4.2</w:t>
      </w:r>
      <w:r w:rsidR="00AC550A">
        <w:rPr>
          <w:rFonts w:ascii="宋体" w:eastAsia="宋体" w:hAnsi="宋体" w:cs="宋体" w:hint="eastAsia"/>
          <w:sz w:val="24"/>
          <w:szCs w:val="24"/>
        </w:rPr>
        <w:t xml:space="preserve"> </w:t>
      </w:r>
      <w:r>
        <w:rPr>
          <w:rFonts w:ascii="宋体" w:eastAsia="宋体" w:hAnsi="宋体" w:cs="宋体" w:hint="eastAsia"/>
          <w:sz w:val="24"/>
          <w:szCs w:val="24"/>
        </w:rPr>
        <w:t>罐底绝热层安装：</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1</w:t>
      </w:r>
      <w:r w:rsidR="00AC550A" w:rsidRPr="008141AF">
        <w:rPr>
          <w:rFonts w:ascii="宋体" w:eastAsia="宋体" w:hAnsi="宋体" w:cs="Times New Roman" w:hint="eastAsia"/>
          <w:sz w:val="24"/>
          <w:szCs w:val="24"/>
        </w:rPr>
        <w:t xml:space="preserve"> </w:t>
      </w:r>
      <w:r w:rsidRPr="008141AF">
        <w:rPr>
          <w:rFonts w:ascii="宋体" w:eastAsia="宋体" w:hAnsi="宋体" w:cs="Times New Roman" w:hint="eastAsia"/>
          <w:sz w:val="24"/>
          <w:szCs w:val="24"/>
        </w:rPr>
        <w:t>应检查外罐底板的水平面，且平整度应符合设计文件或国家现行标准规范要求。</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检验方法：观察检查，测量</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2 绝热层上表面不得出现机械损伤。罐底绝热层上的储罐锚固件开孔应进行封闭处理</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3 块状材料铺设时应严格按设计文件要求铺设，不得有损伤，绝热块之间的垂直接缝应交错布置，伸缩缝的设置，其留设位置、留设间距、伸缩缝的宽度应符合设计文件的规定。</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检验方法:观察及尺量检查。</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lastRenderedPageBreak/>
        <w:t>4 内罐壁板下的保冷层施工应按设计文件制定相应的施工工艺，内罐底中幅板下的保冷层施工应在外罐拱顶安装完并做好防雨设施后进行。</w:t>
      </w:r>
    </w:p>
    <w:p w:rsidR="00D56167" w:rsidRDefault="00D56167" w:rsidP="00D56167">
      <w:pPr>
        <w:widowControl/>
        <w:spacing w:line="360" w:lineRule="auto"/>
        <w:ind w:firstLineChars="200" w:firstLine="480"/>
        <w:rPr>
          <w:rFonts w:ascii="宋体" w:hAnsi="宋体"/>
          <w:sz w:val="24"/>
          <w:szCs w:val="24"/>
          <w:highlight w:val="green"/>
        </w:rPr>
      </w:pPr>
      <w:r>
        <w:rPr>
          <w:rFonts w:ascii="宋体" w:eastAsia="宋体" w:hAnsi="宋体" w:cs="宋体" w:hint="eastAsia"/>
          <w:sz w:val="24"/>
          <w:szCs w:val="24"/>
        </w:rPr>
        <w:t>检验方法：观察检查</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5 罐内应保持干燥；施工现场环境温度、湿度不应影响绝热质量</w:t>
      </w:r>
      <w:r w:rsidR="00517708">
        <w:rPr>
          <w:rFonts w:ascii="宋体" w:eastAsia="宋体" w:hAnsi="宋体" w:cs="宋体" w:hint="eastAsia"/>
          <w:sz w:val="24"/>
          <w:szCs w:val="24"/>
        </w:rPr>
        <w:t>。</w:t>
      </w:r>
    </w:p>
    <w:p w:rsidR="00D56167" w:rsidRDefault="00D56167" w:rsidP="00D56167">
      <w:pPr>
        <w:widowControl/>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检验方法：观察检查</w:t>
      </w:r>
    </w:p>
    <w:p w:rsidR="00D56167" w:rsidRDefault="00D56167" w:rsidP="00D56167">
      <w:pPr>
        <w:widowControl/>
        <w:spacing w:line="360" w:lineRule="auto"/>
        <w:rPr>
          <w:rFonts w:ascii="宋体" w:hAnsi="宋体"/>
          <w:sz w:val="24"/>
          <w:szCs w:val="24"/>
        </w:rPr>
      </w:pPr>
      <w:r>
        <w:rPr>
          <w:rFonts w:ascii="宋体" w:eastAsia="宋体" w:hAnsi="宋体" w:cs="宋体" w:hint="eastAsia"/>
          <w:sz w:val="24"/>
          <w:szCs w:val="24"/>
        </w:rPr>
        <w:t>10.4.3内、外罐壁间的绝热</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1 设置有隔汽层时，应严格按设计要求施工。罐壁保冷应在罐体试验完成后进行。</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2 内罐外表面的绝热弹性毡安装应固定牢固，接缝填充密实，防止环形空间填充的粉末状绝热材料进入</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3 在内、外罐壁间宜釆用现场发泡法充填珍珠岩。</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w:t>
      </w:r>
    </w:p>
    <w:p w:rsidR="00D56167" w:rsidRDefault="00D56167" w:rsidP="00D56167">
      <w:pPr>
        <w:widowControl/>
        <w:spacing w:line="360" w:lineRule="auto"/>
        <w:jc w:val="center"/>
        <w:rPr>
          <w:rFonts w:ascii="宋体" w:hAnsi="宋体"/>
          <w:sz w:val="24"/>
          <w:szCs w:val="24"/>
        </w:rPr>
      </w:pPr>
      <w:r>
        <w:rPr>
          <w:rFonts w:ascii="宋体" w:hAnsi="宋体" w:cs="宋体" w:hint="eastAsia"/>
          <w:bCs/>
          <w:sz w:val="24"/>
          <w:szCs w:val="24"/>
        </w:rPr>
        <w:t xml:space="preserve">Ⅱ </w:t>
      </w:r>
      <w:r>
        <w:rPr>
          <w:rFonts w:ascii="宋体" w:eastAsia="宋体" w:hAnsi="宋体" w:cs="Times New Roman" w:hint="eastAsia"/>
          <w:sz w:val="24"/>
          <w:szCs w:val="24"/>
        </w:rPr>
        <w:t xml:space="preserve"> 一般项目</w:t>
      </w:r>
    </w:p>
    <w:p w:rsidR="00D56167" w:rsidRDefault="00D56167" w:rsidP="00D56167">
      <w:pPr>
        <w:widowControl/>
        <w:spacing w:line="360" w:lineRule="auto"/>
        <w:rPr>
          <w:rFonts w:ascii="宋体" w:hAnsi="宋体"/>
          <w:sz w:val="24"/>
          <w:szCs w:val="24"/>
        </w:rPr>
      </w:pPr>
      <w:r>
        <w:rPr>
          <w:rFonts w:ascii="宋体" w:eastAsia="宋体" w:hAnsi="宋体" w:cs="宋体" w:hint="eastAsia"/>
          <w:sz w:val="24"/>
          <w:szCs w:val="24"/>
        </w:rPr>
        <w:t>10.4.4 罐底绝热层安装还应符合下列要求：</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1 防潮垫施工应符合设计文件和相关标准规范要求；粘结剂、密封剂、耐磨剂应与绝热材料相适应，按设计文件规定使用；</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2 填充绝热材料的，应压缩充填密实；</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3 现场浇注的绝热层应按设计文件规定制作试块。</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检验方法：观察检查、试块及报告</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4 绝热层按施工工艺施工，完成后应进行找平处理。处理后的表面应顺平。</w:t>
      </w:r>
    </w:p>
    <w:p w:rsidR="00D56167"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检验方法:观察检查、测量</w:t>
      </w:r>
    </w:p>
    <w:p w:rsidR="00D56167" w:rsidRDefault="00D56167" w:rsidP="00D56167">
      <w:pPr>
        <w:widowControl/>
        <w:spacing w:line="360" w:lineRule="auto"/>
        <w:rPr>
          <w:rFonts w:ascii="宋体" w:hAnsi="宋体"/>
          <w:sz w:val="24"/>
          <w:szCs w:val="24"/>
        </w:rPr>
      </w:pPr>
      <w:r>
        <w:rPr>
          <w:rFonts w:ascii="宋体" w:eastAsia="宋体" w:hAnsi="宋体" w:cs="宋体" w:hint="eastAsia"/>
          <w:sz w:val="24"/>
          <w:szCs w:val="24"/>
        </w:rPr>
        <w:t>10.4.5</w:t>
      </w:r>
      <w:r w:rsidR="00AC550A">
        <w:rPr>
          <w:rFonts w:ascii="宋体" w:eastAsia="宋体" w:hAnsi="宋体" w:cs="宋体" w:hint="eastAsia"/>
          <w:sz w:val="24"/>
          <w:szCs w:val="24"/>
        </w:rPr>
        <w:t xml:space="preserve"> </w:t>
      </w:r>
      <w:r>
        <w:rPr>
          <w:rFonts w:ascii="宋体" w:eastAsia="宋体" w:hAnsi="宋体" w:cs="宋体" w:hint="eastAsia"/>
          <w:sz w:val="24"/>
          <w:szCs w:val="24"/>
        </w:rPr>
        <w:t>内、外罐壁间的环形空间内填充的疏松绝热材料采用粉末状绝热材料时，应注意环境湿度温度符合相应要求，按规定振捣密实装填至规定高度</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w:t>
      </w:r>
    </w:p>
    <w:p w:rsidR="00D56167" w:rsidRDefault="00D56167" w:rsidP="00D56167">
      <w:pPr>
        <w:pStyle w:val="Bodytext9"/>
        <w:shd w:val="clear" w:color="auto" w:fill="auto"/>
        <w:spacing w:line="314" w:lineRule="exact"/>
        <w:ind w:firstLine="0"/>
        <w:jc w:val="both"/>
        <w:rPr>
          <w:rFonts w:ascii="宋体" w:eastAsia="宋体" w:hAnsi="宋体" w:cs="宋体"/>
          <w:b w:val="0"/>
          <w:bCs w:val="0"/>
          <w:spacing w:val="0"/>
          <w:sz w:val="24"/>
          <w:szCs w:val="24"/>
          <w:lang w:val="zh-CN"/>
        </w:rPr>
      </w:pPr>
      <w:r>
        <w:rPr>
          <w:rFonts w:ascii="宋体" w:eastAsia="宋体" w:hAnsi="宋体" w:cs="宋体" w:hint="eastAsia"/>
          <w:b w:val="0"/>
          <w:bCs w:val="0"/>
          <w:spacing w:val="0"/>
          <w:sz w:val="24"/>
          <w:szCs w:val="24"/>
        </w:rPr>
        <w:t>10.4.6</w:t>
      </w:r>
      <w:r w:rsidR="00AC550A">
        <w:rPr>
          <w:rFonts w:ascii="宋体" w:eastAsia="宋体" w:hAnsi="宋体" w:cs="宋体" w:hint="eastAsia"/>
          <w:b w:val="0"/>
          <w:bCs w:val="0"/>
          <w:spacing w:val="0"/>
          <w:sz w:val="24"/>
          <w:szCs w:val="24"/>
        </w:rPr>
        <w:t xml:space="preserve"> </w:t>
      </w:r>
      <w:r>
        <w:rPr>
          <w:rFonts w:ascii="宋体" w:eastAsia="宋体" w:hAnsi="宋体" w:cs="宋体" w:hint="eastAsia"/>
          <w:b w:val="0"/>
          <w:bCs w:val="0"/>
          <w:spacing w:val="0"/>
          <w:sz w:val="24"/>
          <w:szCs w:val="24"/>
          <w:lang w:val="zh-CN"/>
        </w:rPr>
        <w:t>罐内管道保冷层应釆用对接接缝分层包扎，对接缝应紧密，层间对接缝应错开布置</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w:t>
      </w:r>
    </w:p>
    <w:p w:rsidR="00D56167" w:rsidRDefault="00D56167" w:rsidP="00D56167">
      <w:pPr>
        <w:widowControl/>
        <w:spacing w:line="360" w:lineRule="auto"/>
        <w:rPr>
          <w:rFonts w:ascii="宋体" w:hAnsi="宋体"/>
          <w:sz w:val="24"/>
          <w:szCs w:val="24"/>
        </w:rPr>
      </w:pPr>
      <w:r>
        <w:rPr>
          <w:rFonts w:ascii="宋体" w:eastAsia="宋体" w:hAnsi="宋体" w:cs="宋体" w:hint="eastAsia"/>
          <w:sz w:val="24"/>
          <w:szCs w:val="24"/>
        </w:rPr>
        <w:t>10.4.7</w:t>
      </w:r>
      <w:r w:rsidR="00AC550A">
        <w:rPr>
          <w:rFonts w:ascii="宋体" w:eastAsia="宋体" w:hAnsi="宋体" w:cs="宋体" w:hint="eastAsia"/>
          <w:sz w:val="24"/>
          <w:szCs w:val="24"/>
        </w:rPr>
        <w:t xml:space="preserve"> </w:t>
      </w:r>
      <w:r>
        <w:rPr>
          <w:rFonts w:ascii="宋体" w:eastAsia="宋体" w:hAnsi="宋体" w:cs="宋体" w:hint="eastAsia"/>
          <w:sz w:val="24"/>
          <w:szCs w:val="24"/>
          <w:lang w:val="zh-CN"/>
        </w:rPr>
        <w:t>罐内管道保冷</w:t>
      </w:r>
      <w:r>
        <w:rPr>
          <w:rFonts w:ascii="宋体" w:eastAsia="宋体" w:hAnsi="宋体" w:cs="宋体" w:hint="eastAsia"/>
          <w:sz w:val="24"/>
          <w:szCs w:val="24"/>
        </w:rPr>
        <w:t>还应符合下列要求：</w:t>
      </w:r>
    </w:p>
    <w:p w:rsidR="00D56167" w:rsidRPr="008141AF" w:rsidRDefault="00D56167" w:rsidP="008141AF">
      <w:pPr>
        <w:spacing w:line="360" w:lineRule="auto"/>
        <w:ind w:firstLineChars="200" w:firstLine="480"/>
        <w:rPr>
          <w:rFonts w:ascii="宋体" w:eastAsia="宋体" w:hAnsi="宋体" w:cs="Times New Roman"/>
          <w:sz w:val="24"/>
          <w:szCs w:val="24"/>
        </w:rPr>
      </w:pPr>
      <w:r w:rsidRPr="008141AF">
        <w:rPr>
          <w:rFonts w:ascii="宋体" w:eastAsia="宋体" w:hAnsi="宋体" w:cs="Times New Roman" w:hint="eastAsia"/>
          <w:sz w:val="24"/>
          <w:szCs w:val="24"/>
        </w:rPr>
        <w:t>1</w:t>
      </w:r>
      <w:r w:rsidR="00AC550A" w:rsidRPr="008141AF">
        <w:rPr>
          <w:rFonts w:ascii="宋体" w:eastAsia="宋体" w:hAnsi="宋体" w:cs="Times New Roman" w:hint="eastAsia"/>
          <w:sz w:val="24"/>
          <w:szCs w:val="24"/>
        </w:rPr>
        <w:t xml:space="preserve"> </w:t>
      </w:r>
      <w:r w:rsidRPr="008141AF">
        <w:rPr>
          <w:rFonts w:ascii="宋体" w:eastAsia="宋体" w:hAnsi="宋体" w:cs="Times New Roman" w:hint="eastAsia"/>
          <w:sz w:val="24"/>
          <w:szCs w:val="24"/>
        </w:rPr>
        <w:t>管道和悬挂顶之间的缝隙应用玻璃布包扎牢固并密封</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lastRenderedPageBreak/>
        <w:t>检验方法：观察检查</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2</w:t>
      </w:r>
      <w:r w:rsidR="00AC550A">
        <w:rPr>
          <w:rFonts w:ascii="宋体" w:eastAsia="宋体" w:hAnsi="宋体" w:cs="宋体" w:hint="eastAsia"/>
          <w:sz w:val="24"/>
          <w:szCs w:val="24"/>
        </w:rPr>
        <w:t xml:space="preserve"> </w:t>
      </w:r>
      <w:r>
        <w:rPr>
          <w:rFonts w:ascii="宋体" w:eastAsia="宋体" w:hAnsi="宋体" w:cs="宋体" w:hint="eastAsia"/>
          <w:sz w:val="24"/>
          <w:szCs w:val="24"/>
        </w:rPr>
        <w:t>穿越外罐的管道应在管道与套管之间用保冷材料填实</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w:t>
      </w:r>
    </w:p>
    <w:p w:rsidR="00D56167" w:rsidRDefault="00D56167" w:rsidP="00D56167">
      <w:pPr>
        <w:widowControl/>
        <w:spacing w:line="360" w:lineRule="auto"/>
        <w:rPr>
          <w:rFonts w:ascii="宋体" w:hAnsi="宋体"/>
          <w:sz w:val="24"/>
          <w:szCs w:val="24"/>
        </w:rPr>
      </w:pPr>
      <w:r>
        <w:rPr>
          <w:rFonts w:ascii="宋体" w:eastAsia="宋体" w:hAnsi="宋体" w:cs="宋体" w:hint="eastAsia"/>
          <w:sz w:val="24"/>
          <w:szCs w:val="24"/>
        </w:rPr>
        <w:t>10.4.8罐内顶部吊顶上的绝热</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1多层矿物棉毡时应逐层施工，每层厚度宜相近，敷设牢固，错缝压缝，接缝严密，表面平整，层间结合紧密，无缺损现象；</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检验方法：观察检查、尺量检查</w:t>
      </w:r>
    </w:p>
    <w:p w:rsidR="00D56167" w:rsidRDefault="00D56167" w:rsidP="00D56167">
      <w:pPr>
        <w:widowControl/>
        <w:spacing w:line="360" w:lineRule="auto"/>
        <w:ind w:firstLineChars="200" w:firstLine="480"/>
        <w:rPr>
          <w:rFonts w:ascii="宋体" w:hAnsi="宋体"/>
          <w:sz w:val="24"/>
          <w:szCs w:val="24"/>
        </w:rPr>
      </w:pPr>
      <w:r>
        <w:rPr>
          <w:rFonts w:ascii="宋体" w:eastAsia="宋体" w:hAnsi="宋体" w:cs="宋体" w:hint="eastAsia"/>
          <w:sz w:val="24"/>
          <w:szCs w:val="24"/>
        </w:rPr>
        <w:t>2</w:t>
      </w:r>
      <w:r w:rsidR="00AC550A">
        <w:rPr>
          <w:rFonts w:ascii="宋体" w:eastAsia="宋体" w:hAnsi="宋体" w:cs="宋体" w:hint="eastAsia"/>
          <w:sz w:val="24"/>
          <w:szCs w:val="24"/>
        </w:rPr>
        <w:t xml:space="preserve"> </w:t>
      </w:r>
      <w:r>
        <w:rPr>
          <w:rFonts w:ascii="宋体" w:eastAsia="宋体" w:hAnsi="宋体" w:cs="宋体" w:hint="eastAsia"/>
          <w:sz w:val="24"/>
          <w:szCs w:val="24"/>
        </w:rPr>
        <w:t>采用粉末状绝热材料时，应分层压实</w:t>
      </w:r>
    </w:p>
    <w:p w:rsidR="00D56167" w:rsidRDefault="00D56167" w:rsidP="00D56167">
      <w:pPr>
        <w:widowControl/>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检验方法：观察检查</w:t>
      </w:r>
    </w:p>
    <w:p w:rsidR="00DE64D1" w:rsidRPr="00D56167" w:rsidRDefault="00DE64D1" w:rsidP="00302307">
      <w:pPr>
        <w:widowControl/>
        <w:spacing w:line="360" w:lineRule="auto"/>
        <w:ind w:firstLineChars="200" w:firstLine="480"/>
        <w:rPr>
          <w:rFonts w:ascii="宋体" w:eastAsia="宋体" w:hAnsi="宋体" w:cs="宋体"/>
          <w:sz w:val="24"/>
          <w:szCs w:val="24"/>
        </w:rPr>
      </w:pPr>
    </w:p>
    <w:p w:rsidR="00DE64D1" w:rsidRDefault="00DE64D1" w:rsidP="00302307">
      <w:pPr>
        <w:widowControl/>
        <w:spacing w:line="360" w:lineRule="auto"/>
        <w:ind w:firstLineChars="200" w:firstLine="480"/>
        <w:rPr>
          <w:rFonts w:ascii="宋体" w:eastAsia="宋体" w:hAnsi="宋体" w:cs="宋体"/>
          <w:sz w:val="24"/>
          <w:szCs w:val="24"/>
        </w:rPr>
      </w:pPr>
    </w:p>
    <w:p w:rsidR="00DE64D1" w:rsidRDefault="00DE64D1" w:rsidP="00302307">
      <w:pPr>
        <w:widowControl/>
        <w:spacing w:line="360" w:lineRule="auto"/>
        <w:ind w:firstLineChars="200" w:firstLine="480"/>
        <w:rPr>
          <w:rFonts w:ascii="宋体" w:eastAsia="宋体" w:hAnsi="宋体" w:cs="宋体"/>
          <w:sz w:val="24"/>
          <w:szCs w:val="24"/>
        </w:rPr>
      </w:pPr>
    </w:p>
    <w:p w:rsidR="00DE64D1" w:rsidRDefault="00DE64D1" w:rsidP="00302307">
      <w:pPr>
        <w:widowControl/>
        <w:spacing w:line="360" w:lineRule="auto"/>
        <w:ind w:firstLineChars="200" w:firstLine="480"/>
        <w:rPr>
          <w:rFonts w:ascii="宋体" w:eastAsia="宋体" w:hAnsi="宋体" w:cs="宋体"/>
          <w:sz w:val="24"/>
          <w:szCs w:val="24"/>
        </w:rPr>
      </w:pPr>
    </w:p>
    <w:p w:rsidR="00DE64D1" w:rsidRDefault="00DE64D1" w:rsidP="00302307">
      <w:pPr>
        <w:widowControl/>
        <w:spacing w:line="360" w:lineRule="auto"/>
        <w:ind w:firstLineChars="200" w:firstLine="480"/>
        <w:rPr>
          <w:rFonts w:ascii="宋体" w:eastAsia="宋体" w:hAnsi="宋体" w:cs="宋体"/>
          <w:sz w:val="24"/>
          <w:szCs w:val="24"/>
        </w:rPr>
      </w:pPr>
    </w:p>
    <w:p w:rsidR="00DE64D1" w:rsidRDefault="00DE64D1" w:rsidP="00302307">
      <w:pPr>
        <w:widowControl/>
        <w:spacing w:line="360" w:lineRule="auto"/>
        <w:ind w:firstLineChars="200" w:firstLine="480"/>
        <w:rPr>
          <w:rFonts w:ascii="宋体" w:eastAsia="宋体" w:hAnsi="宋体" w:cs="宋体"/>
          <w:sz w:val="24"/>
          <w:szCs w:val="24"/>
        </w:rPr>
      </w:pPr>
    </w:p>
    <w:p w:rsidR="00773A92" w:rsidRDefault="00773A92" w:rsidP="00302307">
      <w:pPr>
        <w:widowControl/>
        <w:spacing w:line="360" w:lineRule="auto"/>
        <w:ind w:firstLineChars="200" w:firstLine="480"/>
        <w:rPr>
          <w:rFonts w:ascii="宋体" w:eastAsia="宋体" w:hAnsi="宋体" w:cs="宋体"/>
          <w:sz w:val="24"/>
          <w:szCs w:val="24"/>
        </w:rPr>
      </w:pPr>
    </w:p>
    <w:p w:rsidR="00773A92" w:rsidRDefault="00773A92" w:rsidP="00302307">
      <w:pPr>
        <w:widowControl/>
        <w:spacing w:line="360" w:lineRule="auto"/>
        <w:ind w:firstLineChars="200" w:firstLine="480"/>
        <w:rPr>
          <w:rFonts w:ascii="宋体" w:eastAsia="宋体" w:hAnsi="宋体" w:cs="宋体"/>
          <w:sz w:val="24"/>
          <w:szCs w:val="24"/>
        </w:rPr>
      </w:pPr>
    </w:p>
    <w:p w:rsidR="00773A92" w:rsidRDefault="00773A92" w:rsidP="00302307">
      <w:pPr>
        <w:widowControl/>
        <w:spacing w:line="360" w:lineRule="auto"/>
        <w:ind w:firstLineChars="200" w:firstLine="480"/>
        <w:rPr>
          <w:rFonts w:ascii="宋体" w:eastAsia="宋体" w:hAnsi="宋体" w:cs="宋体"/>
          <w:sz w:val="24"/>
          <w:szCs w:val="24"/>
        </w:rPr>
      </w:pPr>
    </w:p>
    <w:p w:rsidR="00773A92" w:rsidRDefault="00773A92" w:rsidP="00302307">
      <w:pPr>
        <w:widowControl/>
        <w:spacing w:line="360" w:lineRule="auto"/>
        <w:ind w:firstLineChars="200" w:firstLine="480"/>
        <w:rPr>
          <w:rFonts w:ascii="宋体" w:eastAsia="宋体" w:hAnsi="宋体" w:cs="宋体"/>
          <w:sz w:val="24"/>
          <w:szCs w:val="24"/>
        </w:rPr>
      </w:pPr>
    </w:p>
    <w:p w:rsidR="00773A92" w:rsidRDefault="00773A92" w:rsidP="00302307">
      <w:pPr>
        <w:widowControl/>
        <w:spacing w:line="360" w:lineRule="auto"/>
        <w:ind w:firstLineChars="200" w:firstLine="480"/>
        <w:rPr>
          <w:rFonts w:ascii="宋体" w:eastAsia="宋体" w:hAnsi="宋体" w:cs="宋体"/>
          <w:sz w:val="24"/>
          <w:szCs w:val="24"/>
        </w:rPr>
      </w:pPr>
    </w:p>
    <w:p w:rsidR="00773A92" w:rsidRDefault="00773A92" w:rsidP="00302307">
      <w:pPr>
        <w:widowControl/>
        <w:spacing w:line="360" w:lineRule="auto"/>
        <w:ind w:firstLineChars="200" w:firstLine="480"/>
        <w:rPr>
          <w:rFonts w:ascii="宋体" w:eastAsia="宋体" w:hAnsi="宋体" w:cs="宋体"/>
          <w:sz w:val="24"/>
          <w:szCs w:val="24"/>
        </w:rPr>
      </w:pPr>
    </w:p>
    <w:p w:rsidR="00773A92" w:rsidRDefault="00773A92" w:rsidP="00302307">
      <w:pPr>
        <w:widowControl/>
        <w:spacing w:line="360" w:lineRule="auto"/>
        <w:ind w:firstLineChars="200" w:firstLine="480"/>
        <w:rPr>
          <w:rFonts w:ascii="宋体" w:eastAsia="宋体" w:hAnsi="宋体" w:cs="宋体"/>
          <w:sz w:val="24"/>
          <w:szCs w:val="24"/>
        </w:rPr>
      </w:pPr>
    </w:p>
    <w:p w:rsidR="00D56167" w:rsidRDefault="00D56167" w:rsidP="00302307">
      <w:pPr>
        <w:widowControl/>
        <w:spacing w:line="360" w:lineRule="auto"/>
        <w:ind w:firstLineChars="200" w:firstLine="480"/>
        <w:rPr>
          <w:rFonts w:ascii="宋体" w:eastAsia="宋体" w:hAnsi="宋体" w:cs="宋体"/>
          <w:sz w:val="24"/>
          <w:szCs w:val="24"/>
        </w:rPr>
      </w:pPr>
    </w:p>
    <w:p w:rsidR="00D56167" w:rsidRDefault="00D56167" w:rsidP="00302307">
      <w:pPr>
        <w:widowControl/>
        <w:spacing w:line="360" w:lineRule="auto"/>
        <w:ind w:firstLineChars="200" w:firstLine="480"/>
        <w:rPr>
          <w:rFonts w:ascii="宋体" w:eastAsia="宋体" w:hAnsi="宋体" w:cs="宋体"/>
          <w:sz w:val="24"/>
          <w:szCs w:val="24"/>
        </w:rPr>
      </w:pPr>
    </w:p>
    <w:p w:rsidR="00D56167" w:rsidRDefault="00D56167" w:rsidP="00302307">
      <w:pPr>
        <w:widowControl/>
        <w:spacing w:line="360" w:lineRule="auto"/>
        <w:ind w:firstLineChars="200" w:firstLine="480"/>
        <w:rPr>
          <w:rFonts w:ascii="宋体" w:eastAsia="宋体" w:hAnsi="宋体" w:cs="宋体"/>
          <w:sz w:val="24"/>
          <w:szCs w:val="24"/>
        </w:rPr>
      </w:pPr>
    </w:p>
    <w:p w:rsidR="00D56167" w:rsidRDefault="00D56167" w:rsidP="00302307">
      <w:pPr>
        <w:widowControl/>
        <w:spacing w:line="360" w:lineRule="auto"/>
        <w:ind w:firstLineChars="200" w:firstLine="480"/>
        <w:rPr>
          <w:rFonts w:ascii="宋体" w:eastAsia="宋体" w:hAnsi="宋体" w:cs="宋体"/>
          <w:sz w:val="24"/>
          <w:szCs w:val="24"/>
        </w:rPr>
      </w:pPr>
    </w:p>
    <w:p w:rsidR="00D56167" w:rsidRDefault="00D56167" w:rsidP="00302307">
      <w:pPr>
        <w:widowControl/>
        <w:spacing w:line="360" w:lineRule="auto"/>
        <w:ind w:firstLineChars="200" w:firstLine="480"/>
        <w:rPr>
          <w:rFonts w:ascii="宋体" w:eastAsia="宋体" w:hAnsi="宋体" w:cs="宋体"/>
          <w:sz w:val="24"/>
          <w:szCs w:val="24"/>
        </w:rPr>
      </w:pPr>
    </w:p>
    <w:p w:rsidR="00302307" w:rsidRDefault="00302307" w:rsidP="007D3326">
      <w:pPr>
        <w:pStyle w:val="1"/>
        <w:jc w:val="center"/>
        <w:rPr>
          <w:sz w:val="24"/>
          <w:szCs w:val="24"/>
        </w:rPr>
      </w:pPr>
      <w:bookmarkStart w:id="364" w:name="_Toc23151176"/>
      <w:bookmarkStart w:id="365" w:name="_Toc23773786"/>
      <w:bookmarkStart w:id="366" w:name="_Toc23786753"/>
      <w:r>
        <w:rPr>
          <w:sz w:val="24"/>
          <w:szCs w:val="24"/>
        </w:rPr>
        <w:lastRenderedPageBreak/>
        <w:t>1</w:t>
      </w:r>
      <w:r>
        <w:rPr>
          <w:rFonts w:hint="eastAsia"/>
          <w:sz w:val="24"/>
          <w:szCs w:val="24"/>
        </w:rPr>
        <w:t xml:space="preserve">1 </w:t>
      </w:r>
      <w:r>
        <w:rPr>
          <w:sz w:val="24"/>
          <w:szCs w:val="24"/>
        </w:rPr>
        <w:t>工程</w:t>
      </w:r>
      <w:bookmarkEnd w:id="362"/>
      <w:r>
        <w:rPr>
          <w:rFonts w:hint="eastAsia"/>
          <w:sz w:val="24"/>
          <w:szCs w:val="24"/>
        </w:rPr>
        <w:t>交工</w:t>
      </w:r>
      <w:bookmarkEnd w:id="363"/>
      <w:bookmarkEnd w:id="364"/>
      <w:bookmarkEnd w:id="365"/>
      <w:bookmarkEnd w:id="366"/>
    </w:p>
    <w:p w:rsidR="00302307" w:rsidRPr="009F448A" w:rsidRDefault="00302307" w:rsidP="00302307">
      <w:pPr>
        <w:spacing w:line="360" w:lineRule="auto"/>
        <w:jc w:val="left"/>
        <w:rPr>
          <w:rFonts w:asciiTheme="minorEastAsia" w:hAnsiTheme="minorEastAsia" w:cs="Times New Roman"/>
          <w:sz w:val="24"/>
          <w:szCs w:val="24"/>
        </w:rPr>
      </w:pPr>
      <w:r w:rsidRPr="009F448A">
        <w:rPr>
          <w:rFonts w:asciiTheme="minorEastAsia" w:hAnsiTheme="minorEastAsia" w:cs="Times New Roman" w:hint="eastAsia"/>
          <w:sz w:val="24"/>
          <w:szCs w:val="24"/>
        </w:rPr>
        <w:t>11.</w:t>
      </w:r>
      <w:r w:rsidR="00411B81" w:rsidRPr="009F448A">
        <w:rPr>
          <w:rFonts w:asciiTheme="minorEastAsia" w:hAnsiTheme="minorEastAsia" w:cs="Times New Roman" w:hint="eastAsia"/>
          <w:sz w:val="24"/>
          <w:szCs w:val="24"/>
        </w:rPr>
        <w:t>0.</w:t>
      </w:r>
      <w:r w:rsidRPr="009F448A">
        <w:rPr>
          <w:rFonts w:asciiTheme="minorEastAsia" w:hAnsiTheme="minorEastAsia" w:cs="Times New Roman" w:hint="eastAsia"/>
          <w:sz w:val="24"/>
          <w:szCs w:val="24"/>
        </w:rPr>
        <w:t>1</w:t>
      </w:r>
      <w:r w:rsidR="002C2205" w:rsidRPr="009F448A">
        <w:rPr>
          <w:rFonts w:asciiTheme="minorEastAsia" w:hAnsiTheme="minorEastAsia" w:cs="Times New Roman" w:hint="eastAsia"/>
          <w:sz w:val="24"/>
          <w:szCs w:val="24"/>
        </w:rPr>
        <w:t xml:space="preserve"> </w:t>
      </w:r>
      <w:r w:rsidRPr="009F448A">
        <w:rPr>
          <w:rFonts w:asciiTheme="minorEastAsia" w:hAnsiTheme="minorEastAsia" w:cs="Times New Roman" w:hint="eastAsia"/>
          <w:sz w:val="24"/>
          <w:szCs w:val="24"/>
        </w:rPr>
        <w:t>施工过程中的质量记录应与工程进度同步，过程质量检查验收记录</w:t>
      </w:r>
      <w:r w:rsidR="00712A11" w:rsidRPr="009F448A">
        <w:rPr>
          <w:rFonts w:asciiTheme="minorEastAsia" w:hAnsiTheme="minorEastAsia" w:cs="Times New Roman" w:hint="eastAsia"/>
          <w:sz w:val="24"/>
          <w:szCs w:val="24"/>
        </w:rPr>
        <w:t>应</w:t>
      </w:r>
      <w:r w:rsidR="007B3885" w:rsidRPr="009F448A">
        <w:rPr>
          <w:rFonts w:asciiTheme="minorEastAsia" w:hAnsiTheme="minorEastAsia" w:cs="Times New Roman" w:hint="eastAsia"/>
          <w:sz w:val="24"/>
          <w:szCs w:val="24"/>
        </w:rPr>
        <w:t>符合</w:t>
      </w:r>
      <w:r w:rsidRPr="009F448A">
        <w:rPr>
          <w:rFonts w:asciiTheme="minorEastAsia" w:hAnsiTheme="minorEastAsia" w:cs="Times New Roman" w:hint="eastAsia"/>
          <w:sz w:val="24"/>
          <w:szCs w:val="24"/>
        </w:rPr>
        <w:t>附录A、附录B、附录C、附录D、附录E规定</w:t>
      </w:r>
      <w:r w:rsidR="00745369" w:rsidRPr="009F448A">
        <w:rPr>
          <w:rFonts w:asciiTheme="minorEastAsia" w:hAnsiTheme="minorEastAsia" w:cs="Times New Roman" w:hint="eastAsia"/>
          <w:sz w:val="24"/>
          <w:szCs w:val="24"/>
        </w:rPr>
        <w:t>、附录F规定</w:t>
      </w:r>
      <w:r w:rsidRPr="009F448A">
        <w:rPr>
          <w:rFonts w:asciiTheme="minorEastAsia" w:hAnsiTheme="minorEastAsia" w:cs="Times New Roman" w:hint="eastAsia"/>
          <w:sz w:val="24"/>
          <w:szCs w:val="24"/>
        </w:rPr>
        <w:t>。</w:t>
      </w:r>
    </w:p>
    <w:p w:rsidR="00410859" w:rsidRPr="009F448A" w:rsidRDefault="00410859" w:rsidP="00410859">
      <w:pPr>
        <w:spacing w:line="360" w:lineRule="auto"/>
        <w:ind w:firstLineChars="200" w:firstLine="480"/>
        <w:jc w:val="left"/>
        <w:rPr>
          <w:rFonts w:asciiTheme="minorEastAsia" w:hAnsiTheme="minorEastAsia" w:cs="Times New Roman"/>
          <w:sz w:val="24"/>
          <w:szCs w:val="24"/>
        </w:rPr>
      </w:pPr>
      <w:r w:rsidRPr="009F448A">
        <w:rPr>
          <w:rFonts w:asciiTheme="minorEastAsia" w:hAnsiTheme="minorEastAsia" w:cs="Times New Roman" w:hint="eastAsia"/>
          <w:sz w:val="24"/>
          <w:szCs w:val="24"/>
        </w:rPr>
        <w:t>1 施工现场质量管理检查记录应按</w:t>
      </w:r>
      <w:r w:rsidR="00C30222" w:rsidRPr="009F448A">
        <w:rPr>
          <w:rFonts w:asciiTheme="minorEastAsia" w:hAnsiTheme="minorEastAsia" w:cs="Times New Roman" w:hint="eastAsia"/>
          <w:sz w:val="24"/>
          <w:szCs w:val="24"/>
        </w:rPr>
        <w:t>本规范</w:t>
      </w:r>
      <w:r w:rsidRPr="009F448A">
        <w:rPr>
          <w:rFonts w:asciiTheme="minorEastAsia" w:hAnsiTheme="minorEastAsia" w:cs="Times New Roman" w:hint="eastAsia"/>
          <w:sz w:val="24"/>
          <w:szCs w:val="24"/>
        </w:rPr>
        <w:t>附录表A填写</w:t>
      </w:r>
      <w:r w:rsidR="00712A11" w:rsidRPr="009F448A">
        <w:rPr>
          <w:rFonts w:asciiTheme="minorEastAsia" w:hAnsiTheme="minorEastAsia" w:cs="Times New Roman" w:hint="eastAsia"/>
          <w:sz w:val="24"/>
          <w:szCs w:val="24"/>
        </w:rPr>
        <w:t>。</w:t>
      </w:r>
    </w:p>
    <w:p w:rsidR="00410859" w:rsidRPr="009F448A" w:rsidRDefault="00410859" w:rsidP="00410859">
      <w:pPr>
        <w:spacing w:line="360" w:lineRule="auto"/>
        <w:ind w:firstLineChars="200" w:firstLine="480"/>
        <w:jc w:val="left"/>
        <w:rPr>
          <w:rFonts w:asciiTheme="minorEastAsia" w:hAnsiTheme="minorEastAsia" w:cs="Times New Roman"/>
          <w:sz w:val="24"/>
          <w:szCs w:val="24"/>
        </w:rPr>
      </w:pPr>
      <w:r w:rsidRPr="009F448A">
        <w:rPr>
          <w:rFonts w:asciiTheme="minorEastAsia" w:hAnsiTheme="minorEastAsia" w:cs="Times New Roman" w:hint="eastAsia"/>
          <w:sz w:val="24"/>
          <w:szCs w:val="24"/>
        </w:rPr>
        <w:t>2 检验批工程质量验收记录应按</w:t>
      </w:r>
      <w:r w:rsidR="00C30222" w:rsidRPr="009F448A">
        <w:rPr>
          <w:rFonts w:asciiTheme="minorEastAsia" w:hAnsiTheme="minorEastAsia" w:cs="Times New Roman" w:hint="eastAsia"/>
          <w:sz w:val="24"/>
          <w:szCs w:val="24"/>
        </w:rPr>
        <w:t>本规范</w:t>
      </w:r>
      <w:r w:rsidRPr="009F448A">
        <w:rPr>
          <w:rFonts w:asciiTheme="minorEastAsia" w:hAnsiTheme="minorEastAsia" w:cs="Times New Roman" w:hint="eastAsia"/>
          <w:sz w:val="24"/>
          <w:szCs w:val="24"/>
        </w:rPr>
        <w:t>附录B填写</w:t>
      </w:r>
      <w:r w:rsidR="00712A11" w:rsidRPr="009F448A">
        <w:rPr>
          <w:rFonts w:asciiTheme="minorEastAsia" w:hAnsiTheme="minorEastAsia" w:cs="Times New Roman" w:hint="eastAsia"/>
          <w:sz w:val="24"/>
          <w:szCs w:val="24"/>
        </w:rPr>
        <w:t>。</w:t>
      </w:r>
    </w:p>
    <w:p w:rsidR="00410859" w:rsidRPr="009F448A" w:rsidRDefault="00410859" w:rsidP="00410859">
      <w:pPr>
        <w:spacing w:line="360" w:lineRule="auto"/>
        <w:ind w:firstLineChars="200" w:firstLine="480"/>
        <w:jc w:val="left"/>
        <w:rPr>
          <w:rFonts w:asciiTheme="minorEastAsia" w:hAnsiTheme="minorEastAsia" w:cs="Times New Roman"/>
          <w:sz w:val="24"/>
          <w:szCs w:val="24"/>
        </w:rPr>
      </w:pPr>
      <w:r w:rsidRPr="009F448A">
        <w:rPr>
          <w:rFonts w:asciiTheme="minorEastAsia" w:hAnsiTheme="minorEastAsia" w:cs="Times New Roman" w:hint="eastAsia"/>
          <w:sz w:val="24"/>
          <w:szCs w:val="24"/>
        </w:rPr>
        <w:t>3</w:t>
      </w:r>
      <w:r w:rsidR="002C2205" w:rsidRPr="009F448A">
        <w:rPr>
          <w:rFonts w:asciiTheme="minorEastAsia" w:hAnsiTheme="minorEastAsia" w:cs="Times New Roman" w:hint="eastAsia"/>
          <w:sz w:val="24"/>
          <w:szCs w:val="24"/>
        </w:rPr>
        <w:t xml:space="preserve"> </w:t>
      </w:r>
      <w:r w:rsidRPr="009F448A">
        <w:rPr>
          <w:rFonts w:asciiTheme="minorEastAsia" w:hAnsiTheme="minorEastAsia" w:cs="Times New Roman" w:hint="eastAsia"/>
          <w:sz w:val="24"/>
          <w:szCs w:val="24"/>
        </w:rPr>
        <w:t>分项工程质量验收记录应按</w:t>
      </w:r>
      <w:r w:rsidR="00C30222" w:rsidRPr="009F448A">
        <w:rPr>
          <w:rFonts w:asciiTheme="minorEastAsia" w:hAnsiTheme="minorEastAsia" w:cs="Times New Roman" w:hint="eastAsia"/>
          <w:sz w:val="24"/>
          <w:szCs w:val="24"/>
        </w:rPr>
        <w:t>本规范</w:t>
      </w:r>
      <w:r w:rsidRPr="009F448A">
        <w:rPr>
          <w:rFonts w:asciiTheme="minorEastAsia" w:hAnsiTheme="minorEastAsia" w:cs="Times New Roman" w:hint="eastAsia"/>
          <w:sz w:val="24"/>
          <w:szCs w:val="24"/>
        </w:rPr>
        <w:t>表C填写</w:t>
      </w:r>
      <w:r w:rsidR="00712A11" w:rsidRPr="009F448A">
        <w:rPr>
          <w:rFonts w:asciiTheme="minorEastAsia" w:hAnsiTheme="minorEastAsia" w:cs="Times New Roman" w:hint="eastAsia"/>
          <w:sz w:val="24"/>
          <w:szCs w:val="24"/>
        </w:rPr>
        <w:t>。</w:t>
      </w:r>
    </w:p>
    <w:p w:rsidR="00410859" w:rsidRPr="009F448A" w:rsidRDefault="00410859" w:rsidP="00410859">
      <w:pPr>
        <w:spacing w:line="360" w:lineRule="auto"/>
        <w:ind w:firstLineChars="200" w:firstLine="480"/>
        <w:jc w:val="left"/>
        <w:rPr>
          <w:rFonts w:asciiTheme="minorEastAsia" w:hAnsiTheme="minorEastAsia" w:cs="Times New Roman"/>
          <w:sz w:val="24"/>
          <w:szCs w:val="24"/>
        </w:rPr>
      </w:pPr>
      <w:r w:rsidRPr="009F448A">
        <w:rPr>
          <w:rFonts w:asciiTheme="minorEastAsia" w:hAnsiTheme="minorEastAsia" w:cs="Times New Roman" w:hint="eastAsia"/>
          <w:sz w:val="24"/>
          <w:szCs w:val="24"/>
        </w:rPr>
        <w:t>4</w:t>
      </w:r>
      <w:r w:rsidR="002C2205" w:rsidRPr="009F448A">
        <w:rPr>
          <w:rFonts w:asciiTheme="minorEastAsia" w:hAnsiTheme="minorEastAsia" w:cs="Times New Roman" w:hint="eastAsia"/>
          <w:sz w:val="24"/>
          <w:szCs w:val="24"/>
        </w:rPr>
        <w:t xml:space="preserve"> </w:t>
      </w:r>
      <w:r w:rsidRPr="009F448A">
        <w:rPr>
          <w:rFonts w:asciiTheme="minorEastAsia" w:hAnsiTheme="minorEastAsia" w:cs="Times New Roman" w:hint="eastAsia"/>
          <w:sz w:val="24"/>
          <w:szCs w:val="24"/>
        </w:rPr>
        <w:t>分部（子分部）工程质量验收记录应按</w:t>
      </w:r>
      <w:r w:rsidR="00C30222" w:rsidRPr="009F448A">
        <w:rPr>
          <w:rFonts w:asciiTheme="minorEastAsia" w:hAnsiTheme="minorEastAsia" w:cs="Times New Roman" w:hint="eastAsia"/>
          <w:sz w:val="24"/>
          <w:szCs w:val="24"/>
        </w:rPr>
        <w:t>本规范</w:t>
      </w:r>
      <w:r w:rsidRPr="009F448A">
        <w:rPr>
          <w:rFonts w:asciiTheme="minorEastAsia" w:hAnsiTheme="minorEastAsia" w:cs="Times New Roman" w:hint="eastAsia"/>
          <w:sz w:val="24"/>
          <w:szCs w:val="24"/>
        </w:rPr>
        <w:t>表D填写</w:t>
      </w:r>
      <w:r w:rsidR="00712A11" w:rsidRPr="009F448A">
        <w:rPr>
          <w:rFonts w:asciiTheme="minorEastAsia" w:hAnsiTheme="minorEastAsia" w:cs="Times New Roman" w:hint="eastAsia"/>
          <w:sz w:val="24"/>
          <w:szCs w:val="24"/>
        </w:rPr>
        <w:t>。</w:t>
      </w:r>
    </w:p>
    <w:p w:rsidR="00410859" w:rsidRPr="009F448A" w:rsidRDefault="00410859" w:rsidP="00410859">
      <w:pPr>
        <w:spacing w:line="360" w:lineRule="auto"/>
        <w:ind w:firstLineChars="200" w:firstLine="480"/>
        <w:jc w:val="left"/>
        <w:rPr>
          <w:rFonts w:asciiTheme="minorEastAsia" w:hAnsiTheme="minorEastAsia" w:cs="Times New Roman"/>
          <w:sz w:val="24"/>
          <w:szCs w:val="24"/>
        </w:rPr>
      </w:pPr>
      <w:r w:rsidRPr="009F448A">
        <w:rPr>
          <w:rFonts w:asciiTheme="minorEastAsia" w:hAnsiTheme="minorEastAsia" w:cs="Times New Roman" w:hint="eastAsia"/>
          <w:sz w:val="24"/>
          <w:szCs w:val="24"/>
        </w:rPr>
        <w:t>5</w:t>
      </w:r>
      <w:r w:rsidR="002C2205" w:rsidRPr="009F448A">
        <w:rPr>
          <w:rFonts w:asciiTheme="minorEastAsia" w:hAnsiTheme="minorEastAsia" w:cs="Times New Roman" w:hint="eastAsia"/>
          <w:sz w:val="24"/>
          <w:szCs w:val="24"/>
        </w:rPr>
        <w:t xml:space="preserve"> </w:t>
      </w:r>
      <w:r w:rsidRPr="009F448A">
        <w:rPr>
          <w:rFonts w:asciiTheme="minorEastAsia" w:hAnsiTheme="minorEastAsia" w:cs="Times New Roman" w:hint="eastAsia"/>
          <w:sz w:val="24"/>
          <w:szCs w:val="24"/>
        </w:rPr>
        <w:t>单位（子单位）工程质量验收记录应按</w:t>
      </w:r>
      <w:r w:rsidR="00C30222" w:rsidRPr="009F448A">
        <w:rPr>
          <w:rFonts w:asciiTheme="minorEastAsia" w:hAnsiTheme="minorEastAsia" w:cs="Times New Roman" w:hint="eastAsia"/>
          <w:sz w:val="24"/>
          <w:szCs w:val="24"/>
        </w:rPr>
        <w:t>本规范</w:t>
      </w:r>
      <w:r w:rsidRPr="009F448A">
        <w:rPr>
          <w:rFonts w:asciiTheme="minorEastAsia" w:hAnsiTheme="minorEastAsia" w:cs="Times New Roman" w:hint="eastAsia"/>
          <w:sz w:val="24"/>
          <w:szCs w:val="24"/>
        </w:rPr>
        <w:t>表E填写</w:t>
      </w:r>
      <w:r w:rsidR="00712A11" w:rsidRPr="009F448A">
        <w:rPr>
          <w:rFonts w:asciiTheme="minorEastAsia" w:hAnsiTheme="minorEastAsia" w:cs="Times New Roman" w:hint="eastAsia"/>
          <w:sz w:val="24"/>
          <w:szCs w:val="24"/>
        </w:rPr>
        <w:t>。</w:t>
      </w:r>
    </w:p>
    <w:p w:rsidR="00410859" w:rsidRPr="009F448A" w:rsidRDefault="00410859" w:rsidP="00410859">
      <w:pPr>
        <w:spacing w:line="360" w:lineRule="auto"/>
        <w:ind w:firstLineChars="200" w:firstLine="480"/>
        <w:jc w:val="left"/>
        <w:rPr>
          <w:rFonts w:asciiTheme="minorEastAsia" w:hAnsiTheme="minorEastAsia" w:cs="Times New Roman"/>
          <w:sz w:val="24"/>
          <w:szCs w:val="24"/>
        </w:rPr>
      </w:pPr>
      <w:r w:rsidRPr="009F448A">
        <w:rPr>
          <w:rFonts w:asciiTheme="minorEastAsia" w:hAnsiTheme="minorEastAsia" w:cs="Times New Roman" w:hint="eastAsia"/>
          <w:sz w:val="24"/>
          <w:szCs w:val="24"/>
        </w:rPr>
        <w:t>6</w:t>
      </w:r>
      <w:r w:rsidR="002C2205" w:rsidRPr="009F448A">
        <w:rPr>
          <w:rFonts w:asciiTheme="minorEastAsia" w:hAnsiTheme="minorEastAsia" w:cs="Times New Roman" w:hint="eastAsia"/>
          <w:sz w:val="24"/>
          <w:szCs w:val="24"/>
        </w:rPr>
        <w:t xml:space="preserve"> </w:t>
      </w:r>
      <w:r w:rsidRPr="009F448A">
        <w:rPr>
          <w:rFonts w:asciiTheme="minorEastAsia" w:hAnsiTheme="minorEastAsia" w:cs="Times New Roman" w:hint="eastAsia"/>
          <w:sz w:val="24"/>
          <w:szCs w:val="24"/>
        </w:rPr>
        <w:t>单位（子单位）工程质量控制资料检查记录应按</w:t>
      </w:r>
      <w:r w:rsidR="00C30222" w:rsidRPr="009F448A">
        <w:rPr>
          <w:rFonts w:asciiTheme="minorEastAsia" w:hAnsiTheme="minorEastAsia" w:cs="Times New Roman" w:hint="eastAsia"/>
          <w:sz w:val="24"/>
          <w:szCs w:val="24"/>
        </w:rPr>
        <w:t>本规范</w:t>
      </w:r>
      <w:r w:rsidRPr="009F448A">
        <w:rPr>
          <w:rFonts w:asciiTheme="minorEastAsia" w:hAnsiTheme="minorEastAsia" w:cs="Times New Roman" w:hint="eastAsia"/>
          <w:sz w:val="24"/>
          <w:szCs w:val="24"/>
        </w:rPr>
        <w:t>表F填写</w:t>
      </w:r>
      <w:r w:rsidR="00712A11" w:rsidRPr="009F448A">
        <w:rPr>
          <w:rFonts w:asciiTheme="minorEastAsia" w:hAnsiTheme="minorEastAsia" w:cs="Times New Roman" w:hint="eastAsia"/>
          <w:sz w:val="24"/>
          <w:szCs w:val="24"/>
        </w:rPr>
        <w:t>。</w:t>
      </w:r>
    </w:p>
    <w:p w:rsidR="00302307" w:rsidRPr="009F448A" w:rsidRDefault="00302307" w:rsidP="00302307">
      <w:pPr>
        <w:spacing w:line="360" w:lineRule="auto"/>
        <w:jc w:val="left"/>
        <w:rPr>
          <w:rFonts w:asciiTheme="minorEastAsia" w:hAnsiTheme="minorEastAsia" w:cs="Times New Roman"/>
          <w:sz w:val="24"/>
          <w:szCs w:val="24"/>
        </w:rPr>
      </w:pPr>
      <w:r w:rsidRPr="009F448A">
        <w:rPr>
          <w:rFonts w:asciiTheme="minorEastAsia" w:hAnsiTheme="minorEastAsia" w:cs="Times New Roman"/>
          <w:sz w:val="24"/>
          <w:szCs w:val="24"/>
        </w:rPr>
        <w:t>1</w:t>
      </w:r>
      <w:r w:rsidRPr="009F448A">
        <w:rPr>
          <w:rFonts w:asciiTheme="minorEastAsia" w:hAnsiTheme="minorEastAsia" w:cs="Times New Roman" w:hint="eastAsia"/>
          <w:sz w:val="24"/>
          <w:szCs w:val="24"/>
        </w:rPr>
        <w:t>1</w:t>
      </w:r>
      <w:r w:rsidRPr="009F448A">
        <w:rPr>
          <w:rFonts w:asciiTheme="minorEastAsia" w:hAnsiTheme="minorEastAsia" w:cs="Times New Roman"/>
          <w:sz w:val="24"/>
          <w:szCs w:val="24"/>
        </w:rPr>
        <w:t>.</w:t>
      </w:r>
      <w:r w:rsidR="00411B81" w:rsidRPr="009F448A">
        <w:rPr>
          <w:rFonts w:asciiTheme="minorEastAsia" w:hAnsiTheme="minorEastAsia" w:cs="Times New Roman" w:hint="eastAsia"/>
          <w:sz w:val="24"/>
          <w:szCs w:val="24"/>
        </w:rPr>
        <w:t>0</w:t>
      </w:r>
      <w:r w:rsidRPr="009F448A">
        <w:rPr>
          <w:rFonts w:asciiTheme="minorEastAsia" w:hAnsiTheme="minorEastAsia" w:cs="Times New Roman"/>
          <w:sz w:val="24"/>
          <w:szCs w:val="24"/>
        </w:rPr>
        <w:t>.</w:t>
      </w:r>
      <w:r w:rsidRPr="009F448A">
        <w:rPr>
          <w:rFonts w:asciiTheme="minorEastAsia" w:hAnsiTheme="minorEastAsia" w:cs="Times New Roman" w:hint="eastAsia"/>
          <w:sz w:val="24"/>
          <w:szCs w:val="24"/>
        </w:rPr>
        <w:t>2</w:t>
      </w:r>
      <w:r w:rsidR="002C2205" w:rsidRPr="009F448A">
        <w:rPr>
          <w:rFonts w:asciiTheme="minorEastAsia" w:hAnsiTheme="minorEastAsia" w:cs="Times New Roman" w:hint="eastAsia"/>
          <w:sz w:val="24"/>
          <w:szCs w:val="24"/>
        </w:rPr>
        <w:t xml:space="preserve"> </w:t>
      </w:r>
      <w:r w:rsidRPr="009F448A">
        <w:rPr>
          <w:rFonts w:asciiTheme="minorEastAsia" w:hAnsiTheme="minorEastAsia" w:cs="Times New Roman" w:hint="eastAsia"/>
          <w:sz w:val="24"/>
          <w:szCs w:val="24"/>
        </w:rPr>
        <w:t>施工完毕后，应及时与建设单位办理工程交工、交接验收手续。</w:t>
      </w:r>
    </w:p>
    <w:p w:rsidR="00302307" w:rsidRPr="009F448A" w:rsidRDefault="00302307" w:rsidP="00302307">
      <w:pPr>
        <w:spacing w:line="360" w:lineRule="auto"/>
        <w:jc w:val="left"/>
        <w:rPr>
          <w:rFonts w:asciiTheme="minorEastAsia" w:hAnsiTheme="minorEastAsia" w:cs="Times New Roman"/>
          <w:sz w:val="24"/>
          <w:szCs w:val="24"/>
        </w:rPr>
      </w:pPr>
      <w:r w:rsidRPr="009F448A">
        <w:rPr>
          <w:rFonts w:asciiTheme="minorEastAsia" w:hAnsiTheme="minorEastAsia" w:cs="Times New Roman"/>
          <w:sz w:val="24"/>
          <w:szCs w:val="24"/>
        </w:rPr>
        <w:t>1</w:t>
      </w:r>
      <w:r w:rsidRPr="009F448A">
        <w:rPr>
          <w:rFonts w:asciiTheme="minorEastAsia" w:hAnsiTheme="minorEastAsia" w:cs="Times New Roman" w:hint="eastAsia"/>
          <w:sz w:val="24"/>
          <w:szCs w:val="24"/>
        </w:rPr>
        <w:t>1</w:t>
      </w:r>
      <w:r w:rsidRPr="009F448A">
        <w:rPr>
          <w:rFonts w:asciiTheme="minorEastAsia" w:hAnsiTheme="minorEastAsia" w:cs="Times New Roman"/>
          <w:sz w:val="24"/>
          <w:szCs w:val="24"/>
        </w:rPr>
        <w:t>.</w:t>
      </w:r>
      <w:r w:rsidR="00411B81" w:rsidRPr="009F448A">
        <w:rPr>
          <w:rFonts w:asciiTheme="minorEastAsia" w:hAnsiTheme="minorEastAsia" w:cs="Times New Roman" w:hint="eastAsia"/>
          <w:sz w:val="24"/>
          <w:szCs w:val="24"/>
        </w:rPr>
        <w:t>0.3</w:t>
      </w:r>
      <w:r w:rsidR="002C2205" w:rsidRPr="009F448A">
        <w:rPr>
          <w:rFonts w:asciiTheme="minorEastAsia" w:hAnsiTheme="minorEastAsia" w:cs="Times New Roman" w:hint="eastAsia"/>
          <w:sz w:val="24"/>
          <w:szCs w:val="24"/>
        </w:rPr>
        <w:t xml:space="preserve"> </w:t>
      </w:r>
      <w:r w:rsidRPr="009F448A">
        <w:rPr>
          <w:rFonts w:asciiTheme="minorEastAsia" w:hAnsiTheme="minorEastAsia" w:cs="Times New Roman" w:hint="eastAsia"/>
          <w:sz w:val="24"/>
          <w:szCs w:val="24"/>
        </w:rPr>
        <w:t>工程交工验收时，施工单位应按照《化学工业工程建设交工技术文件规定》HG/T20237的规定提供相关资料。</w:t>
      </w:r>
    </w:p>
    <w:p w:rsidR="00302307" w:rsidRDefault="00302307" w:rsidP="00302307">
      <w:pPr>
        <w:spacing w:line="360" w:lineRule="auto"/>
        <w:jc w:val="left"/>
        <w:rPr>
          <w:rFonts w:ascii="Times New Roman" w:hAnsi="Times New Roman" w:cs="Times New Roman"/>
          <w:sz w:val="24"/>
          <w:szCs w:val="24"/>
        </w:rPr>
      </w:pPr>
    </w:p>
    <w:p w:rsidR="00F84609" w:rsidRPr="00302307" w:rsidRDefault="00F84609" w:rsidP="00E30161">
      <w:pPr>
        <w:spacing w:line="360" w:lineRule="auto"/>
        <w:jc w:val="left"/>
        <w:rPr>
          <w:rFonts w:ascii="Times New Roman" w:eastAsia="宋体" w:hAnsi="Times New Roman" w:cs="Times New Roman"/>
          <w:sz w:val="24"/>
          <w:szCs w:val="24"/>
        </w:rPr>
      </w:pPr>
    </w:p>
    <w:p w:rsidR="00E30161" w:rsidRDefault="00E30161"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F564B2" w:rsidRDefault="00F564B2" w:rsidP="00E30161"/>
    <w:p w:rsidR="00DE64D1" w:rsidRDefault="00DE64D1" w:rsidP="00E30161"/>
    <w:p w:rsidR="00DE64D1" w:rsidRDefault="00DE64D1" w:rsidP="00E30161"/>
    <w:p w:rsidR="00DE64D1" w:rsidRDefault="00DE64D1" w:rsidP="00E30161"/>
    <w:p w:rsidR="00DE64D1" w:rsidRDefault="00DE64D1" w:rsidP="00E30161"/>
    <w:p w:rsidR="00DE64D1" w:rsidRDefault="00DE64D1" w:rsidP="00E30161"/>
    <w:p w:rsidR="00DE64D1" w:rsidRDefault="00DE64D1" w:rsidP="00E30161"/>
    <w:p w:rsidR="00DE64D1" w:rsidRDefault="00DE64D1" w:rsidP="00E30161"/>
    <w:p w:rsidR="00DE64D1" w:rsidRDefault="00DE64D1" w:rsidP="00E30161"/>
    <w:p w:rsidR="007B1E11" w:rsidRPr="007449AC" w:rsidRDefault="0022609A" w:rsidP="007449AC">
      <w:pPr>
        <w:pStyle w:val="1"/>
        <w:jc w:val="center"/>
        <w:rPr>
          <w:sz w:val="24"/>
          <w:szCs w:val="24"/>
        </w:rPr>
      </w:pPr>
      <w:bookmarkStart w:id="367" w:name="_Toc19175246"/>
      <w:bookmarkStart w:id="368" w:name="_Toc22803374"/>
      <w:bookmarkStart w:id="369" w:name="_Toc22915066"/>
      <w:bookmarkStart w:id="370" w:name="_Toc23151177"/>
      <w:bookmarkStart w:id="371" w:name="_Toc23773787"/>
      <w:bookmarkStart w:id="372" w:name="_Toc23786754"/>
      <w:r w:rsidRPr="007449AC">
        <w:rPr>
          <w:rFonts w:hint="eastAsia"/>
          <w:sz w:val="24"/>
          <w:szCs w:val="24"/>
        </w:rPr>
        <w:lastRenderedPageBreak/>
        <w:t>附录</w:t>
      </w:r>
      <w:r w:rsidRPr="007449AC">
        <w:rPr>
          <w:rFonts w:hint="eastAsia"/>
          <w:sz w:val="24"/>
          <w:szCs w:val="24"/>
        </w:rPr>
        <w:t xml:space="preserve">A </w:t>
      </w:r>
      <w:r w:rsidRPr="007449AC">
        <w:rPr>
          <w:rFonts w:hint="eastAsia"/>
          <w:sz w:val="24"/>
          <w:szCs w:val="24"/>
        </w:rPr>
        <w:t>施工现场质量管理检查记录</w:t>
      </w:r>
      <w:bookmarkEnd w:id="367"/>
      <w:bookmarkEnd w:id="368"/>
      <w:bookmarkEnd w:id="369"/>
      <w:bookmarkEnd w:id="370"/>
      <w:bookmarkEnd w:id="371"/>
      <w:bookmarkEnd w:id="372"/>
    </w:p>
    <w:p w:rsidR="007B1E11" w:rsidRDefault="0022609A">
      <w:pPr>
        <w:jc w:val="center"/>
        <w:rPr>
          <w:rFonts w:ascii="Calibri" w:eastAsia="宋体" w:hAnsi="Calibri" w:cs="Times New Roman"/>
          <w:sz w:val="24"/>
          <w:szCs w:val="24"/>
        </w:rPr>
      </w:pPr>
      <w:r>
        <w:rPr>
          <w:rFonts w:ascii="Calibri" w:eastAsia="宋体" w:hAnsi="Calibri" w:cs="Times New Roman" w:hint="eastAsia"/>
          <w:sz w:val="24"/>
          <w:szCs w:val="24"/>
        </w:rPr>
        <w:t>表</w:t>
      </w:r>
      <w:r>
        <w:rPr>
          <w:rFonts w:ascii="Calibri" w:eastAsia="宋体" w:hAnsi="Calibri" w:cs="Times New Roman" w:hint="eastAsia"/>
          <w:sz w:val="24"/>
          <w:szCs w:val="24"/>
        </w:rPr>
        <w:t>A</w:t>
      </w:r>
      <w:r w:rsidR="00BD1B69">
        <w:rPr>
          <w:rFonts w:ascii="Calibri" w:eastAsia="宋体" w:hAnsi="Calibri" w:cs="Times New Roman" w:hint="eastAsia"/>
          <w:sz w:val="24"/>
          <w:szCs w:val="24"/>
        </w:rPr>
        <w:t xml:space="preserve">  </w:t>
      </w:r>
      <w:r>
        <w:rPr>
          <w:rFonts w:ascii="Calibri" w:eastAsia="宋体" w:hAnsi="Calibri" w:cs="Times New Roman" w:hint="eastAsia"/>
          <w:sz w:val="24"/>
          <w:szCs w:val="24"/>
        </w:rPr>
        <w:t>施工现场质量管理检查记录</w:t>
      </w:r>
    </w:p>
    <w:tbl>
      <w:tblPr>
        <w:tblStyle w:val="ab"/>
        <w:tblW w:w="9747" w:type="dxa"/>
        <w:tblLayout w:type="fixed"/>
        <w:tblLook w:val="04A0"/>
      </w:tblPr>
      <w:tblGrid>
        <w:gridCol w:w="1526"/>
        <w:gridCol w:w="1559"/>
        <w:gridCol w:w="709"/>
        <w:gridCol w:w="1559"/>
        <w:gridCol w:w="284"/>
        <w:gridCol w:w="708"/>
        <w:gridCol w:w="284"/>
        <w:gridCol w:w="1701"/>
        <w:gridCol w:w="1417"/>
      </w:tblGrid>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工程名称</w:t>
            </w:r>
          </w:p>
        </w:tc>
        <w:tc>
          <w:tcPr>
            <w:tcW w:w="5103" w:type="dxa"/>
            <w:gridSpan w:val="6"/>
            <w:vAlign w:val="center"/>
          </w:tcPr>
          <w:p w:rsidR="007B1E11" w:rsidRDefault="007B1E11">
            <w:pPr>
              <w:jc w:val="center"/>
              <w:rPr>
                <w:rFonts w:ascii="Calibri" w:eastAsia="宋体" w:hAnsi="Calibri" w:cs="Times New Roman"/>
                <w:szCs w:val="21"/>
              </w:rPr>
            </w:pPr>
          </w:p>
        </w:tc>
        <w:tc>
          <w:tcPr>
            <w:tcW w:w="1701" w:type="dxa"/>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开工日期</w:t>
            </w:r>
          </w:p>
        </w:tc>
        <w:tc>
          <w:tcPr>
            <w:tcW w:w="1417" w:type="dxa"/>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建设单位</w:t>
            </w:r>
          </w:p>
        </w:tc>
        <w:tc>
          <w:tcPr>
            <w:tcW w:w="5103" w:type="dxa"/>
            <w:gridSpan w:val="6"/>
            <w:vAlign w:val="center"/>
          </w:tcPr>
          <w:p w:rsidR="007B1E11" w:rsidRDefault="007B1E11">
            <w:pPr>
              <w:jc w:val="center"/>
              <w:rPr>
                <w:rFonts w:ascii="Calibri" w:eastAsia="宋体" w:hAnsi="Calibri" w:cs="Times New Roman"/>
                <w:szCs w:val="21"/>
              </w:rPr>
            </w:pPr>
          </w:p>
        </w:tc>
        <w:tc>
          <w:tcPr>
            <w:tcW w:w="1701" w:type="dxa"/>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项目负责人</w:t>
            </w:r>
          </w:p>
        </w:tc>
        <w:tc>
          <w:tcPr>
            <w:tcW w:w="1417" w:type="dxa"/>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设计单位</w:t>
            </w:r>
          </w:p>
        </w:tc>
        <w:tc>
          <w:tcPr>
            <w:tcW w:w="5103" w:type="dxa"/>
            <w:gridSpan w:val="6"/>
            <w:vAlign w:val="center"/>
          </w:tcPr>
          <w:p w:rsidR="007B1E11" w:rsidRDefault="007B1E11">
            <w:pPr>
              <w:jc w:val="center"/>
              <w:rPr>
                <w:rFonts w:ascii="Calibri" w:eastAsia="宋体" w:hAnsi="Calibri" w:cs="Times New Roman"/>
                <w:szCs w:val="21"/>
              </w:rPr>
            </w:pPr>
          </w:p>
        </w:tc>
        <w:tc>
          <w:tcPr>
            <w:tcW w:w="1701" w:type="dxa"/>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项目负责人</w:t>
            </w:r>
          </w:p>
        </w:tc>
        <w:tc>
          <w:tcPr>
            <w:tcW w:w="1417" w:type="dxa"/>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监理单位</w:t>
            </w:r>
          </w:p>
        </w:tc>
        <w:tc>
          <w:tcPr>
            <w:tcW w:w="5103" w:type="dxa"/>
            <w:gridSpan w:val="6"/>
            <w:vAlign w:val="center"/>
          </w:tcPr>
          <w:p w:rsidR="007B1E11" w:rsidRDefault="007B1E11">
            <w:pPr>
              <w:jc w:val="center"/>
              <w:rPr>
                <w:rFonts w:ascii="Calibri" w:eastAsia="宋体" w:hAnsi="Calibri" w:cs="Times New Roman"/>
                <w:szCs w:val="21"/>
              </w:rPr>
            </w:pPr>
          </w:p>
        </w:tc>
        <w:tc>
          <w:tcPr>
            <w:tcW w:w="1701" w:type="dxa"/>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总监理工程师</w:t>
            </w:r>
          </w:p>
        </w:tc>
        <w:tc>
          <w:tcPr>
            <w:tcW w:w="1417" w:type="dxa"/>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总承包单位</w:t>
            </w:r>
          </w:p>
        </w:tc>
        <w:tc>
          <w:tcPr>
            <w:tcW w:w="2268" w:type="dxa"/>
            <w:gridSpan w:val="2"/>
            <w:vAlign w:val="center"/>
          </w:tcPr>
          <w:p w:rsidR="007B1E11" w:rsidRDefault="007B1E11">
            <w:pPr>
              <w:jc w:val="center"/>
              <w:rPr>
                <w:rFonts w:ascii="Calibri" w:eastAsia="宋体" w:hAnsi="Calibri" w:cs="Times New Roman"/>
                <w:szCs w:val="21"/>
              </w:rPr>
            </w:pPr>
          </w:p>
        </w:tc>
        <w:tc>
          <w:tcPr>
            <w:tcW w:w="1559"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项目负责人</w:t>
            </w:r>
          </w:p>
        </w:tc>
        <w:tc>
          <w:tcPr>
            <w:tcW w:w="1276" w:type="dxa"/>
            <w:gridSpan w:val="3"/>
            <w:vAlign w:val="center"/>
          </w:tcPr>
          <w:p w:rsidR="007B1E11" w:rsidRDefault="007B1E11">
            <w:pPr>
              <w:jc w:val="center"/>
              <w:rPr>
                <w:rFonts w:ascii="Calibri" w:eastAsia="宋体" w:hAnsi="Calibri" w:cs="Times New Roman"/>
                <w:szCs w:val="21"/>
              </w:rPr>
            </w:pPr>
          </w:p>
        </w:tc>
        <w:tc>
          <w:tcPr>
            <w:tcW w:w="1701" w:type="dxa"/>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项目技术负责人</w:t>
            </w:r>
          </w:p>
        </w:tc>
        <w:tc>
          <w:tcPr>
            <w:tcW w:w="1417" w:type="dxa"/>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施工单位</w:t>
            </w:r>
          </w:p>
        </w:tc>
        <w:tc>
          <w:tcPr>
            <w:tcW w:w="2268" w:type="dxa"/>
            <w:gridSpan w:val="2"/>
            <w:vAlign w:val="center"/>
          </w:tcPr>
          <w:p w:rsidR="007B1E11" w:rsidRDefault="007B1E11">
            <w:pPr>
              <w:jc w:val="center"/>
              <w:rPr>
                <w:rFonts w:ascii="Calibri" w:eastAsia="宋体" w:hAnsi="Calibri" w:cs="Times New Roman"/>
                <w:szCs w:val="21"/>
              </w:rPr>
            </w:pPr>
          </w:p>
        </w:tc>
        <w:tc>
          <w:tcPr>
            <w:tcW w:w="1559"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项目经理</w:t>
            </w:r>
          </w:p>
        </w:tc>
        <w:tc>
          <w:tcPr>
            <w:tcW w:w="1276" w:type="dxa"/>
            <w:gridSpan w:val="3"/>
            <w:vAlign w:val="center"/>
          </w:tcPr>
          <w:p w:rsidR="007B1E11" w:rsidRDefault="007B1E11">
            <w:pPr>
              <w:jc w:val="center"/>
              <w:rPr>
                <w:rFonts w:ascii="Calibri" w:eastAsia="宋体" w:hAnsi="Calibri" w:cs="Times New Roman"/>
                <w:szCs w:val="21"/>
              </w:rPr>
            </w:pPr>
          </w:p>
        </w:tc>
        <w:tc>
          <w:tcPr>
            <w:tcW w:w="1701" w:type="dxa"/>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项目技术负责人</w:t>
            </w:r>
          </w:p>
        </w:tc>
        <w:tc>
          <w:tcPr>
            <w:tcW w:w="1417" w:type="dxa"/>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序号</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检查项目</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检查结果</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1</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质量管理保证体系</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2</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质量管理制度</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3</w:t>
            </w:r>
          </w:p>
        </w:tc>
        <w:tc>
          <w:tcPr>
            <w:tcW w:w="4111" w:type="dxa"/>
            <w:gridSpan w:val="4"/>
            <w:vAlign w:val="center"/>
          </w:tcPr>
          <w:p w:rsidR="007B1E11" w:rsidRDefault="0022609A">
            <w:pPr>
              <w:jc w:val="center"/>
              <w:rPr>
                <w:rFonts w:ascii="Calibri" w:eastAsia="宋体" w:hAnsi="Calibri" w:cs="Times New Roman"/>
                <w:strike/>
                <w:szCs w:val="21"/>
              </w:rPr>
            </w:pPr>
            <w:r>
              <w:rPr>
                <w:rFonts w:ascii="Calibri" w:eastAsia="宋体" w:hAnsi="Calibri" w:cs="Times New Roman" w:hint="eastAsia"/>
                <w:szCs w:val="21"/>
              </w:rPr>
              <w:t>质量计划</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4</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特殊工种上岗</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5</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施工组织设计或专项施工方案</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6</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相关技术标准</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7</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施工图纸审查记录</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8</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检验、检测仪器</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9</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现场材料、设备存放与管理</w:t>
            </w:r>
          </w:p>
        </w:tc>
        <w:tc>
          <w:tcPr>
            <w:tcW w:w="4110"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10</w:t>
            </w:r>
          </w:p>
        </w:tc>
        <w:tc>
          <w:tcPr>
            <w:tcW w:w="4111" w:type="dxa"/>
            <w:gridSpan w:val="4"/>
            <w:vAlign w:val="center"/>
          </w:tcPr>
          <w:p w:rsidR="007B1E11" w:rsidRDefault="007B1E11">
            <w:pPr>
              <w:jc w:val="center"/>
              <w:rPr>
                <w:rFonts w:ascii="Calibri" w:eastAsia="宋体" w:hAnsi="Calibri" w:cs="Times New Roman"/>
                <w:szCs w:val="21"/>
              </w:rPr>
            </w:pPr>
          </w:p>
        </w:tc>
        <w:tc>
          <w:tcPr>
            <w:tcW w:w="4110" w:type="dxa"/>
            <w:gridSpan w:val="4"/>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w:t>
            </w:r>
          </w:p>
        </w:tc>
        <w:tc>
          <w:tcPr>
            <w:tcW w:w="4111" w:type="dxa"/>
            <w:gridSpan w:val="4"/>
            <w:vAlign w:val="center"/>
          </w:tcPr>
          <w:p w:rsidR="007B1E11" w:rsidRDefault="0022609A">
            <w:pPr>
              <w:jc w:val="center"/>
              <w:rPr>
                <w:rFonts w:ascii="Calibri" w:eastAsia="宋体" w:hAnsi="Calibri" w:cs="Times New Roman"/>
                <w:szCs w:val="21"/>
              </w:rPr>
            </w:pPr>
            <w:r>
              <w:rPr>
                <w:rFonts w:ascii="Calibri" w:eastAsia="宋体" w:hAnsi="Calibri" w:cs="Times New Roman" w:hint="eastAsia"/>
                <w:szCs w:val="21"/>
              </w:rPr>
              <w:t>……</w:t>
            </w:r>
          </w:p>
        </w:tc>
        <w:tc>
          <w:tcPr>
            <w:tcW w:w="4110" w:type="dxa"/>
            <w:gridSpan w:val="4"/>
            <w:vAlign w:val="center"/>
          </w:tcPr>
          <w:p w:rsidR="007B1E11" w:rsidRDefault="007B1E11">
            <w:pPr>
              <w:jc w:val="center"/>
              <w:rPr>
                <w:rFonts w:ascii="Calibri" w:eastAsia="宋体" w:hAnsi="Calibri" w:cs="Times New Roman"/>
                <w:szCs w:val="21"/>
              </w:rPr>
            </w:pPr>
          </w:p>
        </w:tc>
      </w:tr>
      <w:tr w:rsidR="007B1E11">
        <w:trPr>
          <w:trHeight w:val="454"/>
        </w:trPr>
        <w:tc>
          <w:tcPr>
            <w:tcW w:w="1526" w:type="dxa"/>
            <w:vAlign w:val="center"/>
          </w:tcPr>
          <w:p w:rsidR="007B1E11" w:rsidRDefault="007B1E11">
            <w:pPr>
              <w:jc w:val="center"/>
              <w:rPr>
                <w:rFonts w:ascii="Calibri" w:eastAsia="宋体" w:hAnsi="Calibri" w:cs="Times New Roman"/>
                <w:szCs w:val="21"/>
              </w:rPr>
            </w:pPr>
          </w:p>
        </w:tc>
        <w:tc>
          <w:tcPr>
            <w:tcW w:w="4111" w:type="dxa"/>
            <w:gridSpan w:val="4"/>
            <w:vAlign w:val="center"/>
          </w:tcPr>
          <w:p w:rsidR="007B1E11" w:rsidRDefault="007B1E11">
            <w:pPr>
              <w:jc w:val="center"/>
              <w:rPr>
                <w:rFonts w:ascii="Calibri" w:eastAsia="宋体" w:hAnsi="Calibri" w:cs="Times New Roman"/>
                <w:szCs w:val="21"/>
              </w:rPr>
            </w:pPr>
          </w:p>
        </w:tc>
        <w:tc>
          <w:tcPr>
            <w:tcW w:w="4110" w:type="dxa"/>
            <w:gridSpan w:val="4"/>
            <w:vAlign w:val="center"/>
          </w:tcPr>
          <w:p w:rsidR="007B1E11" w:rsidRDefault="007B1E11">
            <w:pPr>
              <w:jc w:val="center"/>
              <w:rPr>
                <w:rFonts w:ascii="Calibri" w:eastAsia="宋体" w:hAnsi="Calibri" w:cs="Times New Roman"/>
                <w:szCs w:val="21"/>
              </w:rPr>
            </w:pPr>
          </w:p>
        </w:tc>
      </w:tr>
      <w:tr w:rsidR="007B1E11">
        <w:trPr>
          <w:trHeight w:val="918"/>
        </w:trPr>
        <w:tc>
          <w:tcPr>
            <w:tcW w:w="9747" w:type="dxa"/>
            <w:gridSpan w:val="9"/>
          </w:tcPr>
          <w:p w:rsidR="007B1E11" w:rsidRDefault="0022609A">
            <w:pPr>
              <w:jc w:val="left"/>
              <w:rPr>
                <w:rFonts w:ascii="Calibri" w:eastAsia="宋体" w:hAnsi="Calibri" w:cs="Times New Roman"/>
                <w:szCs w:val="21"/>
              </w:rPr>
            </w:pPr>
            <w:r>
              <w:rPr>
                <w:rFonts w:ascii="Calibri" w:eastAsia="宋体" w:hAnsi="Calibri" w:cs="Times New Roman" w:hint="eastAsia"/>
                <w:szCs w:val="21"/>
              </w:rPr>
              <w:t>检查结论：</w:t>
            </w:r>
          </w:p>
        </w:tc>
      </w:tr>
      <w:tr w:rsidR="007B1E11">
        <w:trPr>
          <w:trHeight w:val="2155"/>
        </w:trPr>
        <w:tc>
          <w:tcPr>
            <w:tcW w:w="3085" w:type="dxa"/>
            <w:gridSpan w:val="2"/>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建设</w:t>
            </w:r>
            <w:r>
              <w:rPr>
                <w:rFonts w:ascii="Calibri" w:eastAsia="宋体" w:hAnsi="Calibri" w:cs="Times New Roman" w:hint="eastAsia"/>
                <w:szCs w:val="21"/>
              </w:rPr>
              <w:t>/</w:t>
            </w:r>
            <w:r>
              <w:rPr>
                <w:rFonts w:ascii="Calibri" w:eastAsia="宋体" w:hAnsi="Calibri" w:cs="Times New Roman" w:hint="eastAsia"/>
                <w:szCs w:val="21"/>
              </w:rPr>
              <w:t>监理单位</w:t>
            </w:r>
          </w:p>
          <w:p w:rsidR="007B1E11" w:rsidRDefault="007B1E11">
            <w:pPr>
              <w:jc w:val="left"/>
              <w:rPr>
                <w:rFonts w:ascii="Calibri" w:eastAsia="宋体" w:hAnsi="Calibri" w:cs="Times New Roman"/>
                <w:szCs w:val="21"/>
              </w:rPr>
            </w:pPr>
          </w:p>
          <w:p w:rsidR="007B1E11" w:rsidRDefault="0022609A">
            <w:pPr>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jc w:val="left"/>
              <w:rPr>
                <w:rFonts w:ascii="Calibri" w:eastAsia="宋体" w:hAnsi="Calibri" w:cs="Times New Roman"/>
                <w:szCs w:val="21"/>
              </w:rPr>
            </w:pPr>
          </w:p>
          <w:p w:rsidR="007B1E11" w:rsidRDefault="0022609A">
            <w:pPr>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3260" w:type="dxa"/>
            <w:gridSpan w:val="4"/>
            <w:vAlign w:val="center"/>
          </w:tcPr>
          <w:p w:rsidR="007B1E11" w:rsidRDefault="007B1E11">
            <w:pPr>
              <w:jc w:val="left"/>
              <w:rPr>
                <w:rFonts w:ascii="Calibri" w:eastAsia="宋体" w:hAnsi="Calibri" w:cs="Times New Roman"/>
                <w:szCs w:val="21"/>
              </w:rPr>
            </w:pPr>
          </w:p>
          <w:p w:rsidR="007B1E11" w:rsidRDefault="0022609A">
            <w:pPr>
              <w:jc w:val="left"/>
              <w:rPr>
                <w:rFonts w:ascii="Calibri" w:eastAsia="宋体" w:hAnsi="Calibri" w:cs="Times New Roman"/>
                <w:szCs w:val="21"/>
              </w:rPr>
            </w:pPr>
            <w:r>
              <w:rPr>
                <w:rFonts w:ascii="Calibri" w:eastAsia="宋体" w:hAnsi="Calibri" w:cs="Times New Roman" w:hint="eastAsia"/>
                <w:szCs w:val="21"/>
              </w:rPr>
              <w:t>总承包单位</w:t>
            </w:r>
          </w:p>
          <w:p w:rsidR="007B1E11" w:rsidRDefault="007B1E11">
            <w:pPr>
              <w:jc w:val="left"/>
              <w:rPr>
                <w:rFonts w:ascii="Calibri" w:eastAsia="宋体" w:hAnsi="Calibri" w:cs="Times New Roman"/>
                <w:szCs w:val="21"/>
              </w:rPr>
            </w:pPr>
          </w:p>
          <w:p w:rsidR="007B1E11" w:rsidRDefault="0022609A">
            <w:pPr>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jc w:val="left"/>
              <w:rPr>
                <w:rFonts w:ascii="Calibri" w:eastAsia="宋体" w:hAnsi="Calibri" w:cs="Times New Roman"/>
                <w:szCs w:val="21"/>
              </w:rPr>
            </w:pPr>
          </w:p>
          <w:p w:rsidR="007B1E11" w:rsidRDefault="0022609A">
            <w:pPr>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p w:rsidR="007B1E11" w:rsidRDefault="007B1E11">
            <w:pPr>
              <w:jc w:val="right"/>
              <w:rPr>
                <w:rFonts w:ascii="Calibri" w:eastAsia="宋体" w:hAnsi="Calibri" w:cs="Times New Roman"/>
                <w:szCs w:val="21"/>
              </w:rPr>
            </w:pPr>
          </w:p>
        </w:tc>
        <w:tc>
          <w:tcPr>
            <w:tcW w:w="3402" w:type="dxa"/>
            <w:gridSpan w:val="3"/>
            <w:vAlign w:val="center"/>
          </w:tcPr>
          <w:p w:rsidR="007B1E11" w:rsidRDefault="0022609A">
            <w:pPr>
              <w:jc w:val="left"/>
              <w:rPr>
                <w:rFonts w:ascii="Calibri" w:eastAsia="宋体" w:hAnsi="Calibri" w:cs="Times New Roman"/>
                <w:szCs w:val="21"/>
              </w:rPr>
            </w:pPr>
            <w:r>
              <w:rPr>
                <w:rFonts w:ascii="Calibri" w:eastAsia="宋体" w:hAnsi="Calibri" w:cs="Times New Roman" w:hint="eastAsia"/>
                <w:szCs w:val="21"/>
              </w:rPr>
              <w:t>施工单位</w:t>
            </w:r>
          </w:p>
          <w:p w:rsidR="007B1E11" w:rsidRDefault="007B1E11">
            <w:pPr>
              <w:jc w:val="left"/>
              <w:rPr>
                <w:rFonts w:ascii="Calibri" w:eastAsia="宋体" w:hAnsi="Calibri" w:cs="Times New Roman"/>
                <w:szCs w:val="21"/>
              </w:rPr>
            </w:pPr>
          </w:p>
          <w:p w:rsidR="007B1E11" w:rsidRDefault="0022609A">
            <w:pPr>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jc w:val="left"/>
              <w:rPr>
                <w:rFonts w:ascii="Calibri" w:eastAsia="宋体" w:hAnsi="Calibri" w:cs="Times New Roman"/>
                <w:szCs w:val="21"/>
              </w:rPr>
            </w:pPr>
          </w:p>
          <w:p w:rsidR="007B1E11" w:rsidRDefault="0022609A">
            <w:pPr>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r>
    </w:tbl>
    <w:p w:rsidR="007B1E11" w:rsidRDefault="007B1E11">
      <w:pPr>
        <w:ind w:right="315"/>
        <w:jc w:val="center"/>
        <w:rPr>
          <w:rFonts w:ascii="Calibri" w:eastAsia="宋体" w:hAnsi="Calibri" w:cs="Times New Roman"/>
          <w:sz w:val="24"/>
          <w:szCs w:val="24"/>
        </w:rPr>
      </w:pPr>
    </w:p>
    <w:p w:rsidR="007B1E11" w:rsidRPr="007449AC" w:rsidRDefault="0022609A" w:rsidP="007449AC">
      <w:pPr>
        <w:pStyle w:val="1"/>
        <w:jc w:val="center"/>
        <w:rPr>
          <w:sz w:val="24"/>
          <w:szCs w:val="24"/>
        </w:rPr>
      </w:pPr>
      <w:bookmarkStart w:id="373" w:name="_Toc22803375"/>
      <w:bookmarkStart w:id="374" w:name="_Toc22915067"/>
      <w:bookmarkStart w:id="375" w:name="_Toc23151178"/>
      <w:bookmarkStart w:id="376" w:name="_Toc23773788"/>
      <w:bookmarkStart w:id="377" w:name="_Toc23786755"/>
      <w:r w:rsidRPr="007449AC">
        <w:rPr>
          <w:rFonts w:hint="eastAsia"/>
          <w:sz w:val="24"/>
          <w:szCs w:val="24"/>
        </w:rPr>
        <w:lastRenderedPageBreak/>
        <w:t>附录</w:t>
      </w:r>
      <w:r w:rsidRPr="007449AC">
        <w:rPr>
          <w:rFonts w:hint="eastAsia"/>
          <w:sz w:val="24"/>
          <w:szCs w:val="24"/>
        </w:rPr>
        <w:t xml:space="preserve">B </w:t>
      </w:r>
      <w:r w:rsidRPr="007449AC">
        <w:rPr>
          <w:rFonts w:hint="eastAsia"/>
          <w:sz w:val="24"/>
          <w:szCs w:val="24"/>
        </w:rPr>
        <w:t>检验批工程质量验收记录</w:t>
      </w:r>
      <w:bookmarkEnd w:id="373"/>
      <w:bookmarkEnd w:id="374"/>
      <w:bookmarkEnd w:id="375"/>
      <w:bookmarkEnd w:id="376"/>
      <w:bookmarkEnd w:id="377"/>
    </w:p>
    <w:p w:rsidR="008D1A5F" w:rsidRDefault="00BD1B69" w:rsidP="008D1A5F">
      <w:pPr>
        <w:jc w:val="center"/>
        <w:rPr>
          <w:rFonts w:ascii="Calibri" w:eastAsia="宋体" w:hAnsi="Calibri" w:cs="Times New Roman"/>
          <w:szCs w:val="24"/>
          <w:u w:val="single"/>
        </w:rPr>
      </w:pPr>
      <w:r>
        <w:rPr>
          <w:rFonts w:ascii="Calibri" w:eastAsia="宋体" w:hAnsi="Calibri" w:cs="Times New Roman" w:hint="eastAsia"/>
          <w:sz w:val="24"/>
          <w:szCs w:val="24"/>
        </w:rPr>
        <w:t xml:space="preserve">           </w:t>
      </w:r>
      <w:r>
        <w:rPr>
          <w:rFonts w:ascii="Calibri" w:eastAsia="宋体" w:hAnsi="Calibri" w:cs="Times New Roman" w:hint="eastAsia"/>
          <w:sz w:val="24"/>
          <w:szCs w:val="24"/>
        </w:rPr>
        <w:t>表</w:t>
      </w:r>
      <w:r w:rsidR="008D1A5F">
        <w:rPr>
          <w:rFonts w:ascii="Calibri" w:eastAsia="宋体" w:hAnsi="Calibri" w:cs="Times New Roman" w:hint="eastAsia"/>
          <w:szCs w:val="24"/>
        </w:rPr>
        <w:t xml:space="preserve"> </w:t>
      </w:r>
      <w:r w:rsidRPr="007449AC">
        <w:rPr>
          <w:rFonts w:hint="eastAsia"/>
          <w:sz w:val="24"/>
          <w:szCs w:val="24"/>
        </w:rPr>
        <w:t xml:space="preserve">B </w:t>
      </w:r>
      <w:r w:rsidRPr="007449AC">
        <w:rPr>
          <w:rFonts w:hint="eastAsia"/>
          <w:sz w:val="24"/>
          <w:szCs w:val="24"/>
        </w:rPr>
        <w:t>检验批工程质量验收记录</w:t>
      </w:r>
      <w:r w:rsidR="008D1A5F">
        <w:rPr>
          <w:rFonts w:ascii="Calibri" w:eastAsia="宋体" w:hAnsi="Calibri" w:cs="Times New Roman" w:hint="eastAsia"/>
          <w:szCs w:val="24"/>
        </w:rPr>
        <w:t xml:space="preserve">     </w:t>
      </w:r>
      <w:r w:rsidR="008D1A5F">
        <w:rPr>
          <w:rFonts w:ascii="Calibri" w:eastAsia="宋体" w:hAnsi="Calibri" w:cs="Times New Roman" w:hint="eastAsia"/>
          <w:szCs w:val="24"/>
        </w:rPr>
        <w:t>设备编号：</w:t>
      </w:r>
    </w:p>
    <w:tbl>
      <w:tblPr>
        <w:tblStyle w:val="100"/>
        <w:tblW w:w="9221" w:type="dxa"/>
        <w:jc w:val="center"/>
        <w:tblInd w:w="-278" w:type="dxa"/>
        <w:tblLayout w:type="fixed"/>
        <w:tblLook w:val="04A0"/>
      </w:tblPr>
      <w:tblGrid>
        <w:gridCol w:w="298"/>
        <w:gridCol w:w="287"/>
        <w:gridCol w:w="485"/>
        <w:gridCol w:w="377"/>
        <w:gridCol w:w="428"/>
        <w:gridCol w:w="722"/>
        <w:gridCol w:w="315"/>
        <w:gridCol w:w="73"/>
        <w:gridCol w:w="388"/>
        <w:gridCol w:w="388"/>
        <w:gridCol w:w="388"/>
        <w:gridCol w:w="274"/>
        <w:gridCol w:w="114"/>
        <w:gridCol w:w="84"/>
        <w:gridCol w:w="304"/>
        <w:gridCol w:w="388"/>
        <w:gridCol w:w="388"/>
        <w:gridCol w:w="376"/>
        <w:gridCol w:w="12"/>
        <w:gridCol w:w="396"/>
        <w:gridCol w:w="1080"/>
        <w:gridCol w:w="203"/>
        <w:gridCol w:w="1453"/>
      </w:tblGrid>
      <w:tr w:rsidR="008D1A5F" w:rsidTr="008D1A5F">
        <w:trPr>
          <w:jc w:val="center"/>
        </w:trPr>
        <w:tc>
          <w:tcPr>
            <w:tcW w:w="1070"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单位工程名称</w:t>
            </w:r>
          </w:p>
        </w:tc>
        <w:tc>
          <w:tcPr>
            <w:tcW w:w="1842" w:type="dxa"/>
            <w:gridSpan w:val="4"/>
            <w:vAlign w:val="center"/>
          </w:tcPr>
          <w:p w:rsidR="008D1A5F" w:rsidRDefault="008D1A5F" w:rsidP="00E43760">
            <w:pPr>
              <w:jc w:val="center"/>
              <w:rPr>
                <w:rFonts w:ascii="Calibri" w:eastAsia="宋体" w:hAnsi="Calibri"/>
                <w:kern w:val="0"/>
                <w:sz w:val="18"/>
                <w:szCs w:val="18"/>
              </w:rPr>
            </w:pPr>
          </w:p>
        </w:tc>
        <w:tc>
          <w:tcPr>
            <w:tcW w:w="1511" w:type="dxa"/>
            <w:gridSpan w:val="5"/>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分部工程名称</w:t>
            </w:r>
          </w:p>
        </w:tc>
        <w:tc>
          <w:tcPr>
            <w:tcW w:w="1654" w:type="dxa"/>
            <w:gridSpan w:val="6"/>
            <w:vAlign w:val="center"/>
          </w:tcPr>
          <w:p w:rsidR="008D1A5F" w:rsidRDefault="008D1A5F" w:rsidP="00E43760">
            <w:pPr>
              <w:jc w:val="center"/>
              <w:rPr>
                <w:rFonts w:ascii="Calibri" w:eastAsia="宋体" w:hAnsi="Calibri"/>
                <w:kern w:val="0"/>
                <w:sz w:val="18"/>
                <w:szCs w:val="18"/>
              </w:rPr>
            </w:pPr>
          </w:p>
        </w:tc>
        <w:tc>
          <w:tcPr>
            <w:tcW w:w="1488"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分项工程名称</w:t>
            </w:r>
          </w:p>
        </w:tc>
        <w:tc>
          <w:tcPr>
            <w:tcW w:w="1656" w:type="dxa"/>
            <w:gridSpan w:val="2"/>
            <w:vAlign w:val="center"/>
          </w:tcPr>
          <w:p w:rsidR="008D1A5F" w:rsidRDefault="008D1A5F" w:rsidP="00E43760">
            <w:pPr>
              <w:jc w:val="center"/>
              <w:rPr>
                <w:rFonts w:ascii="Calibri" w:eastAsia="宋体" w:hAnsi="Calibri"/>
                <w:kern w:val="0"/>
                <w:sz w:val="18"/>
                <w:szCs w:val="18"/>
              </w:rPr>
            </w:pPr>
          </w:p>
        </w:tc>
      </w:tr>
      <w:tr w:rsidR="008D1A5F" w:rsidTr="008D1A5F">
        <w:trPr>
          <w:jc w:val="center"/>
        </w:trPr>
        <w:tc>
          <w:tcPr>
            <w:tcW w:w="1070"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总包单位</w:t>
            </w:r>
          </w:p>
        </w:tc>
        <w:tc>
          <w:tcPr>
            <w:tcW w:w="1842" w:type="dxa"/>
            <w:gridSpan w:val="4"/>
            <w:vAlign w:val="center"/>
          </w:tcPr>
          <w:p w:rsidR="008D1A5F" w:rsidRDefault="008D1A5F" w:rsidP="00E43760">
            <w:pPr>
              <w:jc w:val="center"/>
              <w:rPr>
                <w:rFonts w:ascii="Calibri" w:eastAsia="宋体" w:hAnsi="Calibri"/>
                <w:kern w:val="0"/>
                <w:sz w:val="18"/>
                <w:szCs w:val="18"/>
              </w:rPr>
            </w:pPr>
          </w:p>
        </w:tc>
        <w:tc>
          <w:tcPr>
            <w:tcW w:w="1511" w:type="dxa"/>
            <w:gridSpan w:val="5"/>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项目负责人</w:t>
            </w:r>
          </w:p>
        </w:tc>
        <w:tc>
          <w:tcPr>
            <w:tcW w:w="1654" w:type="dxa"/>
            <w:gridSpan w:val="6"/>
            <w:vAlign w:val="center"/>
          </w:tcPr>
          <w:p w:rsidR="008D1A5F" w:rsidRDefault="008D1A5F" w:rsidP="00E43760">
            <w:pPr>
              <w:jc w:val="center"/>
              <w:rPr>
                <w:rFonts w:ascii="Calibri" w:eastAsia="宋体" w:hAnsi="Calibri"/>
                <w:kern w:val="0"/>
                <w:sz w:val="18"/>
                <w:szCs w:val="18"/>
              </w:rPr>
            </w:pPr>
          </w:p>
        </w:tc>
        <w:tc>
          <w:tcPr>
            <w:tcW w:w="1488"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设备名称</w:t>
            </w:r>
          </w:p>
        </w:tc>
        <w:tc>
          <w:tcPr>
            <w:tcW w:w="1656" w:type="dxa"/>
            <w:gridSpan w:val="2"/>
            <w:vAlign w:val="center"/>
          </w:tcPr>
          <w:p w:rsidR="008D1A5F" w:rsidRDefault="008D1A5F" w:rsidP="00E43760">
            <w:pPr>
              <w:jc w:val="center"/>
              <w:rPr>
                <w:rFonts w:ascii="Calibri" w:eastAsia="宋体" w:hAnsi="Calibri"/>
                <w:kern w:val="0"/>
                <w:sz w:val="18"/>
                <w:szCs w:val="18"/>
              </w:rPr>
            </w:pPr>
          </w:p>
        </w:tc>
      </w:tr>
      <w:tr w:rsidR="008D1A5F" w:rsidTr="008D1A5F">
        <w:trPr>
          <w:jc w:val="center"/>
        </w:trPr>
        <w:tc>
          <w:tcPr>
            <w:tcW w:w="1070"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施工单位</w:t>
            </w:r>
          </w:p>
        </w:tc>
        <w:tc>
          <w:tcPr>
            <w:tcW w:w="1842" w:type="dxa"/>
            <w:gridSpan w:val="4"/>
            <w:vAlign w:val="center"/>
          </w:tcPr>
          <w:p w:rsidR="008D1A5F" w:rsidRDefault="008D1A5F" w:rsidP="00E43760">
            <w:pPr>
              <w:jc w:val="center"/>
              <w:rPr>
                <w:rFonts w:ascii="Calibri" w:eastAsia="宋体" w:hAnsi="Calibri"/>
                <w:kern w:val="0"/>
                <w:sz w:val="18"/>
                <w:szCs w:val="18"/>
              </w:rPr>
            </w:pPr>
          </w:p>
        </w:tc>
        <w:tc>
          <w:tcPr>
            <w:tcW w:w="1511" w:type="dxa"/>
            <w:gridSpan w:val="5"/>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分项技术负责人</w:t>
            </w:r>
          </w:p>
        </w:tc>
        <w:tc>
          <w:tcPr>
            <w:tcW w:w="1654" w:type="dxa"/>
            <w:gridSpan w:val="6"/>
            <w:vAlign w:val="center"/>
          </w:tcPr>
          <w:p w:rsidR="008D1A5F" w:rsidRDefault="008D1A5F" w:rsidP="00E43760">
            <w:pPr>
              <w:jc w:val="center"/>
              <w:rPr>
                <w:rFonts w:ascii="Calibri" w:eastAsia="宋体" w:hAnsi="Calibri"/>
                <w:kern w:val="0"/>
                <w:sz w:val="18"/>
                <w:szCs w:val="18"/>
              </w:rPr>
            </w:pPr>
          </w:p>
        </w:tc>
        <w:tc>
          <w:tcPr>
            <w:tcW w:w="1488"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验收部位</w:t>
            </w:r>
          </w:p>
        </w:tc>
        <w:tc>
          <w:tcPr>
            <w:tcW w:w="1656" w:type="dxa"/>
            <w:gridSpan w:val="2"/>
            <w:vAlign w:val="center"/>
          </w:tcPr>
          <w:p w:rsidR="008D1A5F" w:rsidRDefault="008D1A5F" w:rsidP="00E43760">
            <w:pPr>
              <w:jc w:val="center"/>
              <w:rPr>
                <w:rFonts w:ascii="Calibri" w:eastAsia="宋体" w:hAnsi="Calibri"/>
                <w:kern w:val="0"/>
                <w:sz w:val="18"/>
                <w:szCs w:val="18"/>
              </w:rPr>
            </w:pPr>
          </w:p>
        </w:tc>
      </w:tr>
      <w:tr w:rsidR="008D1A5F" w:rsidTr="008D1A5F">
        <w:trPr>
          <w:jc w:val="center"/>
        </w:trPr>
        <w:tc>
          <w:tcPr>
            <w:tcW w:w="1070"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分包单位</w:t>
            </w:r>
          </w:p>
        </w:tc>
        <w:tc>
          <w:tcPr>
            <w:tcW w:w="1842" w:type="dxa"/>
            <w:gridSpan w:val="4"/>
            <w:vAlign w:val="center"/>
          </w:tcPr>
          <w:p w:rsidR="008D1A5F" w:rsidRDefault="008D1A5F" w:rsidP="00E43760">
            <w:pPr>
              <w:jc w:val="center"/>
              <w:rPr>
                <w:rFonts w:ascii="Calibri" w:eastAsia="宋体" w:hAnsi="Calibri"/>
                <w:kern w:val="0"/>
                <w:sz w:val="18"/>
                <w:szCs w:val="18"/>
              </w:rPr>
            </w:pPr>
          </w:p>
        </w:tc>
        <w:tc>
          <w:tcPr>
            <w:tcW w:w="1511" w:type="dxa"/>
            <w:gridSpan w:val="5"/>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分包技术负责人</w:t>
            </w:r>
          </w:p>
        </w:tc>
        <w:tc>
          <w:tcPr>
            <w:tcW w:w="1654" w:type="dxa"/>
            <w:gridSpan w:val="6"/>
            <w:vAlign w:val="center"/>
          </w:tcPr>
          <w:p w:rsidR="008D1A5F" w:rsidRDefault="008D1A5F" w:rsidP="00E43760">
            <w:pPr>
              <w:jc w:val="center"/>
              <w:rPr>
                <w:rFonts w:ascii="Calibri" w:eastAsia="宋体" w:hAnsi="Calibri"/>
                <w:kern w:val="0"/>
                <w:sz w:val="18"/>
                <w:szCs w:val="18"/>
              </w:rPr>
            </w:pPr>
          </w:p>
        </w:tc>
        <w:tc>
          <w:tcPr>
            <w:tcW w:w="1488" w:type="dxa"/>
            <w:gridSpan w:val="3"/>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分包项目负责人</w:t>
            </w:r>
          </w:p>
        </w:tc>
        <w:tc>
          <w:tcPr>
            <w:tcW w:w="1656" w:type="dxa"/>
            <w:gridSpan w:val="2"/>
            <w:vAlign w:val="center"/>
          </w:tcPr>
          <w:p w:rsidR="008D1A5F" w:rsidRDefault="008D1A5F" w:rsidP="00E43760">
            <w:pPr>
              <w:jc w:val="center"/>
              <w:rPr>
                <w:rFonts w:ascii="Calibri" w:eastAsia="宋体" w:hAnsi="Calibri"/>
                <w:kern w:val="0"/>
                <w:sz w:val="18"/>
                <w:szCs w:val="18"/>
              </w:rPr>
            </w:pPr>
          </w:p>
        </w:tc>
      </w:tr>
      <w:tr w:rsidR="008D1A5F" w:rsidTr="008D1A5F">
        <w:trPr>
          <w:jc w:val="center"/>
        </w:trPr>
        <w:tc>
          <w:tcPr>
            <w:tcW w:w="1875" w:type="dxa"/>
            <w:gridSpan w:val="5"/>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施工执行标准及编号</w:t>
            </w:r>
          </w:p>
        </w:tc>
        <w:tc>
          <w:tcPr>
            <w:tcW w:w="2746" w:type="dxa"/>
            <w:gridSpan w:val="9"/>
            <w:vAlign w:val="center"/>
          </w:tcPr>
          <w:p w:rsidR="008D1A5F" w:rsidRDefault="008D1A5F" w:rsidP="00E43760">
            <w:pPr>
              <w:jc w:val="center"/>
              <w:rPr>
                <w:rFonts w:ascii="Calibri" w:eastAsia="宋体" w:hAnsi="Calibri"/>
                <w:kern w:val="0"/>
                <w:sz w:val="18"/>
                <w:szCs w:val="18"/>
              </w:rPr>
            </w:pPr>
          </w:p>
        </w:tc>
        <w:tc>
          <w:tcPr>
            <w:tcW w:w="1864" w:type="dxa"/>
            <w:gridSpan w:val="6"/>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验收执行标准及编号</w:t>
            </w:r>
          </w:p>
        </w:tc>
        <w:tc>
          <w:tcPr>
            <w:tcW w:w="2736" w:type="dxa"/>
            <w:gridSpan w:val="3"/>
            <w:vAlign w:val="center"/>
          </w:tcPr>
          <w:p w:rsidR="008D1A5F" w:rsidRDefault="008D1A5F" w:rsidP="00E43760">
            <w:pPr>
              <w:jc w:val="center"/>
              <w:rPr>
                <w:rFonts w:ascii="Calibri" w:eastAsia="宋体" w:hAnsi="Calibri"/>
                <w:kern w:val="0"/>
                <w:sz w:val="18"/>
                <w:szCs w:val="18"/>
              </w:rPr>
            </w:pPr>
          </w:p>
        </w:tc>
      </w:tr>
      <w:tr w:rsidR="008D1A5F" w:rsidTr="008D1A5F">
        <w:trPr>
          <w:jc w:val="center"/>
        </w:trPr>
        <w:tc>
          <w:tcPr>
            <w:tcW w:w="2597" w:type="dxa"/>
            <w:gridSpan w:val="6"/>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施工质量设计要求及规范规定</w:t>
            </w:r>
          </w:p>
        </w:tc>
        <w:tc>
          <w:tcPr>
            <w:tcW w:w="5171" w:type="dxa"/>
            <w:gridSpan w:val="16"/>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施工单位检查记录</w:t>
            </w:r>
          </w:p>
        </w:tc>
        <w:tc>
          <w:tcPr>
            <w:tcW w:w="1453" w:type="dxa"/>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监理（或建设）单位验收记录</w:t>
            </w:r>
          </w:p>
        </w:tc>
      </w:tr>
      <w:tr w:rsidR="008D1A5F" w:rsidTr="008D1A5F">
        <w:trPr>
          <w:jc w:val="center"/>
        </w:trPr>
        <w:tc>
          <w:tcPr>
            <w:tcW w:w="298" w:type="dxa"/>
            <w:vMerge w:val="restart"/>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8"/>
                <w:szCs w:val="18"/>
              </w:rPr>
              <w:t>主控项目</w:t>
            </w: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1</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8" w:type="dxa"/>
            <w:gridSpan w:val="14"/>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2</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8" w:type="dxa"/>
            <w:gridSpan w:val="14"/>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3</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8" w:type="dxa"/>
            <w:gridSpan w:val="14"/>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4</w:t>
            </w:r>
          </w:p>
        </w:tc>
        <w:tc>
          <w:tcPr>
            <w:tcW w:w="2012" w:type="dxa"/>
            <w:gridSpan w:val="4"/>
            <w:vAlign w:val="center"/>
          </w:tcPr>
          <w:p w:rsidR="008D1A5F" w:rsidRDefault="008D1A5F" w:rsidP="00E43760">
            <w:pPr>
              <w:spacing w:line="240" w:lineRule="exact"/>
              <w:jc w:val="left"/>
              <w:rPr>
                <w:rFonts w:ascii="宋体" w:eastAsia="宋体" w:hAnsi="宋体" w:cs="宋体"/>
                <w:kern w:val="0"/>
                <w:sz w:val="13"/>
                <w:szCs w:val="13"/>
                <w:lang w:val="zh-CN"/>
              </w:rPr>
            </w:pPr>
          </w:p>
        </w:tc>
        <w:tc>
          <w:tcPr>
            <w:tcW w:w="3888" w:type="dxa"/>
            <w:gridSpan w:val="14"/>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5</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8" w:type="dxa"/>
            <w:gridSpan w:val="14"/>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restart"/>
            <w:vAlign w:val="center"/>
          </w:tcPr>
          <w:p w:rsidR="008D1A5F" w:rsidRDefault="008D1A5F" w:rsidP="00E43760">
            <w:pPr>
              <w:rPr>
                <w:rFonts w:ascii="Calibri" w:eastAsia="宋体" w:hAnsi="Calibri"/>
                <w:kern w:val="0"/>
                <w:sz w:val="20"/>
                <w:szCs w:val="24"/>
              </w:rPr>
            </w:pPr>
            <w:r>
              <w:rPr>
                <w:rFonts w:ascii="Calibri" w:eastAsia="宋体" w:hAnsi="Calibri" w:hint="eastAsia"/>
                <w:kern w:val="0"/>
                <w:sz w:val="18"/>
                <w:szCs w:val="18"/>
              </w:rPr>
              <w:t>一般项目</w:t>
            </w: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1</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2</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3</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4</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5</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6</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7</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287"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t>8</w:t>
            </w:r>
          </w:p>
        </w:tc>
        <w:tc>
          <w:tcPr>
            <w:tcW w:w="2012" w:type="dxa"/>
            <w:gridSpan w:val="4"/>
            <w:vAlign w:val="center"/>
          </w:tcPr>
          <w:p w:rsidR="008D1A5F" w:rsidRDefault="008D1A5F" w:rsidP="00E43760">
            <w:pPr>
              <w:spacing w:line="240" w:lineRule="exact"/>
              <w:jc w:val="left"/>
              <w:rPr>
                <w:rFonts w:ascii="Calibri" w:eastAsia="宋体" w:hAnsi="Calibri"/>
                <w:kern w:val="0"/>
                <w:sz w:val="13"/>
                <w:szCs w:val="13"/>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vAlign w:val="center"/>
          </w:tcPr>
          <w:p w:rsidR="008D1A5F" w:rsidRDefault="008D1A5F" w:rsidP="00E43760">
            <w:pPr>
              <w:jc w:val="center"/>
              <w:rPr>
                <w:rFonts w:ascii="Calibri" w:eastAsia="宋体" w:hAnsi="Calibri"/>
                <w:kern w:val="0"/>
                <w:sz w:val="20"/>
                <w:szCs w:val="24"/>
              </w:rPr>
            </w:pPr>
          </w:p>
        </w:tc>
        <w:tc>
          <w:tcPr>
            <w:tcW w:w="388" w:type="dxa"/>
            <w:gridSpan w:val="2"/>
            <w:vAlign w:val="center"/>
          </w:tcPr>
          <w:p w:rsidR="008D1A5F" w:rsidRDefault="008D1A5F" w:rsidP="00E43760">
            <w:pPr>
              <w:jc w:val="center"/>
              <w:rPr>
                <w:rFonts w:ascii="Calibri" w:eastAsia="宋体" w:hAnsi="Calibri"/>
                <w:kern w:val="0"/>
                <w:sz w:val="20"/>
                <w:szCs w:val="24"/>
              </w:rPr>
            </w:pPr>
          </w:p>
        </w:tc>
        <w:tc>
          <w:tcPr>
            <w:tcW w:w="396" w:type="dxa"/>
            <w:vAlign w:val="center"/>
          </w:tcPr>
          <w:p w:rsidR="008D1A5F" w:rsidRDefault="008D1A5F" w:rsidP="00E43760">
            <w:pPr>
              <w:jc w:val="center"/>
              <w:rPr>
                <w:rFonts w:ascii="Calibri" w:eastAsia="宋体" w:hAnsi="Calibri"/>
                <w:kern w:val="0"/>
                <w:sz w:val="20"/>
                <w:szCs w:val="24"/>
              </w:rPr>
            </w:pPr>
          </w:p>
        </w:tc>
        <w:tc>
          <w:tcPr>
            <w:tcW w:w="1283" w:type="dxa"/>
            <w:gridSpan w:val="2"/>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restart"/>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20"/>
                <w:szCs w:val="24"/>
              </w:rPr>
              <w:t>检查结果</w:t>
            </w:r>
          </w:p>
        </w:tc>
        <w:tc>
          <w:tcPr>
            <w:tcW w:w="2299" w:type="dxa"/>
            <w:gridSpan w:val="5"/>
            <w:vAlign w:val="center"/>
          </w:tcPr>
          <w:p w:rsidR="008D1A5F" w:rsidRDefault="008D1A5F" w:rsidP="00E43760">
            <w:pPr>
              <w:spacing w:line="240" w:lineRule="exact"/>
              <w:jc w:val="center"/>
              <w:rPr>
                <w:rFonts w:ascii="Calibri" w:eastAsia="宋体" w:hAnsi="Calibri"/>
                <w:kern w:val="0"/>
                <w:sz w:val="13"/>
                <w:szCs w:val="13"/>
              </w:rPr>
            </w:pPr>
            <w:r>
              <w:rPr>
                <w:rFonts w:ascii="Calibri" w:eastAsia="宋体" w:hAnsi="Calibri" w:hint="eastAsia"/>
                <w:kern w:val="0"/>
                <w:sz w:val="18"/>
                <w:szCs w:val="18"/>
              </w:rPr>
              <w:t>主控项目</w:t>
            </w:r>
          </w:p>
        </w:tc>
        <w:tc>
          <w:tcPr>
            <w:tcW w:w="5171" w:type="dxa"/>
            <w:gridSpan w:val="16"/>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trHeight w:val="452"/>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1149" w:type="dxa"/>
            <w:gridSpan w:val="3"/>
            <w:vMerge w:val="restart"/>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Cs w:val="21"/>
              </w:rPr>
              <w:t>一般项目</w:t>
            </w:r>
          </w:p>
        </w:tc>
        <w:tc>
          <w:tcPr>
            <w:tcW w:w="1150" w:type="dxa"/>
            <w:gridSpan w:val="2"/>
            <w:vAlign w:val="center"/>
          </w:tcPr>
          <w:p w:rsidR="008D1A5F" w:rsidRDefault="008D1A5F" w:rsidP="00E43760">
            <w:pPr>
              <w:spacing w:line="240" w:lineRule="exact"/>
              <w:jc w:val="left"/>
              <w:rPr>
                <w:rFonts w:ascii="Calibri" w:eastAsia="宋体" w:hAnsi="Calibri"/>
                <w:kern w:val="0"/>
                <w:szCs w:val="21"/>
              </w:rPr>
            </w:pPr>
            <w:r>
              <w:rPr>
                <w:rFonts w:ascii="Calibri" w:eastAsia="宋体" w:hAnsi="Calibri" w:hint="eastAsia"/>
                <w:kern w:val="0"/>
                <w:szCs w:val="21"/>
              </w:rPr>
              <w:t>检查项目</w:t>
            </w:r>
          </w:p>
        </w:tc>
        <w:tc>
          <w:tcPr>
            <w:tcW w:w="5171" w:type="dxa"/>
            <w:gridSpan w:val="16"/>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Cs w:val="21"/>
              </w:rPr>
              <w:t>检查</w:t>
            </w:r>
            <w:r>
              <w:rPr>
                <w:rFonts w:ascii="Calibri" w:eastAsia="宋体" w:hAnsi="Calibri" w:hint="eastAsia"/>
                <w:kern w:val="0"/>
                <w:szCs w:val="21"/>
              </w:rPr>
              <w:t xml:space="preserve">   </w:t>
            </w:r>
            <w:r>
              <w:rPr>
                <w:rFonts w:ascii="Calibri" w:eastAsia="宋体" w:hAnsi="Calibri" w:hint="eastAsia"/>
                <w:kern w:val="0"/>
                <w:szCs w:val="21"/>
              </w:rPr>
              <w:t>项，其中</w:t>
            </w:r>
            <w:r>
              <w:rPr>
                <w:rFonts w:ascii="Calibri" w:eastAsia="宋体" w:hAnsi="Calibri" w:hint="eastAsia"/>
                <w:kern w:val="0"/>
                <w:szCs w:val="21"/>
              </w:rPr>
              <w:t xml:space="preserve"> </w:t>
            </w:r>
            <w:r>
              <w:rPr>
                <w:rFonts w:ascii="Calibri" w:eastAsia="宋体" w:hAnsi="Calibri" w:hint="eastAsia"/>
                <w:kern w:val="0"/>
                <w:szCs w:val="21"/>
              </w:rPr>
              <w:t>合格</w:t>
            </w:r>
            <w:r>
              <w:rPr>
                <w:rFonts w:ascii="Calibri" w:eastAsia="宋体" w:hAnsi="Calibri" w:hint="eastAsia"/>
                <w:kern w:val="0"/>
                <w:szCs w:val="21"/>
              </w:rPr>
              <w:t xml:space="preserve">   </w:t>
            </w:r>
            <w:r>
              <w:rPr>
                <w:rFonts w:ascii="Calibri" w:eastAsia="宋体" w:hAnsi="Calibri" w:hint="eastAsia"/>
                <w:kern w:val="0"/>
                <w:szCs w:val="21"/>
              </w:rPr>
              <w:t>项，合格率</w:t>
            </w:r>
            <w:r>
              <w:rPr>
                <w:rFonts w:ascii="Calibri" w:eastAsia="宋体" w:hAnsi="Calibri" w:hint="eastAsia"/>
                <w:kern w:val="0"/>
                <w:szCs w:val="21"/>
              </w:rPr>
              <w:t xml:space="preserve">  %</w:t>
            </w:r>
          </w:p>
        </w:tc>
        <w:tc>
          <w:tcPr>
            <w:tcW w:w="1453" w:type="dxa"/>
            <w:vAlign w:val="center"/>
          </w:tcPr>
          <w:p w:rsidR="008D1A5F" w:rsidRDefault="008D1A5F" w:rsidP="00E43760">
            <w:pPr>
              <w:jc w:val="center"/>
              <w:rPr>
                <w:rFonts w:ascii="Calibri" w:eastAsia="宋体" w:hAnsi="Calibri"/>
                <w:kern w:val="0"/>
                <w:sz w:val="13"/>
                <w:szCs w:val="13"/>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jc w:val="center"/>
        </w:trPr>
        <w:tc>
          <w:tcPr>
            <w:tcW w:w="298" w:type="dxa"/>
            <w:vMerge/>
            <w:vAlign w:val="center"/>
          </w:tcPr>
          <w:p w:rsidR="008D1A5F" w:rsidRDefault="008D1A5F" w:rsidP="00E43760">
            <w:pPr>
              <w:jc w:val="center"/>
              <w:rPr>
                <w:rFonts w:ascii="Calibri" w:eastAsia="宋体" w:hAnsi="Calibri"/>
                <w:kern w:val="0"/>
                <w:sz w:val="20"/>
                <w:szCs w:val="24"/>
              </w:rPr>
            </w:pPr>
          </w:p>
        </w:tc>
        <w:tc>
          <w:tcPr>
            <w:tcW w:w="1149" w:type="dxa"/>
            <w:gridSpan w:val="3"/>
            <w:vMerge/>
            <w:vAlign w:val="center"/>
          </w:tcPr>
          <w:p w:rsidR="008D1A5F" w:rsidRDefault="008D1A5F" w:rsidP="00E43760">
            <w:pPr>
              <w:jc w:val="center"/>
              <w:rPr>
                <w:rFonts w:ascii="Calibri" w:eastAsia="宋体" w:hAnsi="Calibri"/>
                <w:kern w:val="0"/>
                <w:sz w:val="13"/>
                <w:szCs w:val="13"/>
              </w:rPr>
            </w:pPr>
          </w:p>
        </w:tc>
        <w:tc>
          <w:tcPr>
            <w:tcW w:w="1150" w:type="dxa"/>
            <w:gridSpan w:val="2"/>
            <w:vAlign w:val="center"/>
          </w:tcPr>
          <w:p w:rsidR="008D1A5F" w:rsidRDefault="008D1A5F" w:rsidP="00E43760">
            <w:pPr>
              <w:spacing w:line="240" w:lineRule="exact"/>
              <w:jc w:val="left"/>
              <w:rPr>
                <w:rFonts w:ascii="Calibri" w:eastAsia="宋体" w:hAnsi="Calibri"/>
                <w:kern w:val="0"/>
                <w:szCs w:val="21"/>
              </w:rPr>
            </w:pPr>
            <w:r>
              <w:rPr>
                <w:rFonts w:ascii="Calibri" w:eastAsia="宋体" w:hAnsi="Calibri" w:hint="eastAsia"/>
                <w:kern w:val="0"/>
                <w:szCs w:val="21"/>
              </w:rPr>
              <w:t>其他</w:t>
            </w:r>
          </w:p>
        </w:tc>
        <w:tc>
          <w:tcPr>
            <w:tcW w:w="5171" w:type="dxa"/>
            <w:gridSpan w:val="16"/>
            <w:vAlign w:val="center"/>
          </w:tcPr>
          <w:p w:rsidR="008D1A5F" w:rsidRDefault="008D1A5F" w:rsidP="00E43760">
            <w:pPr>
              <w:jc w:val="center"/>
              <w:rPr>
                <w:rFonts w:ascii="Calibri" w:eastAsia="宋体" w:hAnsi="Calibri"/>
                <w:kern w:val="0"/>
                <w:sz w:val="13"/>
                <w:szCs w:val="13"/>
              </w:rPr>
            </w:pPr>
          </w:p>
        </w:tc>
        <w:tc>
          <w:tcPr>
            <w:tcW w:w="1453" w:type="dxa"/>
            <w:vAlign w:val="center"/>
          </w:tcPr>
          <w:p w:rsidR="008D1A5F" w:rsidRDefault="008D1A5F" w:rsidP="00E43760">
            <w:pPr>
              <w:jc w:val="center"/>
              <w:rPr>
                <w:rFonts w:ascii="Calibri" w:eastAsia="宋体" w:hAnsi="Calibri"/>
                <w:kern w:val="0"/>
                <w:sz w:val="13"/>
                <w:szCs w:val="13"/>
              </w:rPr>
            </w:pPr>
          </w:p>
        </w:tc>
      </w:tr>
      <w:tr w:rsidR="008D1A5F" w:rsidTr="008D1A5F">
        <w:trPr>
          <w:trHeight w:val="966"/>
          <w:jc w:val="center"/>
        </w:trPr>
        <w:tc>
          <w:tcPr>
            <w:tcW w:w="2597" w:type="dxa"/>
            <w:gridSpan w:val="6"/>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施工单位检查结果</w:t>
            </w:r>
          </w:p>
        </w:tc>
        <w:tc>
          <w:tcPr>
            <w:tcW w:w="3888" w:type="dxa"/>
            <w:gridSpan w:val="14"/>
            <w:vAlign w:val="center"/>
          </w:tcPr>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r>
              <w:rPr>
                <w:rFonts w:ascii="Calibri" w:eastAsia="宋体" w:hAnsi="Calibri" w:hint="eastAsia"/>
                <w:kern w:val="0"/>
                <w:sz w:val="18"/>
                <w:szCs w:val="18"/>
              </w:rPr>
              <w:t>项目专业质量检查员：</w:t>
            </w:r>
          </w:p>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p>
        </w:tc>
        <w:tc>
          <w:tcPr>
            <w:tcW w:w="1283" w:type="dxa"/>
            <w:gridSpan w:val="2"/>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c>
          <w:tcPr>
            <w:tcW w:w="1453" w:type="dxa"/>
            <w:vAlign w:val="center"/>
          </w:tcPr>
          <w:p w:rsidR="008D1A5F" w:rsidRDefault="008D1A5F" w:rsidP="00E43760">
            <w:pPr>
              <w:jc w:val="center"/>
              <w:rPr>
                <w:rFonts w:ascii="Calibri" w:eastAsia="宋体" w:hAnsi="Calibri"/>
                <w:kern w:val="0"/>
                <w:sz w:val="20"/>
                <w:szCs w:val="24"/>
              </w:rPr>
            </w:pPr>
          </w:p>
        </w:tc>
      </w:tr>
      <w:tr w:rsidR="008D1A5F" w:rsidTr="008D1A5F">
        <w:trPr>
          <w:trHeight w:val="990"/>
          <w:jc w:val="center"/>
        </w:trPr>
        <w:tc>
          <w:tcPr>
            <w:tcW w:w="2597" w:type="dxa"/>
            <w:gridSpan w:val="6"/>
            <w:vAlign w:val="center"/>
          </w:tcPr>
          <w:p w:rsidR="008D1A5F" w:rsidRDefault="008D1A5F" w:rsidP="00E43760">
            <w:pPr>
              <w:jc w:val="center"/>
              <w:rPr>
                <w:rFonts w:ascii="Calibri" w:eastAsia="宋体" w:hAnsi="Calibri"/>
                <w:kern w:val="0"/>
                <w:sz w:val="18"/>
                <w:szCs w:val="18"/>
              </w:rPr>
            </w:pPr>
            <w:r>
              <w:rPr>
                <w:rFonts w:ascii="Calibri" w:eastAsia="宋体" w:hAnsi="Calibri" w:hint="eastAsia"/>
                <w:kern w:val="0"/>
                <w:sz w:val="18"/>
                <w:szCs w:val="18"/>
              </w:rPr>
              <w:t>监理（或建设）单位验收结论</w:t>
            </w:r>
          </w:p>
        </w:tc>
        <w:tc>
          <w:tcPr>
            <w:tcW w:w="5171" w:type="dxa"/>
            <w:gridSpan w:val="16"/>
            <w:vAlign w:val="center"/>
          </w:tcPr>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r>
              <w:rPr>
                <w:rFonts w:ascii="Calibri" w:eastAsia="宋体" w:hAnsi="Calibri" w:hint="eastAsia"/>
                <w:kern w:val="0"/>
                <w:sz w:val="18"/>
                <w:szCs w:val="18"/>
              </w:rPr>
              <w:t>监理工程师：</w:t>
            </w:r>
          </w:p>
          <w:p w:rsidR="008D1A5F" w:rsidRDefault="008D1A5F" w:rsidP="00E43760">
            <w:pPr>
              <w:jc w:val="left"/>
              <w:rPr>
                <w:rFonts w:ascii="Calibri" w:eastAsia="宋体" w:hAnsi="Calibri"/>
                <w:kern w:val="0"/>
                <w:sz w:val="18"/>
                <w:szCs w:val="18"/>
              </w:rPr>
            </w:pPr>
            <w:r>
              <w:rPr>
                <w:rFonts w:ascii="Calibri" w:eastAsia="宋体" w:hAnsi="Calibri" w:hint="eastAsia"/>
                <w:kern w:val="0"/>
                <w:sz w:val="18"/>
                <w:szCs w:val="18"/>
              </w:rPr>
              <w:t>（或建设单位项目专业技术负责人）</w:t>
            </w:r>
          </w:p>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p>
          <w:p w:rsidR="008D1A5F" w:rsidRDefault="008D1A5F" w:rsidP="00E43760">
            <w:pPr>
              <w:jc w:val="left"/>
              <w:rPr>
                <w:rFonts w:ascii="Calibri" w:eastAsia="宋体" w:hAnsi="Calibri"/>
                <w:kern w:val="0"/>
                <w:sz w:val="18"/>
                <w:szCs w:val="18"/>
              </w:rPr>
            </w:pPr>
          </w:p>
        </w:tc>
        <w:tc>
          <w:tcPr>
            <w:tcW w:w="1453" w:type="dxa"/>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3"/>
                <w:szCs w:val="13"/>
              </w:rPr>
              <w:sym w:font="Wingdings 2" w:char="00A3"/>
            </w:r>
            <w:r>
              <w:rPr>
                <w:rFonts w:ascii="Calibri" w:eastAsia="宋体" w:hAnsi="Calibri" w:hint="eastAsia"/>
                <w:kern w:val="0"/>
                <w:sz w:val="13"/>
                <w:szCs w:val="13"/>
              </w:rPr>
              <w:t>合格</w:t>
            </w:r>
            <w:r>
              <w:rPr>
                <w:rFonts w:ascii="Calibri" w:eastAsia="宋体" w:hAnsi="Calibri" w:hint="eastAsia"/>
                <w:kern w:val="0"/>
                <w:sz w:val="13"/>
                <w:szCs w:val="13"/>
              </w:rPr>
              <w:sym w:font="Wingdings 2" w:char="00A3"/>
            </w:r>
            <w:r>
              <w:rPr>
                <w:rFonts w:ascii="Calibri" w:eastAsia="宋体" w:hAnsi="Calibri" w:hint="eastAsia"/>
                <w:kern w:val="0"/>
                <w:sz w:val="13"/>
                <w:szCs w:val="13"/>
              </w:rPr>
              <w:t>不合格</w:t>
            </w:r>
          </w:p>
        </w:tc>
      </w:tr>
      <w:tr w:rsidR="008D1A5F" w:rsidTr="008D1A5F">
        <w:trPr>
          <w:trHeight w:val="676"/>
          <w:jc w:val="center"/>
        </w:trPr>
        <w:tc>
          <w:tcPr>
            <w:tcW w:w="2597" w:type="dxa"/>
            <w:gridSpan w:val="6"/>
            <w:vAlign w:val="center"/>
          </w:tcPr>
          <w:p w:rsidR="008D1A5F" w:rsidRDefault="008D1A5F" w:rsidP="00E43760">
            <w:pPr>
              <w:jc w:val="center"/>
              <w:rPr>
                <w:rFonts w:ascii="Calibri" w:eastAsia="宋体" w:hAnsi="Calibri"/>
                <w:kern w:val="0"/>
                <w:sz w:val="20"/>
                <w:szCs w:val="24"/>
              </w:rPr>
            </w:pPr>
            <w:r>
              <w:rPr>
                <w:rFonts w:ascii="Calibri" w:eastAsia="宋体" w:hAnsi="Calibri" w:hint="eastAsia"/>
                <w:kern w:val="0"/>
                <w:sz w:val="18"/>
                <w:szCs w:val="18"/>
              </w:rPr>
              <w:t>备注</w:t>
            </w:r>
          </w:p>
        </w:tc>
        <w:tc>
          <w:tcPr>
            <w:tcW w:w="6624" w:type="dxa"/>
            <w:gridSpan w:val="17"/>
            <w:vAlign w:val="center"/>
          </w:tcPr>
          <w:p w:rsidR="008D1A5F" w:rsidRDefault="008D1A5F" w:rsidP="00E43760">
            <w:pPr>
              <w:jc w:val="center"/>
              <w:rPr>
                <w:rFonts w:ascii="Calibri" w:eastAsia="宋体" w:hAnsi="Calibri"/>
                <w:kern w:val="0"/>
                <w:sz w:val="20"/>
                <w:szCs w:val="24"/>
              </w:rPr>
            </w:pPr>
          </w:p>
        </w:tc>
      </w:tr>
    </w:tbl>
    <w:p w:rsidR="007B1E11" w:rsidRPr="007449AC" w:rsidRDefault="0022609A" w:rsidP="007449AC">
      <w:pPr>
        <w:pStyle w:val="1"/>
        <w:jc w:val="center"/>
        <w:rPr>
          <w:sz w:val="24"/>
          <w:szCs w:val="24"/>
        </w:rPr>
      </w:pPr>
      <w:bookmarkStart w:id="378" w:name="_Toc19175247"/>
      <w:bookmarkStart w:id="379" w:name="_Toc22803376"/>
      <w:bookmarkStart w:id="380" w:name="_Toc22915068"/>
      <w:bookmarkStart w:id="381" w:name="_Toc23151179"/>
      <w:bookmarkStart w:id="382" w:name="_Toc23773789"/>
      <w:bookmarkStart w:id="383" w:name="_Toc23786756"/>
      <w:r w:rsidRPr="007449AC">
        <w:rPr>
          <w:rFonts w:hint="eastAsia"/>
          <w:sz w:val="24"/>
          <w:szCs w:val="24"/>
        </w:rPr>
        <w:lastRenderedPageBreak/>
        <w:t>附录</w:t>
      </w:r>
      <w:r w:rsidRPr="007449AC">
        <w:rPr>
          <w:rFonts w:hint="eastAsia"/>
          <w:sz w:val="24"/>
          <w:szCs w:val="24"/>
        </w:rPr>
        <w:t xml:space="preserve">C </w:t>
      </w:r>
      <w:r w:rsidRPr="007449AC">
        <w:rPr>
          <w:rFonts w:hint="eastAsia"/>
          <w:sz w:val="24"/>
          <w:szCs w:val="24"/>
        </w:rPr>
        <w:t>分项工程质量验收记录</w:t>
      </w:r>
      <w:bookmarkEnd w:id="378"/>
      <w:bookmarkEnd w:id="379"/>
      <w:bookmarkEnd w:id="380"/>
      <w:bookmarkEnd w:id="381"/>
      <w:bookmarkEnd w:id="382"/>
      <w:bookmarkEnd w:id="383"/>
    </w:p>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 w:val="24"/>
          <w:szCs w:val="24"/>
        </w:rPr>
        <w:t>表</w:t>
      </w:r>
      <w:r>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1</w:t>
      </w:r>
      <w:r w:rsidR="002B7EE9">
        <w:rPr>
          <w:rFonts w:ascii="Calibri" w:eastAsia="宋体" w:hAnsi="Calibri" w:cs="Times New Roman" w:hint="eastAsia"/>
          <w:sz w:val="24"/>
          <w:szCs w:val="24"/>
        </w:rPr>
        <w:t xml:space="preserve"> </w:t>
      </w:r>
      <w:r>
        <w:rPr>
          <w:rFonts w:ascii="Calibri" w:eastAsia="宋体" w:hAnsi="Calibri" w:cs="Times New Roman" w:hint="eastAsia"/>
          <w:sz w:val="24"/>
          <w:szCs w:val="24"/>
        </w:rPr>
        <w:t>分项工程质量验收记录</w:t>
      </w:r>
      <w:r w:rsidR="00E649E5">
        <w:rPr>
          <w:rFonts w:ascii="Calibri" w:eastAsia="宋体" w:hAnsi="Calibri" w:cs="Times New Roman" w:hint="eastAsia"/>
          <w:sz w:val="24"/>
          <w:szCs w:val="24"/>
        </w:rPr>
        <w:t xml:space="preserve">               </w:t>
      </w:r>
    </w:p>
    <w:tbl>
      <w:tblPr>
        <w:tblStyle w:val="ab"/>
        <w:tblW w:w="9889" w:type="dxa"/>
        <w:tblLayout w:type="fixed"/>
        <w:tblLook w:val="04A0"/>
      </w:tblPr>
      <w:tblGrid>
        <w:gridCol w:w="817"/>
        <w:gridCol w:w="991"/>
        <w:gridCol w:w="1275"/>
        <w:gridCol w:w="568"/>
        <w:gridCol w:w="141"/>
        <w:gridCol w:w="1560"/>
        <w:gridCol w:w="1419"/>
        <w:gridCol w:w="1842"/>
        <w:gridCol w:w="1276"/>
      </w:tblGrid>
      <w:tr w:rsidR="007B1E11">
        <w:trPr>
          <w:trHeight w:val="454"/>
        </w:trPr>
        <w:tc>
          <w:tcPr>
            <w:tcW w:w="1808"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单位工程名称</w:t>
            </w:r>
          </w:p>
        </w:tc>
        <w:tc>
          <w:tcPr>
            <w:tcW w:w="4963" w:type="dxa"/>
            <w:gridSpan w:val="5"/>
            <w:vAlign w:val="center"/>
          </w:tcPr>
          <w:p w:rsidR="007B1E11" w:rsidRDefault="007B1E11">
            <w:pPr>
              <w:ind w:right="315"/>
              <w:jc w:val="center"/>
              <w:rPr>
                <w:rFonts w:ascii="Calibri" w:eastAsia="宋体" w:hAnsi="Calibri" w:cs="Times New Roman"/>
                <w:szCs w:val="21"/>
              </w:rPr>
            </w:pPr>
          </w:p>
        </w:tc>
        <w:tc>
          <w:tcPr>
            <w:tcW w:w="1842"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分部工程名称</w:t>
            </w:r>
          </w:p>
        </w:tc>
        <w:tc>
          <w:tcPr>
            <w:tcW w:w="1276"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1808"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分项工程名称</w:t>
            </w:r>
          </w:p>
        </w:tc>
        <w:tc>
          <w:tcPr>
            <w:tcW w:w="4963" w:type="dxa"/>
            <w:gridSpan w:val="5"/>
            <w:vAlign w:val="center"/>
          </w:tcPr>
          <w:p w:rsidR="007B1E11" w:rsidRDefault="007B1E11">
            <w:pPr>
              <w:ind w:right="315"/>
              <w:jc w:val="center"/>
              <w:rPr>
                <w:rFonts w:ascii="Calibri" w:eastAsia="宋体" w:hAnsi="Calibri" w:cs="Times New Roman"/>
                <w:szCs w:val="21"/>
              </w:rPr>
            </w:pPr>
          </w:p>
        </w:tc>
        <w:tc>
          <w:tcPr>
            <w:tcW w:w="1842"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检验数</w:t>
            </w:r>
          </w:p>
        </w:tc>
        <w:tc>
          <w:tcPr>
            <w:tcW w:w="1276" w:type="dxa"/>
            <w:vAlign w:val="center"/>
          </w:tcPr>
          <w:p w:rsidR="007B1E11" w:rsidRDefault="007B1E11">
            <w:pPr>
              <w:ind w:right="315"/>
              <w:jc w:val="center"/>
              <w:rPr>
                <w:rFonts w:ascii="Calibri" w:eastAsia="宋体" w:hAnsi="Calibri" w:cs="Times New Roman"/>
                <w:szCs w:val="21"/>
              </w:rPr>
            </w:pPr>
          </w:p>
        </w:tc>
      </w:tr>
      <w:tr w:rsidR="007B1E11">
        <w:trPr>
          <w:trHeight w:val="581"/>
        </w:trPr>
        <w:tc>
          <w:tcPr>
            <w:tcW w:w="1808"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总承包单位</w:t>
            </w:r>
          </w:p>
        </w:tc>
        <w:tc>
          <w:tcPr>
            <w:tcW w:w="1843" w:type="dxa"/>
            <w:gridSpan w:val="2"/>
            <w:vAlign w:val="center"/>
          </w:tcPr>
          <w:p w:rsidR="007B1E11" w:rsidRDefault="007B1E11">
            <w:pPr>
              <w:ind w:right="315"/>
              <w:jc w:val="center"/>
              <w:rPr>
                <w:rFonts w:ascii="Calibri" w:eastAsia="宋体" w:hAnsi="Calibri" w:cs="Times New Roman"/>
                <w:szCs w:val="21"/>
              </w:rPr>
            </w:pPr>
          </w:p>
        </w:tc>
        <w:tc>
          <w:tcPr>
            <w:tcW w:w="1701"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项目负责人</w:t>
            </w:r>
          </w:p>
        </w:tc>
        <w:tc>
          <w:tcPr>
            <w:tcW w:w="1419" w:type="dxa"/>
            <w:vAlign w:val="center"/>
          </w:tcPr>
          <w:p w:rsidR="007B1E11" w:rsidRDefault="007B1E11">
            <w:pPr>
              <w:ind w:right="315"/>
              <w:jc w:val="center"/>
              <w:rPr>
                <w:rFonts w:ascii="Calibri" w:eastAsia="宋体" w:hAnsi="Calibri" w:cs="Times New Roman"/>
                <w:szCs w:val="21"/>
              </w:rPr>
            </w:pPr>
          </w:p>
        </w:tc>
        <w:tc>
          <w:tcPr>
            <w:tcW w:w="1842"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技术负责人</w:t>
            </w:r>
          </w:p>
        </w:tc>
        <w:tc>
          <w:tcPr>
            <w:tcW w:w="1276"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1808"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施工单位</w:t>
            </w:r>
          </w:p>
        </w:tc>
        <w:tc>
          <w:tcPr>
            <w:tcW w:w="1843" w:type="dxa"/>
            <w:gridSpan w:val="2"/>
            <w:vAlign w:val="center"/>
          </w:tcPr>
          <w:p w:rsidR="007B1E11" w:rsidRDefault="007B1E11">
            <w:pPr>
              <w:ind w:right="315"/>
              <w:jc w:val="center"/>
              <w:rPr>
                <w:rFonts w:ascii="Calibri" w:eastAsia="宋体" w:hAnsi="Calibri" w:cs="Times New Roman"/>
                <w:szCs w:val="21"/>
              </w:rPr>
            </w:pPr>
          </w:p>
        </w:tc>
        <w:tc>
          <w:tcPr>
            <w:tcW w:w="1701"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项目负责人</w:t>
            </w:r>
          </w:p>
        </w:tc>
        <w:tc>
          <w:tcPr>
            <w:tcW w:w="1419" w:type="dxa"/>
            <w:vAlign w:val="center"/>
          </w:tcPr>
          <w:p w:rsidR="007B1E11" w:rsidRDefault="007B1E11">
            <w:pPr>
              <w:ind w:right="315"/>
              <w:jc w:val="center"/>
              <w:rPr>
                <w:rFonts w:ascii="Calibri" w:eastAsia="宋体" w:hAnsi="Calibri" w:cs="Times New Roman"/>
                <w:szCs w:val="21"/>
              </w:rPr>
            </w:pPr>
          </w:p>
        </w:tc>
        <w:tc>
          <w:tcPr>
            <w:tcW w:w="1842"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技术负责人</w:t>
            </w:r>
          </w:p>
        </w:tc>
        <w:tc>
          <w:tcPr>
            <w:tcW w:w="1276"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1808"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分包单位</w:t>
            </w:r>
          </w:p>
        </w:tc>
        <w:tc>
          <w:tcPr>
            <w:tcW w:w="1843" w:type="dxa"/>
            <w:gridSpan w:val="2"/>
            <w:vAlign w:val="center"/>
          </w:tcPr>
          <w:p w:rsidR="007B1E11" w:rsidRDefault="007B1E11">
            <w:pPr>
              <w:ind w:right="315"/>
              <w:jc w:val="center"/>
              <w:rPr>
                <w:rFonts w:ascii="Calibri" w:eastAsia="宋体" w:hAnsi="Calibri" w:cs="Times New Roman"/>
                <w:szCs w:val="21"/>
              </w:rPr>
            </w:pPr>
          </w:p>
        </w:tc>
        <w:tc>
          <w:tcPr>
            <w:tcW w:w="1701"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分包单位项目负责人</w:t>
            </w:r>
          </w:p>
        </w:tc>
        <w:tc>
          <w:tcPr>
            <w:tcW w:w="1419" w:type="dxa"/>
            <w:vAlign w:val="center"/>
          </w:tcPr>
          <w:p w:rsidR="007B1E11" w:rsidRDefault="007B1E11">
            <w:pPr>
              <w:ind w:right="315"/>
              <w:jc w:val="center"/>
              <w:rPr>
                <w:rFonts w:ascii="Calibri" w:eastAsia="宋体" w:hAnsi="Calibri" w:cs="Times New Roman"/>
                <w:szCs w:val="21"/>
              </w:rPr>
            </w:pPr>
          </w:p>
        </w:tc>
        <w:tc>
          <w:tcPr>
            <w:tcW w:w="1842"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分包单位项目</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技术负责人</w:t>
            </w:r>
          </w:p>
        </w:tc>
        <w:tc>
          <w:tcPr>
            <w:tcW w:w="1276"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817" w:type="dxa"/>
            <w:vAlign w:val="center"/>
          </w:tcPr>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序号</w:t>
            </w:r>
          </w:p>
        </w:tc>
        <w:tc>
          <w:tcPr>
            <w:tcW w:w="2266"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检验项目（检验批）</w:t>
            </w:r>
          </w:p>
        </w:tc>
        <w:tc>
          <w:tcPr>
            <w:tcW w:w="3688" w:type="dxa"/>
            <w:gridSpan w:val="4"/>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施工单位检验收结果</w:t>
            </w:r>
          </w:p>
        </w:tc>
        <w:tc>
          <w:tcPr>
            <w:tcW w:w="3118"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建设（监理）单位</w:t>
            </w:r>
            <w:r>
              <w:rPr>
                <w:rFonts w:ascii="Calibri" w:eastAsia="宋体" w:hAnsi="Calibri" w:cs="Times New Roman" w:hint="eastAsia"/>
                <w:szCs w:val="21"/>
              </w:rPr>
              <w:t xml:space="preserve"> </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 xml:space="preserve"> </w:t>
            </w:r>
            <w:r>
              <w:rPr>
                <w:rFonts w:ascii="Calibri" w:eastAsia="宋体" w:hAnsi="Calibri" w:cs="Times New Roman" w:hint="eastAsia"/>
                <w:szCs w:val="21"/>
              </w:rPr>
              <w:t>验收结论</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817" w:type="dxa"/>
            <w:vAlign w:val="center"/>
          </w:tcPr>
          <w:p w:rsidR="007B1E11" w:rsidRDefault="007B1E11">
            <w:pPr>
              <w:ind w:right="315"/>
              <w:jc w:val="center"/>
              <w:rPr>
                <w:rFonts w:ascii="Calibri" w:eastAsia="宋体" w:hAnsi="Calibri" w:cs="Times New Roman"/>
                <w:sz w:val="24"/>
                <w:szCs w:val="24"/>
              </w:rPr>
            </w:pPr>
          </w:p>
        </w:tc>
        <w:tc>
          <w:tcPr>
            <w:tcW w:w="2266" w:type="dxa"/>
            <w:gridSpan w:val="2"/>
            <w:vAlign w:val="center"/>
          </w:tcPr>
          <w:p w:rsidR="007B1E11" w:rsidRDefault="007B1E11">
            <w:pPr>
              <w:ind w:right="315"/>
              <w:jc w:val="center"/>
              <w:rPr>
                <w:rFonts w:ascii="Calibri" w:eastAsia="宋体" w:hAnsi="Calibri" w:cs="Times New Roman"/>
                <w:sz w:val="24"/>
                <w:szCs w:val="24"/>
              </w:rPr>
            </w:pP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3083"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质量控制资料</w:t>
            </w:r>
          </w:p>
        </w:tc>
        <w:tc>
          <w:tcPr>
            <w:tcW w:w="3688" w:type="dxa"/>
            <w:gridSpan w:val="4"/>
            <w:vAlign w:val="center"/>
          </w:tcPr>
          <w:p w:rsidR="007B1E11" w:rsidRDefault="007B1E11">
            <w:pPr>
              <w:ind w:right="315"/>
              <w:jc w:val="center"/>
              <w:rPr>
                <w:rFonts w:ascii="Calibri" w:eastAsia="宋体" w:hAnsi="Calibri" w:cs="Times New Roman"/>
                <w:sz w:val="24"/>
                <w:szCs w:val="24"/>
              </w:rPr>
            </w:pPr>
          </w:p>
        </w:tc>
        <w:tc>
          <w:tcPr>
            <w:tcW w:w="3118"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2276"/>
        </w:trPr>
        <w:tc>
          <w:tcPr>
            <w:tcW w:w="3792" w:type="dxa"/>
            <w:gridSpan w:val="5"/>
          </w:tcPr>
          <w:p w:rsidR="007B1E11" w:rsidRDefault="007B1E11">
            <w:pPr>
              <w:ind w:right="315"/>
              <w:jc w:val="left"/>
              <w:rPr>
                <w:rFonts w:ascii="Calibri" w:eastAsia="宋体" w:hAnsi="Calibri" w:cs="Times New Roman"/>
                <w:szCs w:val="21"/>
              </w:rPr>
            </w:pP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建设</w:t>
            </w:r>
            <w:r>
              <w:rPr>
                <w:rFonts w:ascii="Calibri" w:eastAsia="宋体" w:hAnsi="Calibri" w:cs="Times New Roman" w:hint="eastAsia"/>
                <w:szCs w:val="21"/>
              </w:rPr>
              <w:t>/</w:t>
            </w:r>
            <w:r>
              <w:rPr>
                <w:rFonts w:ascii="Calibri" w:eastAsia="宋体" w:hAnsi="Calibri" w:cs="Times New Roman" w:hint="eastAsia"/>
                <w:szCs w:val="21"/>
              </w:rPr>
              <w:t>监理单位</w:t>
            </w: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专业工程师</w:t>
            </w:r>
          </w:p>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p w:rsidR="007B1E11" w:rsidRDefault="007B1E11">
            <w:pPr>
              <w:ind w:right="315"/>
              <w:jc w:val="center"/>
              <w:rPr>
                <w:rFonts w:ascii="Calibri" w:eastAsia="宋体" w:hAnsi="Calibri" w:cs="Times New Roman"/>
                <w:szCs w:val="21"/>
              </w:rPr>
            </w:pPr>
          </w:p>
        </w:tc>
        <w:tc>
          <w:tcPr>
            <w:tcW w:w="2979" w:type="dxa"/>
            <w:gridSpan w:val="2"/>
            <w:vAlign w:val="center"/>
          </w:tcPr>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总承包</w:t>
            </w:r>
            <w:r>
              <w:rPr>
                <w:rFonts w:ascii="Calibri" w:eastAsia="宋体" w:hAnsi="Calibri" w:cs="Times New Roman" w:hint="eastAsia"/>
                <w:szCs w:val="21"/>
              </w:rPr>
              <w:t>/</w:t>
            </w:r>
            <w:r>
              <w:rPr>
                <w:rFonts w:ascii="Calibri" w:eastAsia="宋体" w:hAnsi="Calibri" w:cs="Times New Roman" w:hint="eastAsia"/>
                <w:szCs w:val="21"/>
              </w:rPr>
              <w:t>设计单位</w:t>
            </w: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专业工程师</w:t>
            </w:r>
          </w:p>
          <w:p w:rsidR="007B1E11" w:rsidRDefault="0022609A">
            <w:pPr>
              <w:wordWrap w:val="0"/>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 xml:space="preserve">  </w:t>
            </w:r>
          </w:p>
        </w:tc>
        <w:tc>
          <w:tcPr>
            <w:tcW w:w="3118"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施工单位质量检验员</w:t>
            </w: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专业工程师</w:t>
            </w:r>
          </w:p>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r>
    </w:tbl>
    <w:p w:rsidR="0072151B" w:rsidRDefault="0072151B">
      <w:pPr>
        <w:ind w:right="315"/>
        <w:jc w:val="center"/>
        <w:rPr>
          <w:rFonts w:ascii="Calibri" w:eastAsia="宋体" w:hAnsi="Calibri" w:cs="Times New Roman"/>
          <w:sz w:val="24"/>
          <w:szCs w:val="24"/>
        </w:rPr>
      </w:pPr>
      <w:bookmarkStart w:id="384" w:name="_Toc478460012"/>
      <w:bookmarkStart w:id="385" w:name="_Toc19175248"/>
    </w:p>
    <w:p w:rsidR="0072151B" w:rsidRDefault="0072151B">
      <w:pPr>
        <w:ind w:right="315"/>
        <w:jc w:val="center"/>
        <w:rPr>
          <w:rFonts w:ascii="Calibri" w:eastAsia="宋体" w:hAnsi="Calibri" w:cs="Times New Roman"/>
          <w:sz w:val="24"/>
          <w:szCs w:val="24"/>
        </w:rPr>
      </w:pPr>
    </w:p>
    <w:p w:rsidR="0072151B" w:rsidRDefault="0072151B">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2</w:t>
      </w:r>
      <w:r w:rsidR="0022609A">
        <w:rPr>
          <w:rFonts w:ascii="Calibri" w:eastAsia="宋体" w:hAnsi="Calibri" w:cs="Times New Roman" w:hint="eastAsia"/>
          <w:sz w:val="24"/>
          <w:szCs w:val="24"/>
        </w:rPr>
        <w:t xml:space="preserve">  </w:t>
      </w:r>
      <w:r w:rsidR="0022609A">
        <w:rPr>
          <w:rFonts w:ascii="Calibri" w:eastAsia="宋体" w:hAnsi="Calibri" w:cs="Times New Roman" w:hint="eastAsia"/>
          <w:sz w:val="24"/>
          <w:szCs w:val="24"/>
        </w:rPr>
        <w:t>卧式</w:t>
      </w:r>
      <w:r w:rsidR="0022609A">
        <w:rPr>
          <w:rFonts w:ascii="Calibri" w:eastAsia="宋体" w:hAnsi="Calibri" w:cs="Times New Roman"/>
          <w:sz w:val="24"/>
          <w:szCs w:val="24"/>
        </w:rPr>
        <w:t>设备安装分项工程质量</w:t>
      </w:r>
      <w:r w:rsidR="0022609A">
        <w:rPr>
          <w:rFonts w:ascii="Calibri" w:eastAsia="宋体" w:hAnsi="Calibri" w:cs="Times New Roman" w:hint="eastAsia"/>
          <w:sz w:val="24"/>
          <w:szCs w:val="24"/>
        </w:rPr>
        <w:t>验收记录</w:t>
      </w:r>
      <w:bookmarkEnd w:id="384"/>
    </w:p>
    <w:tbl>
      <w:tblPr>
        <w:tblStyle w:val="ab"/>
        <w:tblW w:w="9464" w:type="dxa"/>
        <w:tblLayout w:type="fixed"/>
        <w:tblLook w:val="04A0"/>
      </w:tblPr>
      <w:tblGrid>
        <w:gridCol w:w="693"/>
        <w:gridCol w:w="417"/>
        <w:gridCol w:w="93"/>
        <w:gridCol w:w="1057"/>
        <w:gridCol w:w="258"/>
        <w:gridCol w:w="17"/>
        <w:gridCol w:w="320"/>
        <w:gridCol w:w="367"/>
        <w:gridCol w:w="1422"/>
        <w:gridCol w:w="426"/>
        <w:gridCol w:w="283"/>
        <w:gridCol w:w="992"/>
        <w:gridCol w:w="567"/>
        <w:gridCol w:w="993"/>
        <w:gridCol w:w="1559"/>
      </w:tblGrid>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r>
              <w:rPr>
                <w:rFonts w:ascii="宋体" w:eastAsia="宋体" w:hAnsi="宋体" w:cs="Times New Roman"/>
                <w:szCs w:val="21"/>
              </w:rPr>
              <w:t>工程名称</w:t>
            </w:r>
          </w:p>
        </w:tc>
        <w:tc>
          <w:tcPr>
            <w:tcW w:w="3441" w:type="dxa"/>
            <w:gridSpan w:val="6"/>
            <w:vAlign w:val="center"/>
          </w:tcPr>
          <w:p w:rsidR="007B1E11" w:rsidRDefault="007B1E11">
            <w:pPr>
              <w:jc w:val="center"/>
              <w:rPr>
                <w:rFonts w:ascii="宋体" w:eastAsia="宋体" w:hAnsi="宋体" w:cs="Times New Roman"/>
                <w:szCs w:val="21"/>
              </w:rPr>
            </w:pPr>
          </w:p>
        </w:tc>
        <w:tc>
          <w:tcPr>
            <w:tcW w:w="170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分</w:t>
            </w:r>
            <w:r>
              <w:rPr>
                <w:rFonts w:ascii="宋体" w:eastAsia="宋体" w:hAnsi="宋体" w:cs="Times New Roman" w:hint="eastAsia"/>
                <w:szCs w:val="21"/>
              </w:rPr>
              <w:t>部</w:t>
            </w:r>
            <w:r>
              <w:rPr>
                <w:rFonts w:ascii="宋体" w:eastAsia="宋体" w:hAnsi="宋体" w:cs="Times New Roman"/>
                <w:szCs w:val="21"/>
              </w:rPr>
              <w:t>工程名称</w:t>
            </w:r>
          </w:p>
        </w:tc>
        <w:tc>
          <w:tcPr>
            <w:tcW w:w="3119"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分项工程名称</w:t>
            </w:r>
          </w:p>
        </w:tc>
        <w:tc>
          <w:tcPr>
            <w:tcW w:w="3441" w:type="dxa"/>
            <w:gridSpan w:val="6"/>
            <w:vAlign w:val="center"/>
          </w:tcPr>
          <w:p w:rsidR="007B1E11" w:rsidRDefault="007B1E11">
            <w:pPr>
              <w:jc w:val="center"/>
              <w:rPr>
                <w:rFonts w:ascii="宋体" w:eastAsia="宋体" w:hAnsi="宋体" w:cs="Times New Roman"/>
                <w:szCs w:val="21"/>
              </w:rPr>
            </w:pPr>
          </w:p>
        </w:tc>
        <w:tc>
          <w:tcPr>
            <w:tcW w:w="170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检验数</w:t>
            </w:r>
          </w:p>
        </w:tc>
        <w:tc>
          <w:tcPr>
            <w:tcW w:w="3119"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总承包</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p>
        </w:tc>
        <w:tc>
          <w:tcPr>
            <w:tcW w:w="1652" w:type="dxa"/>
            <w:gridSpan w:val="4"/>
            <w:vAlign w:val="center"/>
          </w:tcPr>
          <w:p w:rsidR="007B1E11" w:rsidRDefault="007B1E11">
            <w:pPr>
              <w:jc w:val="center"/>
              <w:rPr>
                <w:rFonts w:ascii="宋体" w:eastAsia="宋体" w:hAnsi="宋体" w:cs="Times New Roman"/>
                <w:szCs w:val="21"/>
              </w:rPr>
            </w:pPr>
          </w:p>
        </w:tc>
        <w:tc>
          <w:tcPr>
            <w:tcW w:w="1789"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1" w:type="dxa"/>
            <w:gridSpan w:val="3"/>
            <w:vAlign w:val="center"/>
          </w:tcPr>
          <w:p w:rsidR="007B1E11" w:rsidRDefault="007B1E11">
            <w:pPr>
              <w:jc w:val="center"/>
              <w:rPr>
                <w:rFonts w:ascii="宋体" w:eastAsia="宋体" w:hAnsi="宋体" w:cs="Times New Roman"/>
                <w:szCs w:val="21"/>
              </w:rPr>
            </w:pPr>
          </w:p>
        </w:tc>
        <w:tc>
          <w:tcPr>
            <w:tcW w:w="156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tc>
        <w:tc>
          <w:tcPr>
            <w:tcW w:w="1652" w:type="dxa"/>
            <w:gridSpan w:val="4"/>
            <w:vAlign w:val="center"/>
          </w:tcPr>
          <w:p w:rsidR="007B1E11" w:rsidRDefault="007B1E11">
            <w:pPr>
              <w:jc w:val="center"/>
              <w:rPr>
                <w:rFonts w:ascii="宋体" w:eastAsia="宋体" w:hAnsi="宋体" w:cs="Times New Roman"/>
                <w:szCs w:val="21"/>
              </w:rPr>
            </w:pPr>
          </w:p>
        </w:tc>
        <w:tc>
          <w:tcPr>
            <w:tcW w:w="1789"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1" w:type="dxa"/>
            <w:gridSpan w:val="3"/>
            <w:vAlign w:val="center"/>
          </w:tcPr>
          <w:p w:rsidR="007B1E11" w:rsidRDefault="007B1E11">
            <w:pPr>
              <w:jc w:val="center"/>
              <w:rPr>
                <w:rFonts w:ascii="宋体" w:eastAsia="宋体" w:hAnsi="宋体" w:cs="Times New Roman"/>
                <w:szCs w:val="21"/>
              </w:rPr>
            </w:pPr>
          </w:p>
        </w:tc>
        <w:tc>
          <w:tcPr>
            <w:tcW w:w="156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tc>
        <w:tc>
          <w:tcPr>
            <w:tcW w:w="1652" w:type="dxa"/>
            <w:gridSpan w:val="4"/>
            <w:vAlign w:val="center"/>
          </w:tcPr>
          <w:p w:rsidR="007B1E11" w:rsidRDefault="007B1E11">
            <w:pPr>
              <w:jc w:val="center"/>
              <w:rPr>
                <w:rFonts w:ascii="宋体" w:eastAsia="宋体" w:hAnsi="宋体" w:cs="Times New Roman"/>
                <w:szCs w:val="21"/>
              </w:rPr>
            </w:pPr>
          </w:p>
        </w:tc>
        <w:tc>
          <w:tcPr>
            <w:tcW w:w="1789"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 负责人</w:t>
            </w:r>
          </w:p>
        </w:tc>
        <w:tc>
          <w:tcPr>
            <w:tcW w:w="1701" w:type="dxa"/>
            <w:gridSpan w:val="3"/>
            <w:vAlign w:val="center"/>
          </w:tcPr>
          <w:p w:rsidR="007B1E11" w:rsidRDefault="007B1E11">
            <w:pPr>
              <w:jc w:val="center"/>
              <w:rPr>
                <w:rFonts w:ascii="宋体" w:eastAsia="宋体" w:hAnsi="宋体" w:cs="Times New Roman"/>
                <w:szCs w:val="21"/>
              </w:rPr>
            </w:pPr>
          </w:p>
        </w:tc>
        <w:tc>
          <w:tcPr>
            <w:tcW w:w="156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分包单位项目技术负责人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693" w:type="dxa"/>
            <w:vAlign w:val="center"/>
          </w:tcPr>
          <w:p w:rsidR="007B1E11" w:rsidRDefault="0022609A">
            <w:pPr>
              <w:rPr>
                <w:rFonts w:ascii="宋体" w:eastAsia="宋体" w:hAnsi="宋体" w:cs="Times New Roman"/>
                <w:szCs w:val="21"/>
              </w:rPr>
            </w:pPr>
            <w:r>
              <w:rPr>
                <w:rFonts w:ascii="宋体" w:eastAsia="宋体" w:hAnsi="宋体" w:cs="Times New Roman"/>
                <w:szCs w:val="21"/>
              </w:rPr>
              <w:t>类别</w:t>
            </w:r>
          </w:p>
        </w:tc>
        <w:tc>
          <w:tcPr>
            <w:tcW w:w="4660" w:type="dxa"/>
            <w:gridSpan w:val="10"/>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w:t>
            </w:r>
          </w:p>
        </w:tc>
        <w:tc>
          <w:tcPr>
            <w:tcW w:w="1559"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检验结果</w:t>
            </w:r>
          </w:p>
        </w:tc>
        <w:tc>
          <w:tcPr>
            <w:tcW w:w="2552"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建设（监理）单位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验收结论</w:t>
            </w:r>
          </w:p>
        </w:tc>
      </w:tr>
      <w:tr w:rsidR="007B1E11">
        <w:trPr>
          <w:trHeight w:val="397"/>
        </w:trPr>
        <w:tc>
          <w:tcPr>
            <w:tcW w:w="693" w:type="dxa"/>
            <w:vMerge w:val="restart"/>
          </w:tcPr>
          <w:p w:rsidR="007B1E11" w:rsidRDefault="0022609A">
            <w:pPr>
              <w:jc w:val="center"/>
              <w:rPr>
                <w:rFonts w:ascii="宋体" w:eastAsia="宋体" w:hAnsi="宋体" w:cs="Times New Roman"/>
                <w:szCs w:val="21"/>
              </w:rPr>
            </w:pPr>
            <w:r>
              <w:rPr>
                <w:rFonts w:ascii="宋体" w:eastAsia="宋体" w:hAnsi="宋体" w:cs="Times New Roman" w:hint="eastAsia"/>
                <w:szCs w:val="21"/>
              </w:rPr>
              <w:t>主</w:t>
            </w:r>
          </w:p>
          <w:p w:rsidR="007B1E11" w:rsidRDefault="0022609A">
            <w:pPr>
              <w:jc w:val="center"/>
              <w:rPr>
                <w:rFonts w:ascii="宋体" w:eastAsia="宋体" w:hAnsi="宋体" w:cs="Times New Roman"/>
                <w:szCs w:val="21"/>
              </w:rPr>
            </w:pPr>
            <w:r>
              <w:rPr>
                <w:rFonts w:ascii="宋体" w:eastAsia="宋体" w:hAnsi="宋体" w:cs="Times New Roman" w:hint="eastAsia"/>
                <w:szCs w:val="21"/>
              </w:rPr>
              <w:t>控</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w:t>
            </w:r>
          </w:p>
          <w:p w:rsidR="007B1E11" w:rsidRDefault="0022609A">
            <w:pPr>
              <w:jc w:val="center"/>
              <w:rPr>
                <w:rFonts w:ascii="宋体" w:eastAsia="宋体" w:hAnsi="宋体" w:cs="Times New Roman"/>
                <w:szCs w:val="21"/>
              </w:rPr>
            </w:pPr>
            <w:r>
              <w:rPr>
                <w:rFonts w:ascii="宋体" w:eastAsia="宋体" w:hAnsi="宋体" w:cs="Times New Roman" w:hint="eastAsia"/>
                <w:szCs w:val="21"/>
              </w:rPr>
              <w:t>目</w:t>
            </w:r>
          </w:p>
        </w:tc>
        <w:tc>
          <w:tcPr>
            <w:tcW w:w="417"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w:t>
            </w:r>
            <w:r>
              <w:rPr>
                <w:rFonts w:ascii="宋体" w:eastAsia="宋体" w:hAnsi="宋体" w:cs="Times New Roman"/>
                <w:szCs w:val="21"/>
              </w:rPr>
              <w:t>符合设计和规范，有质量证明书等资料</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w:t>
            </w:r>
            <w:r>
              <w:rPr>
                <w:rFonts w:ascii="宋体" w:eastAsia="宋体" w:hAnsi="宋体" w:cs="Times New Roman"/>
                <w:szCs w:val="21"/>
              </w:rPr>
              <w:t>基础</w:t>
            </w:r>
            <w:r>
              <w:rPr>
                <w:rFonts w:ascii="宋体" w:eastAsia="宋体" w:hAnsi="宋体" w:cs="Times New Roman" w:hint="eastAsia"/>
                <w:szCs w:val="21"/>
              </w:rPr>
              <w:t>经</w:t>
            </w:r>
            <w:r>
              <w:rPr>
                <w:rFonts w:ascii="宋体" w:eastAsia="宋体" w:hAnsi="宋体" w:cs="Times New Roman"/>
                <w:szCs w:val="21"/>
              </w:rPr>
              <w:t>中间交接并复查合格</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w:t>
            </w:r>
            <w:r>
              <w:rPr>
                <w:rFonts w:ascii="宋体" w:eastAsia="宋体" w:hAnsi="宋体" w:cs="Times New Roman"/>
                <w:szCs w:val="21"/>
              </w:rPr>
              <w:t>压力试验符合设计和规范规定</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4</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w:t>
            </w:r>
            <w:r>
              <w:rPr>
                <w:rFonts w:ascii="宋体" w:eastAsia="宋体" w:hAnsi="宋体" w:cs="Times New Roman"/>
                <w:szCs w:val="21"/>
              </w:rPr>
              <w:t>安装施工记录齐全、准确、真实</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一</w:t>
            </w:r>
          </w:p>
          <w:p w:rsidR="007B1E11" w:rsidRDefault="0022609A">
            <w:pPr>
              <w:jc w:val="center"/>
              <w:rPr>
                <w:rFonts w:ascii="宋体" w:eastAsia="宋体" w:hAnsi="宋体" w:cs="Times New Roman"/>
                <w:szCs w:val="21"/>
              </w:rPr>
            </w:pPr>
            <w:r>
              <w:rPr>
                <w:rFonts w:ascii="宋体" w:eastAsia="宋体" w:hAnsi="宋体" w:cs="Times New Roman" w:hint="eastAsia"/>
                <w:szCs w:val="21"/>
              </w:rPr>
              <w:t>般</w:t>
            </w:r>
          </w:p>
          <w:p w:rsidR="007B1E11" w:rsidRDefault="0022609A">
            <w:pPr>
              <w:jc w:val="center"/>
              <w:rPr>
                <w:rFonts w:ascii="宋体" w:eastAsia="宋体" w:hAnsi="宋体" w:cs="Times New Roman"/>
                <w:szCs w:val="21"/>
              </w:rPr>
            </w:pPr>
            <w:r>
              <w:rPr>
                <w:rFonts w:ascii="宋体" w:eastAsia="宋体" w:hAnsi="宋体" w:cs="Times New Roman"/>
                <w:szCs w:val="21"/>
              </w:rPr>
              <w:t>项</w:t>
            </w:r>
          </w:p>
          <w:p w:rsidR="007B1E11" w:rsidRDefault="0022609A">
            <w:pPr>
              <w:jc w:val="center"/>
              <w:rPr>
                <w:rFonts w:ascii="宋体" w:eastAsia="宋体" w:hAnsi="宋体" w:cs="Times New Roman"/>
                <w:szCs w:val="21"/>
              </w:rPr>
            </w:pPr>
            <w:r>
              <w:rPr>
                <w:rFonts w:ascii="宋体" w:eastAsia="宋体" w:hAnsi="宋体" w:cs="Times New Roman"/>
                <w:szCs w:val="21"/>
              </w:rPr>
              <w:t>目</w:t>
            </w:r>
          </w:p>
        </w:tc>
        <w:tc>
          <w:tcPr>
            <w:tcW w:w="4660" w:type="dxa"/>
            <w:gridSpan w:val="10"/>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检验项目（1）</w:t>
            </w:r>
          </w:p>
        </w:tc>
        <w:tc>
          <w:tcPr>
            <w:tcW w:w="4111" w:type="dxa"/>
            <w:gridSpan w:val="4"/>
          </w:tcPr>
          <w:p w:rsidR="007B1E11" w:rsidRDefault="007B1E11">
            <w:pPr>
              <w:jc w:val="center"/>
              <w:rPr>
                <w:rFonts w:ascii="宋体" w:eastAsia="宋体" w:hAnsi="宋体" w:cs="Times New Roman"/>
                <w:szCs w:val="21"/>
              </w:rPr>
            </w:pP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地脚螺栓</w:t>
            </w:r>
            <w:r>
              <w:rPr>
                <w:rFonts w:ascii="宋体" w:eastAsia="宋体" w:hAnsi="宋体" w:cs="Times New Roman"/>
                <w:szCs w:val="21"/>
              </w:rPr>
              <w:t>安装状况</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垫铁</w:t>
            </w:r>
            <w:r>
              <w:rPr>
                <w:rFonts w:ascii="宋体" w:eastAsia="宋体" w:hAnsi="宋体" w:cs="Times New Roman"/>
                <w:szCs w:val="21"/>
              </w:rPr>
              <w:t>安装状况</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卧式</w:t>
            </w:r>
            <w:r>
              <w:rPr>
                <w:rFonts w:ascii="宋体" w:eastAsia="宋体" w:hAnsi="宋体" w:cs="Times New Roman"/>
                <w:szCs w:val="21"/>
              </w:rPr>
              <w:t>设备安装状况</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4</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w:t>
            </w:r>
            <w:r>
              <w:rPr>
                <w:rFonts w:ascii="宋体" w:eastAsia="宋体" w:hAnsi="宋体" w:cs="Times New Roman"/>
                <w:szCs w:val="21"/>
              </w:rPr>
              <w:t>清洗（</w:t>
            </w:r>
            <w:r>
              <w:rPr>
                <w:rFonts w:ascii="宋体" w:eastAsia="宋体" w:hAnsi="宋体" w:cs="Times New Roman" w:hint="eastAsia"/>
                <w:szCs w:val="21"/>
              </w:rPr>
              <w:t>吹扫</w:t>
            </w:r>
            <w:r>
              <w:rPr>
                <w:rFonts w:ascii="宋体" w:eastAsia="宋体" w:hAnsi="宋体" w:cs="Times New Roman"/>
                <w:szCs w:val="21"/>
              </w:rPr>
              <w:t>）</w:t>
            </w:r>
            <w:r>
              <w:rPr>
                <w:rFonts w:ascii="宋体" w:eastAsia="宋体" w:hAnsi="宋体" w:cs="Times New Roman" w:hint="eastAsia"/>
                <w:szCs w:val="21"/>
              </w:rPr>
              <w:t>状况</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5</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w:t>
            </w:r>
            <w:r>
              <w:rPr>
                <w:rFonts w:ascii="宋体" w:eastAsia="宋体" w:hAnsi="宋体" w:cs="Times New Roman"/>
                <w:szCs w:val="21"/>
              </w:rPr>
              <w:t>脱脂状况</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6</w:t>
            </w:r>
          </w:p>
        </w:tc>
        <w:tc>
          <w:tcPr>
            <w:tcW w:w="4243" w:type="dxa"/>
            <w:gridSpan w:val="9"/>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安全</w:t>
            </w:r>
            <w:r>
              <w:rPr>
                <w:rFonts w:ascii="宋体" w:eastAsia="宋体" w:hAnsi="宋体" w:cs="Times New Roman"/>
                <w:szCs w:val="21"/>
              </w:rPr>
              <w:t>附件安装状况</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16"/>
        </w:trPr>
        <w:tc>
          <w:tcPr>
            <w:tcW w:w="693" w:type="dxa"/>
            <w:vMerge/>
            <w:vAlign w:val="center"/>
          </w:tcPr>
          <w:p w:rsidR="007B1E11" w:rsidRDefault="007B1E11">
            <w:pPr>
              <w:jc w:val="center"/>
              <w:rPr>
                <w:rFonts w:ascii="宋体" w:eastAsia="宋体" w:hAnsi="宋体" w:cs="Times New Roman"/>
                <w:szCs w:val="21"/>
              </w:rPr>
            </w:pPr>
          </w:p>
        </w:tc>
        <w:tc>
          <w:tcPr>
            <w:tcW w:w="2529" w:type="dxa"/>
            <w:gridSpan w:val="7"/>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检验项目（2）</w:t>
            </w:r>
          </w:p>
        </w:tc>
        <w:tc>
          <w:tcPr>
            <w:tcW w:w="213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允许</w:t>
            </w:r>
            <w:r>
              <w:rPr>
                <w:rFonts w:ascii="宋体" w:eastAsia="宋体" w:hAnsi="宋体" w:cs="Times New Roman"/>
                <w:szCs w:val="21"/>
              </w:rPr>
              <w:t>偏差</w:t>
            </w:r>
            <w:r>
              <w:rPr>
                <w:rFonts w:ascii="宋体" w:eastAsia="宋体" w:hAnsi="宋体" w:cs="Times New Roman" w:hint="eastAsia"/>
                <w:szCs w:val="21"/>
              </w:rPr>
              <w:t>mm</w:t>
            </w:r>
          </w:p>
        </w:tc>
        <w:tc>
          <w:tcPr>
            <w:tcW w:w="4111" w:type="dxa"/>
            <w:gridSpan w:val="4"/>
          </w:tcPr>
          <w:p w:rsidR="007B1E11" w:rsidRDefault="007B1E11">
            <w:pPr>
              <w:jc w:val="center"/>
              <w:rPr>
                <w:rFonts w:ascii="宋体" w:eastAsia="宋体" w:hAnsi="宋体" w:cs="Times New Roman"/>
                <w:szCs w:val="21"/>
              </w:rPr>
            </w:pPr>
          </w:p>
        </w:tc>
      </w:tr>
      <w:tr w:rsidR="007B1E11">
        <w:trPr>
          <w:trHeight w:val="424"/>
        </w:trPr>
        <w:tc>
          <w:tcPr>
            <w:tcW w:w="693" w:type="dxa"/>
            <w:vMerge/>
            <w:vAlign w:val="center"/>
          </w:tcPr>
          <w:p w:rsidR="007B1E11" w:rsidRDefault="007B1E11">
            <w:pPr>
              <w:jc w:val="center"/>
              <w:rPr>
                <w:rFonts w:ascii="宋体" w:eastAsia="宋体" w:hAnsi="宋体" w:cs="Times New Roman"/>
                <w:szCs w:val="21"/>
              </w:rPr>
            </w:pPr>
          </w:p>
        </w:tc>
        <w:tc>
          <w:tcPr>
            <w:tcW w:w="417"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2112" w:type="dxa"/>
            <w:gridSpan w:val="6"/>
            <w:vAlign w:val="center"/>
          </w:tcPr>
          <w:p w:rsidR="007B1E11" w:rsidRDefault="0022609A">
            <w:pPr>
              <w:rPr>
                <w:rFonts w:ascii="宋体" w:eastAsia="宋体" w:hAnsi="宋体" w:cs="Times New Roman"/>
                <w:szCs w:val="21"/>
              </w:rPr>
            </w:pPr>
            <w:r>
              <w:rPr>
                <w:rFonts w:ascii="宋体" w:eastAsia="宋体" w:hAnsi="宋体" w:cs="Times New Roman" w:hint="eastAsia"/>
                <w:szCs w:val="21"/>
              </w:rPr>
              <w:t>中心</w:t>
            </w:r>
            <w:r>
              <w:rPr>
                <w:rFonts w:ascii="宋体" w:eastAsia="宋体" w:hAnsi="宋体" w:cs="Times New Roman"/>
                <w:szCs w:val="21"/>
              </w:rPr>
              <w:t>线位置</w:t>
            </w:r>
          </w:p>
        </w:tc>
        <w:tc>
          <w:tcPr>
            <w:tcW w:w="213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±5</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16"/>
        </w:trPr>
        <w:tc>
          <w:tcPr>
            <w:tcW w:w="693" w:type="dxa"/>
            <w:vMerge/>
          </w:tcPr>
          <w:p w:rsidR="007B1E11" w:rsidRDefault="007B1E11">
            <w:pPr>
              <w:jc w:val="center"/>
              <w:rPr>
                <w:rFonts w:ascii="宋体" w:eastAsia="宋体" w:hAnsi="宋体" w:cs="Times New Roman"/>
                <w:szCs w:val="21"/>
              </w:rPr>
            </w:pPr>
          </w:p>
        </w:tc>
        <w:tc>
          <w:tcPr>
            <w:tcW w:w="417"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2112" w:type="dxa"/>
            <w:gridSpan w:val="6"/>
            <w:vAlign w:val="center"/>
          </w:tcPr>
          <w:p w:rsidR="007B1E11" w:rsidRDefault="0022609A">
            <w:pPr>
              <w:rPr>
                <w:rFonts w:ascii="宋体" w:eastAsia="宋体" w:hAnsi="宋体" w:cs="Times New Roman"/>
                <w:szCs w:val="21"/>
              </w:rPr>
            </w:pPr>
            <w:r>
              <w:rPr>
                <w:rFonts w:ascii="宋体" w:eastAsia="宋体" w:hAnsi="宋体" w:cs="Times New Roman" w:hint="eastAsia"/>
                <w:szCs w:val="21"/>
              </w:rPr>
              <w:t>标高</w:t>
            </w:r>
          </w:p>
        </w:tc>
        <w:tc>
          <w:tcPr>
            <w:tcW w:w="213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±5</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1408" w:type="dxa"/>
            <w:gridSpan w:val="3"/>
            <w:vMerge w:val="restart"/>
          </w:tcPr>
          <w:p w:rsidR="007B1E11" w:rsidRDefault="0022609A">
            <w:pPr>
              <w:jc w:val="left"/>
              <w:rPr>
                <w:rFonts w:ascii="宋体" w:eastAsia="宋体" w:hAnsi="宋体" w:cs="Times New Roman"/>
                <w:szCs w:val="21"/>
              </w:rPr>
            </w:pPr>
            <w:r>
              <w:rPr>
                <w:rFonts w:ascii="宋体" w:eastAsia="宋体" w:hAnsi="宋体" w:cs="Times New Roman" w:hint="eastAsia"/>
                <w:szCs w:val="21"/>
              </w:rPr>
              <w:t>卧式</w:t>
            </w:r>
            <w:r>
              <w:rPr>
                <w:rFonts w:ascii="宋体" w:eastAsia="宋体" w:hAnsi="宋体" w:cs="Times New Roman"/>
                <w:szCs w:val="21"/>
              </w:rPr>
              <w:t>设备水平度</w:t>
            </w:r>
          </w:p>
        </w:tc>
        <w:tc>
          <w:tcPr>
            <w:tcW w:w="704" w:type="dxa"/>
            <w:gridSpan w:val="3"/>
          </w:tcPr>
          <w:p w:rsidR="007B1E11" w:rsidRDefault="0022609A">
            <w:pPr>
              <w:jc w:val="center"/>
              <w:rPr>
                <w:rFonts w:ascii="宋体" w:eastAsia="宋体" w:hAnsi="宋体" w:cs="Times New Roman"/>
                <w:szCs w:val="21"/>
              </w:rPr>
            </w:pPr>
            <w:r>
              <w:rPr>
                <w:rFonts w:ascii="宋体" w:eastAsia="宋体" w:hAnsi="宋体" w:cs="Times New Roman" w:hint="eastAsia"/>
                <w:szCs w:val="21"/>
              </w:rPr>
              <w:t>轴向</w:t>
            </w:r>
          </w:p>
        </w:tc>
        <w:tc>
          <w:tcPr>
            <w:tcW w:w="2131" w:type="dxa"/>
            <w:gridSpan w:val="3"/>
          </w:tcPr>
          <w:p w:rsidR="007B1E11" w:rsidRDefault="0022609A">
            <w:pPr>
              <w:jc w:val="center"/>
              <w:rPr>
                <w:rFonts w:ascii="宋体" w:eastAsia="宋体" w:hAnsi="宋体" w:cs="Times New Roman"/>
                <w:szCs w:val="21"/>
              </w:rPr>
            </w:pPr>
            <w:r>
              <w:rPr>
                <w:rFonts w:ascii="宋体" w:eastAsia="宋体" w:hAnsi="宋体" w:cs="Times New Roman" w:hint="eastAsia"/>
                <w:szCs w:val="21"/>
              </w:rPr>
              <w:t>L/1000</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vMerge/>
          </w:tcPr>
          <w:p w:rsidR="007B1E11" w:rsidRDefault="007B1E11">
            <w:pPr>
              <w:jc w:val="center"/>
              <w:rPr>
                <w:rFonts w:ascii="宋体" w:eastAsia="宋体" w:hAnsi="宋体" w:cs="Times New Roman"/>
                <w:szCs w:val="21"/>
              </w:rPr>
            </w:pPr>
          </w:p>
        </w:tc>
        <w:tc>
          <w:tcPr>
            <w:tcW w:w="1408" w:type="dxa"/>
            <w:gridSpan w:val="3"/>
            <w:vMerge/>
          </w:tcPr>
          <w:p w:rsidR="007B1E11" w:rsidRDefault="007B1E11">
            <w:pPr>
              <w:jc w:val="center"/>
              <w:rPr>
                <w:rFonts w:ascii="宋体" w:eastAsia="宋体" w:hAnsi="宋体" w:cs="Times New Roman"/>
                <w:szCs w:val="21"/>
              </w:rPr>
            </w:pPr>
          </w:p>
        </w:tc>
        <w:tc>
          <w:tcPr>
            <w:tcW w:w="704" w:type="dxa"/>
            <w:gridSpan w:val="3"/>
          </w:tcPr>
          <w:p w:rsidR="007B1E11" w:rsidRDefault="0022609A">
            <w:pPr>
              <w:jc w:val="center"/>
              <w:rPr>
                <w:rFonts w:ascii="宋体" w:eastAsia="宋体" w:hAnsi="宋体" w:cs="Times New Roman"/>
                <w:szCs w:val="21"/>
              </w:rPr>
            </w:pPr>
            <w:r>
              <w:rPr>
                <w:rFonts w:ascii="宋体" w:eastAsia="宋体" w:hAnsi="宋体" w:cs="Times New Roman" w:hint="eastAsia"/>
                <w:szCs w:val="21"/>
              </w:rPr>
              <w:t>径向</w:t>
            </w:r>
          </w:p>
        </w:tc>
        <w:tc>
          <w:tcPr>
            <w:tcW w:w="2131" w:type="dxa"/>
            <w:gridSpan w:val="3"/>
          </w:tcPr>
          <w:p w:rsidR="007B1E11" w:rsidRDefault="0022609A">
            <w:pPr>
              <w:jc w:val="center"/>
              <w:rPr>
                <w:rFonts w:ascii="宋体" w:eastAsia="宋体" w:hAnsi="宋体" w:cs="Times New Roman"/>
                <w:szCs w:val="21"/>
              </w:rPr>
            </w:pPr>
            <w:r>
              <w:rPr>
                <w:rFonts w:ascii="宋体" w:eastAsia="宋体" w:hAnsi="宋体" w:cs="Times New Roman" w:hint="eastAsia"/>
                <w:szCs w:val="21"/>
              </w:rPr>
              <w:t>2D/1000</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7"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4</w:t>
            </w:r>
          </w:p>
        </w:tc>
        <w:tc>
          <w:tcPr>
            <w:tcW w:w="2112" w:type="dxa"/>
            <w:gridSpan w:val="6"/>
          </w:tcPr>
          <w:p w:rsidR="007B1E11" w:rsidRDefault="0022609A">
            <w:pPr>
              <w:rPr>
                <w:rFonts w:ascii="宋体" w:eastAsia="宋体" w:hAnsi="宋体" w:cs="Times New Roman"/>
                <w:szCs w:val="21"/>
              </w:rPr>
            </w:pPr>
            <w:r>
              <w:rPr>
                <w:rFonts w:ascii="宋体" w:eastAsia="宋体" w:hAnsi="宋体" w:cs="Times New Roman" w:hint="eastAsia"/>
                <w:szCs w:val="21"/>
              </w:rPr>
              <w:t>卧式</w:t>
            </w:r>
            <w:r>
              <w:rPr>
                <w:rFonts w:ascii="宋体" w:eastAsia="宋体" w:hAnsi="宋体" w:cs="Times New Roman"/>
                <w:szCs w:val="21"/>
              </w:rPr>
              <w:t>设备方位</w:t>
            </w:r>
          </w:p>
        </w:tc>
        <w:tc>
          <w:tcPr>
            <w:tcW w:w="213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15</w:t>
            </w:r>
          </w:p>
        </w:tc>
        <w:tc>
          <w:tcPr>
            <w:tcW w:w="1559"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533"/>
        </w:trPr>
        <w:tc>
          <w:tcPr>
            <w:tcW w:w="2260" w:type="dxa"/>
            <w:gridSpan w:val="4"/>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质量控制资料</w:t>
            </w:r>
          </w:p>
        </w:tc>
        <w:tc>
          <w:tcPr>
            <w:tcW w:w="7204" w:type="dxa"/>
            <w:gridSpan w:val="11"/>
            <w:vAlign w:val="center"/>
          </w:tcPr>
          <w:p w:rsidR="007B1E11" w:rsidRDefault="007B1E11">
            <w:pPr>
              <w:rPr>
                <w:rFonts w:ascii="宋体" w:eastAsia="宋体" w:hAnsi="宋体" w:cs="Times New Roman"/>
                <w:szCs w:val="21"/>
              </w:rPr>
            </w:pPr>
          </w:p>
          <w:p w:rsidR="007B1E11" w:rsidRDefault="007B1E11">
            <w:pPr>
              <w:rPr>
                <w:rFonts w:ascii="宋体" w:eastAsia="宋体" w:hAnsi="宋体" w:cs="Times New Roman"/>
                <w:szCs w:val="21"/>
              </w:rPr>
            </w:pPr>
          </w:p>
        </w:tc>
      </w:tr>
      <w:tr w:rsidR="007B1E11">
        <w:trPr>
          <w:trHeight w:val="1926"/>
        </w:trPr>
        <w:tc>
          <w:tcPr>
            <w:tcW w:w="2535" w:type="dxa"/>
            <w:gridSpan w:val="6"/>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建设/监理单位：</w:t>
            </w:r>
          </w:p>
          <w:p w:rsidR="007B1E11" w:rsidRDefault="007B1E11">
            <w:pPr>
              <w:jc w:val="left"/>
              <w:rPr>
                <w:rFonts w:ascii="宋体" w:eastAsia="宋体" w:hAnsi="宋体" w:cs="Times New Roman"/>
                <w:szCs w:val="21"/>
              </w:rPr>
            </w:pP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p w:rsidR="007B1E11" w:rsidRDefault="007B1E11">
            <w:pPr>
              <w:jc w:val="left"/>
              <w:rPr>
                <w:rFonts w:ascii="宋体" w:eastAsia="宋体" w:hAnsi="宋体" w:cs="Times New Roman"/>
                <w:szCs w:val="21"/>
              </w:rPr>
            </w:pPr>
          </w:p>
        </w:tc>
        <w:tc>
          <w:tcPr>
            <w:tcW w:w="2535" w:type="dxa"/>
            <w:gridSpan w:val="4"/>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总承包/设计单位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right"/>
              <w:rPr>
                <w:rFonts w:ascii="宋体" w:eastAsia="宋体" w:hAnsi="宋体" w:cs="Times New Roman"/>
                <w:szCs w:val="21"/>
              </w:rPr>
            </w:pP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4394"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施工单位质量检验员：</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left"/>
              <w:rPr>
                <w:rFonts w:ascii="宋体" w:eastAsia="宋体" w:hAnsi="宋体" w:cs="Times New Roman"/>
                <w:szCs w:val="21"/>
              </w:rPr>
            </w:pPr>
          </w:p>
          <w:p w:rsidR="007B1E11" w:rsidRDefault="0022609A">
            <w:pPr>
              <w:jc w:val="center"/>
              <w:rPr>
                <w:rFonts w:ascii="宋体" w:eastAsia="宋体" w:hAnsi="宋体" w:cs="Times New Roman"/>
                <w:szCs w:val="21"/>
              </w:rPr>
            </w:pPr>
            <w:r>
              <w:rPr>
                <w:rFonts w:ascii="宋体" w:eastAsia="宋体" w:hAnsi="宋体" w:cs="Times New Roman" w:hint="eastAsia"/>
                <w:szCs w:val="21"/>
              </w:rPr>
              <w:t xml:space="preserve">                       年  月  日</w:t>
            </w:r>
          </w:p>
        </w:tc>
      </w:tr>
    </w:tbl>
    <w:p w:rsidR="007B1E11" w:rsidRDefault="007B1E11">
      <w:pPr>
        <w:jc w:val="center"/>
        <w:rPr>
          <w:rFonts w:ascii="Calibri" w:eastAsia="宋体" w:hAnsi="Calibri" w:cs="Times New Roman"/>
          <w:szCs w:val="21"/>
        </w:rPr>
      </w:pPr>
    </w:p>
    <w:p w:rsidR="0072151B" w:rsidRDefault="0072151B">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3</w:t>
      </w:r>
      <w:r w:rsidR="0022609A">
        <w:rPr>
          <w:rFonts w:ascii="Calibri" w:eastAsia="宋体" w:hAnsi="Calibri" w:cs="Times New Roman" w:hint="eastAsia"/>
          <w:sz w:val="24"/>
          <w:szCs w:val="24"/>
        </w:rPr>
        <w:t xml:space="preserve"> </w:t>
      </w:r>
      <w:r w:rsidR="0022609A">
        <w:rPr>
          <w:rFonts w:ascii="Calibri" w:eastAsia="宋体" w:hAnsi="Calibri" w:cs="Times New Roman"/>
          <w:sz w:val="24"/>
          <w:szCs w:val="24"/>
        </w:rPr>
        <w:t>设备内件安装分项工程质量</w:t>
      </w:r>
      <w:r w:rsidR="0022609A">
        <w:rPr>
          <w:rFonts w:ascii="Calibri" w:eastAsia="宋体" w:hAnsi="Calibri" w:cs="Times New Roman" w:hint="eastAsia"/>
          <w:sz w:val="24"/>
          <w:szCs w:val="24"/>
        </w:rPr>
        <w:t>验收记录</w:t>
      </w:r>
    </w:p>
    <w:tbl>
      <w:tblPr>
        <w:tblStyle w:val="ab"/>
        <w:tblW w:w="9464" w:type="dxa"/>
        <w:tblLayout w:type="fixed"/>
        <w:tblLook w:val="04A0"/>
      </w:tblPr>
      <w:tblGrid>
        <w:gridCol w:w="693"/>
        <w:gridCol w:w="418"/>
        <w:gridCol w:w="92"/>
        <w:gridCol w:w="748"/>
        <w:gridCol w:w="374"/>
        <w:gridCol w:w="51"/>
        <w:gridCol w:w="88"/>
        <w:gridCol w:w="225"/>
        <w:gridCol w:w="166"/>
        <w:gridCol w:w="826"/>
        <w:gridCol w:w="963"/>
        <w:gridCol w:w="284"/>
        <w:gridCol w:w="283"/>
        <w:gridCol w:w="1134"/>
        <w:gridCol w:w="567"/>
        <w:gridCol w:w="993"/>
        <w:gridCol w:w="1559"/>
      </w:tblGrid>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r>
              <w:rPr>
                <w:rFonts w:ascii="宋体" w:eastAsia="宋体" w:hAnsi="宋体" w:cs="Times New Roman"/>
                <w:szCs w:val="21"/>
              </w:rPr>
              <w:t>工程名称</w:t>
            </w:r>
          </w:p>
        </w:tc>
        <w:tc>
          <w:tcPr>
            <w:tcW w:w="3441" w:type="dxa"/>
            <w:gridSpan w:val="8"/>
            <w:vAlign w:val="center"/>
          </w:tcPr>
          <w:p w:rsidR="007B1E11" w:rsidRDefault="007B1E11">
            <w:pPr>
              <w:jc w:val="center"/>
              <w:rPr>
                <w:rFonts w:ascii="宋体" w:eastAsia="宋体" w:hAnsi="宋体" w:cs="Times New Roman"/>
                <w:szCs w:val="21"/>
              </w:rPr>
            </w:pPr>
          </w:p>
        </w:tc>
        <w:tc>
          <w:tcPr>
            <w:tcW w:w="170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分</w:t>
            </w:r>
            <w:r>
              <w:rPr>
                <w:rFonts w:ascii="宋体" w:eastAsia="宋体" w:hAnsi="宋体" w:cs="Times New Roman" w:hint="eastAsia"/>
                <w:szCs w:val="21"/>
              </w:rPr>
              <w:t>部</w:t>
            </w:r>
            <w:r>
              <w:rPr>
                <w:rFonts w:ascii="宋体" w:eastAsia="宋体" w:hAnsi="宋体" w:cs="Times New Roman"/>
                <w:szCs w:val="21"/>
              </w:rPr>
              <w:t>工程名称</w:t>
            </w:r>
          </w:p>
        </w:tc>
        <w:tc>
          <w:tcPr>
            <w:tcW w:w="3119"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分项工程名称</w:t>
            </w:r>
          </w:p>
        </w:tc>
        <w:tc>
          <w:tcPr>
            <w:tcW w:w="3441" w:type="dxa"/>
            <w:gridSpan w:val="8"/>
            <w:vAlign w:val="center"/>
          </w:tcPr>
          <w:p w:rsidR="007B1E11" w:rsidRDefault="007B1E11">
            <w:pPr>
              <w:jc w:val="center"/>
              <w:rPr>
                <w:rFonts w:ascii="宋体" w:eastAsia="宋体" w:hAnsi="宋体" w:cs="Times New Roman"/>
                <w:szCs w:val="21"/>
              </w:rPr>
            </w:pPr>
          </w:p>
        </w:tc>
        <w:tc>
          <w:tcPr>
            <w:tcW w:w="1701"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检验数</w:t>
            </w:r>
          </w:p>
        </w:tc>
        <w:tc>
          <w:tcPr>
            <w:tcW w:w="3119"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总承包</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p>
        </w:tc>
        <w:tc>
          <w:tcPr>
            <w:tcW w:w="1652" w:type="dxa"/>
            <w:gridSpan w:val="6"/>
            <w:vAlign w:val="center"/>
          </w:tcPr>
          <w:p w:rsidR="007B1E11" w:rsidRDefault="007B1E11">
            <w:pPr>
              <w:jc w:val="center"/>
              <w:rPr>
                <w:rFonts w:ascii="宋体" w:eastAsia="宋体" w:hAnsi="宋体" w:cs="Times New Roman"/>
                <w:szCs w:val="21"/>
              </w:rPr>
            </w:pPr>
          </w:p>
        </w:tc>
        <w:tc>
          <w:tcPr>
            <w:tcW w:w="1789"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1" w:type="dxa"/>
            <w:gridSpan w:val="3"/>
            <w:vAlign w:val="center"/>
          </w:tcPr>
          <w:p w:rsidR="007B1E11" w:rsidRDefault="007B1E11">
            <w:pPr>
              <w:jc w:val="center"/>
              <w:rPr>
                <w:rFonts w:ascii="宋体" w:eastAsia="宋体" w:hAnsi="宋体" w:cs="Times New Roman"/>
                <w:szCs w:val="21"/>
              </w:rPr>
            </w:pPr>
          </w:p>
        </w:tc>
        <w:tc>
          <w:tcPr>
            <w:tcW w:w="156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tc>
        <w:tc>
          <w:tcPr>
            <w:tcW w:w="1652" w:type="dxa"/>
            <w:gridSpan w:val="6"/>
            <w:vAlign w:val="center"/>
          </w:tcPr>
          <w:p w:rsidR="007B1E11" w:rsidRDefault="007B1E11">
            <w:pPr>
              <w:jc w:val="center"/>
              <w:rPr>
                <w:rFonts w:ascii="宋体" w:eastAsia="宋体" w:hAnsi="宋体" w:cs="Times New Roman"/>
                <w:szCs w:val="21"/>
              </w:rPr>
            </w:pPr>
          </w:p>
        </w:tc>
        <w:tc>
          <w:tcPr>
            <w:tcW w:w="1789"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1" w:type="dxa"/>
            <w:gridSpan w:val="3"/>
            <w:vAlign w:val="center"/>
          </w:tcPr>
          <w:p w:rsidR="007B1E11" w:rsidRDefault="007B1E11">
            <w:pPr>
              <w:jc w:val="center"/>
              <w:rPr>
                <w:rFonts w:ascii="宋体" w:eastAsia="宋体" w:hAnsi="宋体" w:cs="Times New Roman"/>
                <w:szCs w:val="21"/>
              </w:rPr>
            </w:pPr>
          </w:p>
        </w:tc>
        <w:tc>
          <w:tcPr>
            <w:tcW w:w="156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tc>
        <w:tc>
          <w:tcPr>
            <w:tcW w:w="1652" w:type="dxa"/>
            <w:gridSpan w:val="6"/>
            <w:vAlign w:val="center"/>
          </w:tcPr>
          <w:p w:rsidR="007B1E11" w:rsidRDefault="007B1E11">
            <w:pPr>
              <w:jc w:val="center"/>
              <w:rPr>
                <w:rFonts w:ascii="宋体" w:eastAsia="宋体" w:hAnsi="宋体" w:cs="Times New Roman"/>
                <w:szCs w:val="21"/>
              </w:rPr>
            </w:pPr>
          </w:p>
        </w:tc>
        <w:tc>
          <w:tcPr>
            <w:tcW w:w="1789"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 负责人</w:t>
            </w:r>
          </w:p>
        </w:tc>
        <w:tc>
          <w:tcPr>
            <w:tcW w:w="1701" w:type="dxa"/>
            <w:gridSpan w:val="3"/>
            <w:vAlign w:val="center"/>
          </w:tcPr>
          <w:p w:rsidR="007B1E11" w:rsidRDefault="007B1E11">
            <w:pPr>
              <w:jc w:val="center"/>
              <w:rPr>
                <w:rFonts w:ascii="宋体" w:eastAsia="宋体" w:hAnsi="宋体" w:cs="Times New Roman"/>
                <w:szCs w:val="21"/>
              </w:rPr>
            </w:pPr>
          </w:p>
        </w:tc>
        <w:tc>
          <w:tcPr>
            <w:tcW w:w="156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分包单位项目技术负责人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693" w:type="dxa"/>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类别</w:t>
            </w:r>
          </w:p>
        </w:tc>
        <w:tc>
          <w:tcPr>
            <w:tcW w:w="4518" w:type="dxa"/>
            <w:gridSpan w:val="1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w:t>
            </w:r>
          </w:p>
        </w:tc>
        <w:tc>
          <w:tcPr>
            <w:tcW w:w="1701"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检验结果</w:t>
            </w:r>
          </w:p>
        </w:tc>
        <w:tc>
          <w:tcPr>
            <w:tcW w:w="2552"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建设（监理）单位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验收结论</w:t>
            </w:r>
          </w:p>
        </w:tc>
      </w:tr>
      <w:tr w:rsidR="007B1E11">
        <w:trPr>
          <w:trHeight w:val="547"/>
        </w:trPr>
        <w:tc>
          <w:tcPr>
            <w:tcW w:w="693" w:type="dxa"/>
            <w:vMerge w:val="restart"/>
          </w:tcPr>
          <w:p w:rsidR="007B1E11" w:rsidRDefault="0022609A">
            <w:pPr>
              <w:jc w:val="center"/>
              <w:rPr>
                <w:rFonts w:ascii="宋体" w:eastAsia="宋体" w:hAnsi="宋体" w:cs="Times New Roman"/>
                <w:szCs w:val="21"/>
              </w:rPr>
            </w:pPr>
            <w:r>
              <w:rPr>
                <w:rFonts w:ascii="宋体" w:eastAsia="宋体" w:hAnsi="宋体" w:cs="Times New Roman" w:hint="eastAsia"/>
                <w:szCs w:val="21"/>
              </w:rPr>
              <w:t>主</w:t>
            </w:r>
          </w:p>
          <w:p w:rsidR="007B1E11" w:rsidRDefault="0022609A">
            <w:pPr>
              <w:jc w:val="center"/>
              <w:rPr>
                <w:rFonts w:ascii="宋体" w:eastAsia="宋体" w:hAnsi="宋体" w:cs="Times New Roman"/>
                <w:szCs w:val="21"/>
              </w:rPr>
            </w:pPr>
            <w:r>
              <w:rPr>
                <w:rFonts w:ascii="宋体" w:eastAsia="宋体" w:hAnsi="宋体" w:cs="Times New Roman" w:hint="eastAsia"/>
                <w:szCs w:val="21"/>
              </w:rPr>
              <w:t>控</w:t>
            </w:r>
          </w:p>
          <w:p w:rsidR="007B1E11" w:rsidRDefault="0022609A">
            <w:pPr>
              <w:jc w:val="center"/>
              <w:rPr>
                <w:rFonts w:ascii="宋体" w:eastAsia="宋体" w:hAnsi="宋体" w:cs="Times New Roman"/>
                <w:szCs w:val="21"/>
              </w:rPr>
            </w:pPr>
            <w:r>
              <w:rPr>
                <w:rFonts w:ascii="宋体" w:eastAsia="宋体" w:hAnsi="宋体" w:cs="Times New Roman"/>
                <w:szCs w:val="21"/>
              </w:rPr>
              <w:t>项</w:t>
            </w:r>
          </w:p>
          <w:p w:rsidR="007B1E11" w:rsidRDefault="0022609A">
            <w:pPr>
              <w:jc w:val="center"/>
              <w:rPr>
                <w:rFonts w:ascii="宋体" w:eastAsia="宋体" w:hAnsi="宋体" w:cs="Times New Roman"/>
                <w:szCs w:val="21"/>
              </w:rPr>
            </w:pPr>
            <w:r>
              <w:rPr>
                <w:rFonts w:ascii="宋体" w:eastAsia="宋体" w:hAnsi="宋体" w:cs="Times New Roman"/>
                <w:szCs w:val="21"/>
              </w:rPr>
              <w:t>目</w:t>
            </w:r>
          </w:p>
        </w:tc>
        <w:tc>
          <w:tcPr>
            <w:tcW w:w="418"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设备内</w:t>
            </w:r>
            <w:r>
              <w:rPr>
                <w:rFonts w:ascii="宋体" w:eastAsia="宋体" w:hAnsi="宋体" w:cs="Times New Roman"/>
                <w:sz w:val="18"/>
                <w:szCs w:val="18"/>
              </w:rPr>
              <w:t>（</w:t>
            </w:r>
            <w:r>
              <w:rPr>
                <w:rFonts w:ascii="宋体" w:eastAsia="宋体" w:hAnsi="宋体" w:cs="Times New Roman" w:hint="eastAsia"/>
                <w:sz w:val="18"/>
                <w:szCs w:val="18"/>
              </w:rPr>
              <w:t>部</w:t>
            </w:r>
            <w:r>
              <w:rPr>
                <w:rFonts w:ascii="宋体" w:eastAsia="宋体" w:hAnsi="宋体" w:cs="Times New Roman"/>
                <w:sz w:val="18"/>
                <w:szCs w:val="18"/>
              </w:rPr>
              <w:t>）</w:t>
            </w:r>
            <w:r>
              <w:rPr>
                <w:rFonts w:ascii="宋体" w:eastAsia="宋体" w:hAnsi="宋体" w:cs="Times New Roman" w:hint="eastAsia"/>
                <w:sz w:val="18"/>
                <w:szCs w:val="18"/>
              </w:rPr>
              <w:t>件</w:t>
            </w:r>
            <w:r>
              <w:rPr>
                <w:rFonts w:ascii="宋体" w:eastAsia="宋体" w:hAnsi="宋体" w:cs="Times New Roman"/>
                <w:sz w:val="18"/>
                <w:szCs w:val="18"/>
              </w:rPr>
              <w:t>符合设计</w:t>
            </w:r>
            <w:r>
              <w:rPr>
                <w:rFonts w:ascii="宋体" w:eastAsia="宋体" w:hAnsi="宋体" w:cs="Times New Roman" w:hint="eastAsia"/>
                <w:sz w:val="18"/>
                <w:szCs w:val="18"/>
              </w:rPr>
              <w:t>和</w:t>
            </w:r>
            <w:r>
              <w:rPr>
                <w:rFonts w:ascii="宋体" w:eastAsia="宋体" w:hAnsi="宋体" w:cs="Times New Roman"/>
                <w:sz w:val="18"/>
                <w:szCs w:val="18"/>
              </w:rPr>
              <w:t>规范，有质量证明书等资料</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8"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设备清理</w:t>
            </w:r>
            <w:r>
              <w:rPr>
                <w:rFonts w:ascii="宋体" w:eastAsia="宋体" w:hAnsi="宋体" w:cs="Times New Roman"/>
                <w:sz w:val="18"/>
                <w:szCs w:val="18"/>
              </w:rPr>
              <w:t>，检查封闭内件脱脂，符合设计和规范</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8"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安装施工</w:t>
            </w:r>
            <w:r>
              <w:rPr>
                <w:rFonts w:ascii="宋体" w:eastAsia="宋体" w:hAnsi="宋体" w:cs="Times New Roman"/>
                <w:sz w:val="18"/>
                <w:szCs w:val="18"/>
              </w:rPr>
              <w:t>记录齐全、准确、真实</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241"/>
        </w:trPr>
        <w:tc>
          <w:tcPr>
            <w:tcW w:w="693"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一</w:t>
            </w:r>
          </w:p>
          <w:p w:rsidR="007B1E11" w:rsidRDefault="0022609A">
            <w:pPr>
              <w:jc w:val="center"/>
              <w:rPr>
                <w:rFonts w:ascii="宋体" w:eastAsia="宋体" w:hAnsi="宋体" w:cs="Times New Roman"/>
                <w:szCs w:val="21"/>
              </w:rPr>
            </w:pPr>
            <w:r>
              <w:rPr>
                <w:rFonts w:ascii="宋体" w:eastAsia="宋体" w:hAnsi="宋体" w:cs="Times New Roman" w:hint="eastAsia"/>
                <w:szCs w:val="21"/>
              </w:rPr>
              <w:t>般</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w:t>
            </w:r>
          </w:p>
          <w:p w:rsidR="007B1E11" w:rsidRDefault="0022609A">
            <w:pPr>
              <w:jc w:val="center"/>
              <w:rPr>
                <w:rFonts w:ascii="宋体" w:eastAsia="宋体" w:hAnsi="宋体" w:cs="Times New Roman"/>
                <w:szCs w:val="21"/>
              </w:rPr>
            </w:pPr>
            <w:r>
              <w:rPr>
                <w:rFonts w:ascii="宋体" w:eastAsia="宋体" w:hAnsi="宋体" w:cs="Times New Roman" w:hint="eastAsia"/>
                <w:szCs w:val="21"/>
              </w:rPr>
              <w:t>目</w:t>
            </w:r>
          </w:p>
        </w:tc>
        <w:tc>
          <w:tcPr>
            <w:tcW w:w="4518" w:type="dxa"/>
            <w:gridSpan w:val="12"/>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检验项目（1）</w:t>
            </w:r>
          </w:p>
        </w:tc>
        <w:tc>
          <w:tcPr>
            <w:tcW w:w="4253" w:type="dxa"/>
            <w:gridSpan w:val="4"/>
          </w:tcPr>
          <w:p w:rsidR="007B1E11" w:rsidRDefault="007B1E11">
            <w:pPr>
              <w:jc w:val="center"/>
              <w:rPr>
                <w:rFonts w:ascii="宋体" w:eastAsia="宋体" w:hAnsi="宋体" w:cs="Times New Roman"/>
                <w:szCs w:val="21"/>
              </w:rPr>
            </w:pPr>
          </w:p>
        </w:tc>
      </w:tr>
      <w:tr w:rsidR="007B1E11">
        <w:trPr>
          <w:trHeight w:hRule="exact" w:val="284"/>
        </w:trPr>
        <w:tc>
          <w:tcPr>
            <w:tcW w:w="693" w:type="dxa"/>
            <w:vMerge/>
          </w:tcPr>
          <w:p w:rsidR="007B1E11" w:rsidRDefault="007B1E11">
            <w:pPr>
              <w:jc w:val="center"/>
              <w:rPr>
                <w:rFonts w:ascii="宋体" w:eastAsia="宋体" w:hAnsi="宋体" w:cs="Times New Roman"/>
                <w:szCs w:val="21"/>
              </w:rPr>
            </w:pPr>
          </w:p>
        </w:tc>
        <w:tc>
          <w:tcPr>
            <w:tcW w:w="418"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喷淋装置</w:t>
            </w:r>
            <w:r>
              <w:rPr>
                <w:rFonts w:ascii="宋体" w:eastAsia="宋体" w:hAnsi="宋体" w:cs="Times New Roman"/>
                <w:sz w:val="18"/>
                <w:szCs w:val="18"/>
              </w:rPr>
              <w:t>安装</w:t>
            </w:r>
            <w:r>
              <w:rPr>
                <w:rFonts w:ascii="宋体" w:eastAsia="宋体" w:hAnsi="宋体" w:cs="Times New Roman" w:hint="eastAsia"/>
                <w:sz w:val="18"/>
                <w:szCs w:val="18"/>
              </w:rPr>
              <w:t>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284"/>
        </w:trPr>
        <w:tc>
          <w:tcPr>
            <w:tcW w:w="693" w:type="dxa"/>
            <w:vMerge/>
          </w:tcPr>
          <w:p w:rsidR="007B1E11" w:rsidRDefault="007B1E11">
            <w:pPr>
              <w:jc w:val="center"/>
              <w:rPr>
                <w:rFonts w:ascii="宋体" w:eastAsia="宋体" w:hAnsi="宋体" w:cs="Times New Roman"/>
                <w:szCs w:val="21"/>
              </w:rPr>
            </w:pPr>
          </w:p>
        </w:tc>
        <w:tc>
          <w:tcPr>
            <w:tcW w:w="418"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触媒筒</w:t>
            </w:r>
            <w:r>
              <w:rPr>
                <w:rFonts w:ascii="宋体" w:eastAsia="宋体" w:hAnsi="宋体" w:cs="Times New Roman"/>
                <w:sz w:val="18"/>
                <w:szCs w:val="18"/>
              </w:rPr>
              <w:t>和热交换器安装状况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284"/>
        </w:trPr>
        <w:tc>
          <w:tcPr>
            <w:tcW w:w="693" w:type="dxa"/>
            <w:vMerge/>
          </w:tcPr>
          <w:p w:rsidR="007B1E11" w:rsidRDefault="007B1E11">
            <w:pPr>
              <w:jc w:val="center"/>
              <w:rPr>
                <w:rFonts w:ascii="宋体" w:eastAsia="宋体" w:hAnsi="宋体" w:cs="Times New Roman"/>
                <w:szCs w:val="21"/>
              </w:rPr>
            </w:pPr>
          </w:p>
        </w:tc>
        <w:tc>
          <w:tcPr>
            <w:tcW w:w="418"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电</w:t>
            </w:r>
            <w:r>
              <w:rPr>
                <w:rFonts w:ascii="宋体" w:eastAsia="宋体" w:hAnsi="宋体" w:cs="Times New Roman"/>
                <w:sz w:val="18"/>
                <w:szCs w:val="18"/>
              </w:rPr>
              <w:t>加热器安装状况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284"/>
        </w:trPr>
        <w:tc>
          <w:tcPr>
            <w:tcW w:w="693" w:type="dxa"/>
            <w:vMerge/>
          </w:tcPr>
          <w:p w:rsidR="007B1E11" w:rsidRDefault="007B1E11">
            <w:pPr>
              <w:jc w:val="center"/>
              <w:rPr>
                <w:rFonts w:ascii="宋体" w:eastAsia="宋体" w:hAnsi="宋体" w:cs="Times New Roman"/>
                <w:szCs w:val="21"/>
              </w:rPr>
            </w:pPr>
          </w:p>
        </w:tc>
        <w:tc>
          <w:tcPr>
            <w:tcW w:w="418"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4</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设备内充填</w:t>
            </w:r>
            <w:r>
              <w:rPr>
                <w:rFonts w:ascii="宋体" w:eastAsia="宋体" w:hAnsi="宋体" w:cs="Times New Roman"/>
                <w:sz w:val="18"/>
                <w:szCs w:val="18"/>
              </w:rPr>
              <w:t>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284"/>
        </w:trPr>
        <w:tc>
          <w:tcPr>
            <w:tcW w:w="693" w:type="dxa"/>
            <w:vMerge/>
          </w:tcPr>
          <w:p w:rsidR="007B1E11" w:rsidRDefault="007B1E11">
            <w:pPr>
              <w:jc w:val="center"/>
              <w:rPr>
                <w:rFonts w:ascii="宋体" w:eastAsia="宋体" w:hAnsi="宋体" w:cs="Times New Roman"/>
                <w:szCs w:val="21"/>
              </w:rPr>
            </w:pPr>
          </w:p>
        </w:tc>
        <w:tc>
          <w:tcPr>
            <w:tcW w:w="418"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5</w:t>
            </w:r>
          </w:p>
        </w:tc>
        <w:tc>
          <w:tcPr>
            <w:tcW w:w="4100" w:type="dxa"/>
            <w:gridSpan w:val="11"/>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设备法兰安装</w:t>
            </w:r>
            <w:r>
              <w:rPr>
                <w:rFonts w:ascii="宋体" w:eastAsia="宋体" w:hAnsi="宋体" w:cs="Times New Roman"/>
                <w:sz w:val="18"/>
                <w:szCs w:val="18"/>
              </w:rPr>
              <w:t>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39"/>
        </w:trPr>
        <w:tc>
          <w:tcPr>
            <w:tcW w:w="693" w:type="dxa"/>
            <w:vMerge/>
            <w:vAlign w:val="center"/>
          </w:tcPr>
          <w:p w:rsidR="007B1E11" w:rsidRDefault="007B1E11">
            <w:pPr>
              <w:jc w:val="center"/>
              <w:rPr>
                <w:rFonts w:ascii="宋体" w:eastAsia="宋体" w:hAnsi="宋体" w:cs="Times New Roman"/>
                <w:szCs w:val="21"/>
              </w:rPr>
            </w:pPr>
          </w:p>
        </w:tc>
        <w:tc>
          <w:tcPr>
            <w:tcW w:w="2988" w:type="dxa"/>
            <w:gridSpan w:val="9"/>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检验项目（2）</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允许</w:t>
            </w:r>
            <w:r>
              <w:rPr>
                <w:rFonts w:ascii="宋体" w:eastAsia="宋体" w:hAnsi="宋体" w:cs="Times New Roman"/>
                <w:sz w:val="18"/>
                <w:szCs w:val="18"/>
              </w:rPr>
              <w:t>偏差</w:t>
            </w:r>
            <w:r>
              <w:rPr>
                <w:rFonts w:ascii="宋体" w:eastAsia="宋体" w:hAnsi="宋体" w:cs="Times New Roman" w:hint="eastAsia"/>
                <w:sz w:val="18"/>
                <w:szCs w:val="18"/>
              </w:rPr>
              <w:t>mm</w:t>
            </w:r>
          </w:p>
        </w:tc>
        <w:tc>
          <w:tcPr>
            <w:tcW w:w="4253" w:type="dxa"/>
            <w:gridSpan w:val="4"/>
          </w:tcPr>
          <w:p w:rsidR="007B1E11" w:rsidRDefault="007B1E11">
            <w:pPr>
              <w:jc w:val="center"/>
              <w:rPr>
                <w:rFonts w:ascii="宋体" w:eastAsia="宋体" w:hAnsi="宋体" w:cs="Times New Roman"/>
                <w:szCs w:val="21"/>
              </w:rPr>
            </w:pPr>
          </w:p>
        </w:tc>
      </w:tr>
      <w:tr w:rsidR="007B1E11">
        <w:trPr>
          <w:trHeight w:val="397"/>
        </w:trPr>
        <w:tc>
          <w:tcPr>
            <w:tcW w:w="693" w:type="dxa"/>
            <w:vMerge/>
            <w:vAlign w:val="center"/>
          </w:tcPr>
          <w:p w:rsidR="007B1E11" w:rsidRDefault="007B1E11">
            <w:pPr>
              <w:jc w:val="center"/>
              <w:rPr>
                <w:rFonts w:ascii="宋体" w:eastAsia="宋体" w:hAnsi="宋体" w:cs="Times New Roman"/>
                <w:szCs w:val="21"/>
              </w:rPr>
            </w:pPr>
          </w:p>
        </w:tc>
        <w:tc>
          <w:tcPr>
            <w:tcW w:w="418"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2570" w:type="dxa"/>
            <w:gridSpan w:val="8"/>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喷淋</w:t>
            </w:r>
            <w:r>
              <w:rPr>
                <w:rFonts w:ascii="宋体" w:eastAsia="宋体" w:hAnsi="宋体" w:cs="Times New Roman"/>
                <w:sz w:val="18"/>
                <w:szCs w:val="18"/>
              </w:rPr>
              <w:t>装置安装，喷头中心偏差</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2</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8"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1265" w:type="dxa"/>
            <w:gridSpan w:val="4"/>
            <w:vMerge w:val="restart"/>
            <w:vAlign w:val="center"/>
          </w:tcPr>
          <w:p w:rsidR="007B1E11" w:rsidRDefault="0022609A">
            <w:pPr>
              <w:rPr>
                <w:rFonts w:ascii="宋体" w:eastAsia="宋体" w:hAnsi="宋体" w:cs="Times New Roman"/>
                <w:sz w:val="18"/>
                <w:szCs w:val="18"/>
              </w:rPr>
            </w:pPr>
            <w:r>
              <w:rPr>
                <w:rFonts w:ascii="宋体" w:eastAsia="宋体" w:hAnsi="宋体" w:cs="Times New Roman" w:hint="eastAsia"/>
                <w:sz w:val="18"/>
                <w:szCs w:val="18"/>
              </w:rPr>
              <w:t>触媒</w:t>
            </w:r>
            <w:r>
              <w:rPr>
                <w:rFonts w:ascii="宋体" w:eastAsia="宋体" w:hAnsi="宋体" w:cs="Times New Roman"/>
                <w:sz w:val="18"/>
                <w:szCs w:val="18"/>
              </w:rPr>
              <w:t>筒、热交换器安装</w:t>
            </w:r>
          </w:p>
        </w:tc>
        <w:tc>
          <w:tcPr>
            <w:tcW w:w="1305" w:type="dxa"/>
            <w:gridSpan w:val="4"/>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内筒</w:t>
            </w:r>
            <w:r>
              <w:rPr>
                <w:rFonts w:ascii="宋体" w:eastAsia="宋体" w:hAnsi="宋体" w:cs="Times New Roman"/>
                <w:sz w:val="18"/>
                <w:szCs w:val="18"/>
              </w:rPr>
              <w:t>组对后总平直度</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2</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693" w:type="dxa"/>
            <w:vMerge/>
          </w:tcPr>
          <w:p w:rsidR="007B1E11" w:rsidRDefault="007B1E11">
            <w:pPr>
              <w:jc w:val="center"/>
              <w:rPr>
                <w:rFonts w:ascii="宋体" w:eastAsia="宋体" w:hAnsi="宋体" w:cs="Times New Roman"/>
                <w:szCs w:val="21"/>
              </w:rPr>
            </w:pPr>
          </w:p>
        </w:tc>
        <w:tc>
          <w:tcPr>
            <w:tcW w:w="418" w:type="dxa"/>
            <w:vMerge/>
          </w:tcPr>
          <w:p w:rsidR="007B1E11" w:rsidRDefault="007B1E11">
            <w:pPr>
              <w:jc w:val="center"/>
              <w:rPr>
                <w:rFonts w:ascii="宋体" w:eastAsia="宋体" w:hAnsi="宋体" w:cs="Times New Roman"/>
                <w:szCs w:val="21"/>
              </w:rPr>
            </w:pPr>
          </w:p>
        </w:tc>
        <w:tc>
          <w:tcPr>
            <w:tcW w:w="1265" w:type="dxa"/>
            <w:gridSpan w:val="4"/>
            <w:vMerge/>
          </w:tcPr>
          <w:p w:rsidR="007B1E11" w:rsidRDefault="007B1E11">
            <w:pPr>
              <w:jc w:val="center"/>
              <w:rPr>
                <w:rFonts w:ascii="宋体" w:eastAsia="宋体" w:hAnsi="宋体" w:cs="Times New Roman"/>
                <w:sz w:val="18"/>
                <w:szCs w:val="18"/>
              </w:rPr>
            </w:pPr>
          </w:p>
        </w:tc>
        <w:tc>
          <w:tcPr>
            <w:tcW w:w="1305" w:type="dxa"/>
            <w:gridSpan w:val="4"/>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内</w:t>
            </w:r>
            <w:r>
              <w:rPr>
                <w:rFonts w:ascii="宋体" w:eastAsia="宋体" w:hAnsi="宋体" w:cs="Times New Roman"/>
                <w:sz w:val="18"/>
                <w:szCs w:val="18"/>
              </w:rPr>
              <w:t>外筒的同轴度</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±2</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537"/>
        </w:trPr>
        <w:tc>
          <w:tcPr>
            <w:tcW w:w="693" w:type="dxa"/>
            <w:vMerge/>
          </w:tcPr>
          <w:p w:rsidR="007B1E11" w:rsidRDefault="007B1E11">
            <w:pPr>
              <w:jc w:val="center"/>
              <w:rPr>
                <w:rFonts w:ascii="宋体" w:eastAsia="宋体" w:hAnsi="宋体" w:cs="Times New Roman"/>
                <w:szCs w:val="21"/>
              </w:rPr>
            </w:pPr>
          </w:p>
        </w:tc>
        <w:tc>
          <w:tcPr>
            <w:tcW w:w="418"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1578" w:type="dxa"/>
            <w:gridSpan w:val="6"/>
            <w:vMerge w:val="restart"/>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上</w:t>
            </w:r>
            <w:r>
              <w:rPr>
                <w:rFonts w:ascii="宋体" w:eastAsia="宋体" w:hAnsi="宋体" w:cs="Times New Roman"/>
                <w:sz w:val="18"/>
                <w:szCs w:val="18"/>
              </w:rPr>
              <w:t>下端盖法兰与筒体法兰</w:t>
            </w:r>
            <w:r>
              <w:rPr>
                <w:rFonts w:ascii="宋体" w:eastAsia="宋体" w:hAnsi="宋体" w:cs="Times New Roman" w:hint="eastAsia"/>
                <w:sz w:val="18"/>
                <w:szCs w:val="18"/>
              </w:rPr>
              <w:t>之间</w:t>
            </w:r>
            <w:r>
              <w:rPr>
                <w:rFonts w:ascii="宋体" w:eastAsia="宋体" w:hAnsi="宋体" w:cs="Times New Roman"/>
                <w:sz w:val="18"/>
                <w:szCs w:val="18"/>
              </w:rPr>
              <w:t>不平行度</w:t>
            </w:r>
          </w:p>
        </w:tc>
        <w:tc>
          <w:tcPr>
            <w:tcW w:w="992" w:type="dxa"/>
            <w:gridSpan w:val="2"/>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铝</w:t>
            </w:r>
            <w:r>
              <w:rPr>
                <w:rFonts w:ascii="宋体" w:eastAsia="宋体" w:hAnsi="宋体" w:cs="Times New Roman"/>
                <w:sz w:val="18"/>
                <w:szCs w:val="18"/>
              </w:rPr>
              <w:t>垫圈</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0.3</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15"/>
        </w:trPr>
        <w:tc>
          <w:tcPr>
            <w:tcW w:w="693" w:type="dxa"/>
            <w:vMerge/>
          </w:tcPr>
          <w:p w:rsidR="007B1E11" w:rsidRDefault="007B1E11">
            <w:pPr>
              <w:jc w:val="center"/>
              <w:rPr>
                <w:rFonts w:ascii="宋体" w:eastAsia="宋体" w:hAnsi="宋体" w:cs="Times New Roman"/>
                <w:szCs w:val="21"/>
              </w:rPr>
            </w:pPr>
          </w:p>
        </w:tc>
        <w:tc>
          <w:tcPr>
            <w:tcW w:w="418" w:type="dxa"/>
            <w:vMerge/>
          </w:tcPr>
          <w:p w:rsidR="007B1E11" w:rsidRDefault="007B1E11">
            <w:pPr>
              <w:jc w:val="center"/>
              <w:rPr>
                <w:rFonts w:ascii="宋体" w:eastAsia="宋体" w:hAnsi="宋体" w:cs="Times New Roman"/>
                <w:szCs w:val="21"/>
              </w:rPr>
            </w:pPr>
          </w:p>
        </w:tc>
        <w:tc>
          <w:tcPr>
            <w:tcW w:w="1578" w:type="dxa"/>
            <w:gridSpan w:val="6"/>
            <w:vMerge/>
            <w:vAlign w:val="center"/>
          </w:tcPr>
          <w:p w:rsidR="007B1E11" w:rsidRDefault="007B1E11">
            <w:pPr>
              <w:jc w:val="center"/>
              <w:rPr>
                <w:rFonts w:ascii="宋体" w:eastAsia="宋体" w:hAnsi="宋体" w:cs="Times New Roman"/>
                <w:sz w:val="18"/>
                <w:szCs w:val="18"/>
              </w:rPr>
            </w:pPr>
          </w:p>
        </w:tc>
        <w:tc>
          <w:tcPr>
            <w:tcW w:w="992" w:type="dxa"/>
            <w:gridSpan w:val="2"/>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钢</w:t>
            </w:r>
            <w:r>
              <w:rPr>
                <w:rFonts w:ascii="宋体" w:eastAsia="宋体" w:hAnsi="宋体" w:cs="Times New Roman"/>
                <w:sz w:val="18"/>
                <w:szCs w:val="18"/>
              </w:rPr>
              <w:t>垫圈</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0.1</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81"/>
        </w:trPr>
        <w:tc>
          <w:tcPr>
            <w:tcW w:w="693" w:type="dxa"/>
            <w:vMerge/>
          </w:tcPr>
          <w:p w:rsidR="007B1E11" w:rsidRDefault="007B1E11">
            <w:pPr>
              <w:jc w:val="center"/>
              <w:rPr>
                <w:rFonts w:ascii="宋体" w:eastAsia="宋体" w:hAnsi="宋体" w:cs="Times New Roman"/>
                <w:szCs w:val="21"/>
              </w:rPr>
            </w:pPr>
          </w:p>
        </w:tc>
        <w:tc>
          <w:tcPr>
            <w:tcW w:w="418"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4</w:t>
            </w:r>
          </w:p>
        </w:tc>
        <w:tc>
          <w:tcPr>
            <w:tcW w:w="1214" w:type="dxa"/>
            <w:gridSpan w:val="3"/>
            <w:vMerge w:val="restart"/>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散装</w:t>
            </w:r>
            <w:r>
              <w:rPr>
                <w:rFonts w:ascii="宋体" w:eastAsia="宋体" w:hAnsi="宋体" w:cs="Times New Roman"/>
                <w:sz w:val="18"/>
                <w:szCs w:val="18"/>
              </w:rPr>
              <w:t>排管冷凝器组装要求</w:t>
            </w:r>
          </w:p>
        </w:tc>
        <w:tc>
          <w:tcPr>
            <w:tcW w:w="1356" w:type="dxa"/>
            <w:gridSpan w:val="5"/>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支架</w:t>
            </w:r>
            <w:r>
              <w:rPr>
                <w:rFonts w:ascii="宋体" w:eastAsia="宋体" w:hAnsi="宋体" w:cs="Times New Roman"/>
                <w:sz w:val="18"/>
                <w:szCs w:val="18"/>
              </w:rPr>
              <w:t>标高</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±5</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78"/>
        </w:trPr>
        <w:tc>
          <w:tcPr>
            <w:tcW w:w="693" w:type="dxa"/>
            <w:vMerge/>
          </w:tcPr>
          <w:p w:rsidR="007B1E11" w:rsidRDefault="007B1E11">
            <w:pPr>
              <w:jc w:val="center"/>
              <w:rPr>
                <w:rFonts w:ascii="宋体" w:eastAsia="宋体" w:hAnsi="宋体" w:cs="Times New Roman"/>
                <w:szCs w:val="21"/>
              </w:rPr>
            </w:pPr>
          </w:p>
        </w:tc>
        <w:tc>
          <w:tcPr>
            <w:tcW w:w="418" w:type="dxa"/>
            <w:vMerge/>
            <w:vAlign w:val="center"/>
          </w:tcPr>
          <w:p w:rsidR="007B1E11" w:rsidRDefault="007B1E11">
            <w:pPr>
              <w:jc w:val="center"/>
              <w:rPr>
                <w:rFonts w:ascii="宋体" w:eastAsia="宋体" w:hAnsi="宋体" w:cs="Times New Roman"/>
                <w:szCs w:val="21"/>
              </w:rPr>
            </w:pPr>
          </w:p>
        </w:tc>
        <w:tc>
          <w:tcPr>
            <w:tcW w:w="1214" w:type="dxa"/>
            <w:gridSpan w:val="3"/>
            <w:vMerge/>
            <w:vAlign w:val="center"/>
          </w:tcPr>
          <w:p w:rsidR="007B1E11" w:rsidRDefault="007B1E11">
            <w:pPr>
              <w:jc w:val="center"/>
              <w:rPr>
                <w:rFonts w:ascii="宋体" w:eastAsia="宋体" w:hAnsi="宋体" w:cs="Times New Roman"/>
                <w:sz w:val="18"/>
                <w:szCs w:val="18"/>
              </w:rPr>
            </w:pPr>
          </w:p>
        </w:tc>
        <w:tc>
          <w:tcPr>
            <w:tcW w:w="1356" w:type="dxa"/>
            <w:gridSpan w:val="5"/>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中心</w:t>
            </w:r>
            <w:r>
              <w:rPr>
                <w:rFonts w:ascii="宋体" w:eastAsia="宋体" w:hAnsi="宋体" w:cs="Times New Roman"/>
                <w:sz w:val="18"/>
                <w:szCs w:val="18"/>
              </w:rPr>
              <w:t>线位置</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±5</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78"/>
        </w:trPr>
        <w:tc>
          <w:tcPr>
            <w:tcW w:w="693" w:type="dxa"/>
            <w:vMerge/>
          </w:tcPr>
          <w:p w:rsidR="007B1E11" w:rsidRDefault="007B1E11">
            <w:pPr>
              <w:jc w:val="center"/>
              <w:rPr>
                <w:rFonts w:ascii="宋体" w:eastAsia="宋体" w:hAnsi="宋体" w:cs="Times New Roman"/>
                <w:szCs w:val="21"/>
              </w:rPr>
            </w:pPr>
          </w:p>
        </w:tc>
        <w:tc>
          <w:tcPr>
            <w:tcW w:w="418" w:type="dxa"/>
            <w:vMerge/>
            <w:vAlign w:val="center"/>
          </w:tcPr>
          <w:p w:rsidR="007B1E11" w:rsidRDefault="007B1E11">
            <w:pPr>
              <w:jc w:val="center"/>
              <w:rPr>
                <w:rFonts w:ascii="宋体" w:eastAsia="宋体" w:hAnsi="宋体" w:cs="Times New Roman"/>
                <w:szCs w:val="21"/>
              </w:rPr>
            </w:pPr>
          </w:p>
        </w:tc>
        <w:tc>
          <w:tcPr>
            <w:tcW w:w="1214" w:type="dxa"/>
            <w:gridSpan w:val="3"/>
            <w:vMerge/>
            <w:vAlign w:val="center"/>
          </w:tcPr>
          <w:p w:rsidR="007B1E11" w:rsidRDefault="007B1E11">
            <w:pPr>
              <w:jc w:val="center"/>
              <w:rPr>
                <w:rFonts w:ascii="宋体" w:eastAsia="宋体" w:hAnsi="宋体" w:cs="Times New Roman"/>
                <w:sz w:val="18"/>
                <w:szCs w:val="18"/>
              </w:rPr>
            </w:pPr>
          </w:p>
        </w:tc>
        <w:tc>
          <w:tcPr>
            <w:tcW w:w="1356" w:type="dxa"/>
            <w:gridSpan w:val="5"/>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水平</w:t>
            </w:r>
            <w:r>
              <w:rPr>
                <w:rFonts w:ascii="宋体" w:eastAsia="宋体" w:hAnsi="宋体" w:cs="Times New Roman"/>
                <w:sz w:val="18"/>
                <w:szCs w:val="18"/>
              </w:rPr>
              <w:t>度</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±2</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89"/>
        </w:trPr>
        <w:tc>
          <w:tcPr>
            <w:tcW w:w="693" w:type="dxa"/>
            <w:vMerge/>
          </w:tcPr>
          <w:p w:rsidR="007B1E11" w:rsidRDefault="007B1E11">
            <w:pPr>
              <w:jc w:val="center"/>
              <w:rPr>
                <w:rFonts w:ascii="宋体" w:eastAsia="宋体" w:hAnsi="宋体" w:cs="Times New Roman"/>
                <w:szCs w:val="21"/>
              </w:rPr>
            </w:pPr>
          </w:p>
        </w:tc>
        <w:tc>
          <w:tcPr>
            <w:tcW w:w="418" w:type="dxa"/>
            <w:vMerge/>
            <w:vAlign w:val="center"/>
          </w:tcPr>
          <w:p w:rsidR="007B1E11" w:rsidRDefault="007B1E11">
            <w:pPr>
              <w:jc w:val="center"/>
              <w:rPr>
                <w:rFonts w:ascii="宋体" w:eastAsia="宋体" w:hAnsi="宋体" w:cs="Times New Roman"/>
                <w:szCs w:val="21"/>
              </w:rPr>
            </w:pPr>
          </w:p>
        </w:tc>
        <w:tc>
          <w:tcPr>
            <w:tcW w:w="1214" w:type="dxa"/>
            <w:gridSpan w:val="3"/>
            <w:vMerge/>
            <w:vAlign w:val="center"/>
          </w:tcPr>
          <w:p w:rsidR="007B1E11" w:rsidRDefault="007B1E11">
            <w:pPr>
              <w:jc w:val="center"/>
              <w:rPr>
                <w:rFonts w:ascii="宋体" w:eastAsia="宋体" w:hAnsi="宋体" w:cs="Times New Roman"/>
                <w:sz w:val="18"/>
                <w:szCs w:val="18"/>
              </w:rPr>
            </w:pPr>
          </w:p>
        </w:tc>
        <w:tc>
          <w:tcPr>
            <w:tcW w:w="1356" w:type="dxa"/>
            <w:gridSpan w:val="5"/>
            <w:vAlign w:val="center"/>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管道</w:t>
            </w:r>
            <w:r>
              <w:rPr>
                <w:rFonts w:ascii="宋体" w:eastAsia="宋体" w:hAnsi="宋体" w:cs="Times New Roman"/>
                <w:sz w:val="18"/>
                <w:szCs w:val="18"/>
              </w:rPr>
              <w:t>中心平行度</w:t>
            </w:r>
          </w:p>
        </w:tc>
        <w:tc>
          <w:tcPr>
            <w:tcW w:w="153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L/1000</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5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13"/>
        </w:trPr>
        <w:tc>
          <w:tcPr>
            <w:tcW w:w="1951" w:type="dxa"/>
            <w:gridSpan w:val="4"/>
            <w:vAlign w:val="center"/>
          </w:tcPr>
          <w:p w:rsidR="007B1E11" w:rsidRDefault="0022609A">
            <w:pPr>
              <w:jc w:val="left"/>
              <w:rPr>
                <w:rFonts w:ascii="宋体" w:eastAsia="宋体" w:hAnsi="宋体" w:cs="Times New Roman"/>
                <w:sz w:val="20"/>
                <w:szCs w:val="21"/>
              </w:rPr>
            </w:pPr>
            <w:r>
              <w:rPr>
                <w:rFonts w:ascii="宋体" w:eastAsia="宋体" w:hAnsi="宋体" w:cs="Times New Roman" w:hint="eastAsia"/>
                <w:szCs w:val="21"/>
              </w:rPr>
              <w:t>质量控制资料</w:t>
            </w:r>
          </w:p>
        </w:tc>
        <w:tc>
          <w:tcPr>
            <w:tcW w:w="7513" w:type="dxa"/>
            <w:gridSpan w:val="13"/>
            <w:vAlign w:val="center"/>
          </w:tcPr>
          <w:p w:rsidR="007B1E11" w:rsidRDefault="007B1E11">
            <w:pPr>
              <w:jc w:val="center"/>
              <w:rPr>
                <w:rFonts w:ascii="宋体" w:eastAsia="宋体" w:hAnsi="宋体" w:cs="Times New Roman"/>
                <w:szCs w:val="21"/>
              </w:rPr>
            </w:pPr>
          </w:p>
        </w:tc>
      </w:tr>
      <w:tr w:rsidR="007B1E11">
        <w:trPr>
          <w:trHeight w:val="1686"/>
        </w:trPr>
        <w:tc>
          <w:tcPr>
            <w:tcW w:w="2464"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建设/监理单位：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2464"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总承包/设计单位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right"/>
              <w:rPr>
                <w:rFonts w:ascii="宋体" w:eastAsia="宋体" w:hAnsi="宋体" w:cs="Times New Roman"/>
                <w:szCs w:val="21"/>
              </w:rPr>
            </w:pP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4536"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施工单位质量检验员：</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left"/>
              <w:rPr>
                <w:rFonts w:ascii="宋体" w:eastAsia="宋体" w:hAnsi="宋体" w:cs="Times New Roman"/>
                <w:szCs w:val="21"/>
              </w:rPr>
            </w:pPr>
          </w:p>
          <w:p w:rsidR="007B1E11" w:rsidRDefault="0022609A">
            <w:pPr>
              <w:jc w:val="center"/>
              <w:rPr>
                <w:rFonts w:ascii="宋体" w:eastAsia="宋体" w:hAnsi="宋体" w:cs="Times New Roman"/>
                <w:szCs w:val="21"/>
              </w:rPr>
            </w:pPr>
            <w:r>
              <w:rPr>
                <w:rFonts w:ascii="宋体" w:eastAsia="宋体" w:hAnsi="宋体" w:cs="Times New Roman" w:hint="eastAsia"/>
                <w:szCs w:val="21"/>
              </w:rPr>
              <w:t xml:space="preserve">                       年  月  日</w:t>
            </w:r>
          </w:p>
        </w:tc>
      </w:tr>
    </w:tbl>
    <w:p w:rsidR="007B1E11" w:rsidRDefault="007B1E11">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4  </w:t>
      </w:r>
      <w:r w:rsidR="0022609A">
        <w:rPr>
          <w:rFonts w:ascii="Calibri" w:eastAsia="宋体" w:hAnsi="Calibri" w:cs="Times New Roman"/>
          <w:sz w:val="24"/>
          <w:szCs w:val="24"/>
        </w:rPr>
        <w:t>设备</w:t>
      </w:r>
      <w:r w:rsidR="0022609A">
        <w:rPr>
          <w:rFonts w:ascii="Calibri" w:eastAsia="宋体" w:hAnsi="Calibri" w:cs="Times New Roman" w:hint="eastAsia"/>
          <w:sz w:val="24"/>
          <w:szCs w:val="24"/>
        </w:rPr>
        <w:t>现场组对</w:t>
      </w:r>
      <w:r w:rsidR="0022609A">
        <w:rPr>
          <w:rFonts w:ascii="Calibri" w:eastAsia="宋体" w:hAnsi="Calibri" w:cs="Times New Roman"/>
          <w:sz w:val="24"/>
          <w:szCs w:val="24"/>
        </w:rPr>
        <w:t>分项工程质量</w:t>
      </w:r>
      <w:r w:rsidR="0022609A">
        <w:rPr>
          <w:rFonts w:ascii="Calibri" w:eastAsia="宋体" w:hAnsi="Calibri" w:cs="Times New Roman" w:hint="eastAsia"/>
          <w:sz w:val="24"/>
          <w:szCs w:val="24"/>
        </w:rPr>
        <w:t>验收记录</w:t>
      </w:r>
    </w:p>
    <w:tbl>
      <w:tblPr>
        <w:tblStyle w:val="ab"/>
        <w:tblW w:w="9464" w:type="dxa"/>
        <w:tblLayout w:type="fixed"/>
        <w:tblLook w:val="04A0"/>
      </w:tblPr>
      <w:tblGrid>
        <w:gridCol w:w="687"/>
        <w:gridCol w:w="413"/>
        <w:gridCol w:w="92"/>
        <w:gridCol w:w="606"/>
        <w:gridCol w:w="578"/>
        <w:gridCol w:w="468"/>
        <w:gridCol w:w="539"/>
        <w:gridCol w:w="1257"/>
        <w:gridCol w:w="553"/>
        <w:gridCol w:w="444"/>
        <w:gridCol w:w="706"/>
        <w:gridCol w:w="548"/>
        <w:gridCol w:w="1014"/>
        <w:gridCol w:w="1559"/>
      </w:tblGrid>
      <w:tr w:rsidR="007B1E11">
        <w:trPr>
          <w:trHeight w:val="397"/>
        </w:trPr>
        <w:tc>
          <w:tcPr>
            <w:tcW w:w="11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工程名称</w:t>
            </w:r>
          </w:p>
        </w:tc>
        <w:tc>
          <w:tcPr>
            <w:tcW w:w="3448" w:type="dxa"/>
            <w:gridSpan w:val="5"/>
            <w:vAlign w:val="center"/>
          </w:tcPr>
          <w:p w:rsidR="007B1E11" w:rsidRDefault="007B1E11">
            <w:pPr>
              <w:jc w:val="center"/>
              <w:rPr>
                <w:rFonts w:ascii="宋体" w:eastAsia="宋体" w:hAnsi="宋体" w:cs="Times New Roman"/>
                <w:szCs w:val="21"/>
              </w:rPr>
            </w:pPr>
          </w:p>
        </w:tc>
        <w:tc>
          <w:tcPr>
            <w:tcW w:w="17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分</w:t>
            </w:r>
            <w:r>
              <w:rPr>
                <w:rFonts w:ascii="宋体" w:eastAsia="宋体" w:hAnsi="宋体" w:cs="Times New Roman" w:hint="eastAsia"/>
                <w:szCs w:val="21"/>
              </w:rPr>
              <w:t>部</w:t>
            </w:r>
            <w:r>
              <w:rPr>
                <w:rFonts w:ascii="宋体" w:eastAsia="宋体" w:hAnsi="宋体" w:cs="Times New Roman"/>
                <w:szCs w:val="21"/>
              </w:rPr>
              <w:t>工程名称</w:t>
            </w:r>
          </w:p>
        </w:tc>
        <w:tc>
          <w:tcPr>
            <w:tcW w:w="3121"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1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分项工程名称</w:t>
            </w:r>
          </w:p>
        </w:tc>
        <w:tc>
          <w:tcPr>
            <w:tcW w:w="3448" w:type="dxa"/>
            <w:gridSpan w:val="5"/>
            <w:vAlign w:val="center"/>
          </w:tcPr>
          <w:p w:rsidR="007B1E11" w:rsidRDefault="007B1E11">
            <w:pPr>
              <w:jc w:val="center"/>
              <w:rPr>
                <w:rFonts w:ascii="宋体" w:eastAsia="宋体" w:hAnsi="宋体" w:cs="Times New Roman"/>
                <w:szCs w:val="21"/>
              </w:rPr>
            </w:pPr>
          </w:p>
        </w:tc>
        <w:tc>
          <w:tcPr>
            <w:tcW w:w="17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检验数</w:t>
            </w:r>
          </w:p>
        </w:tc>
        <w:tc>
          <w:tcPr>
            <w:tcW w:w="3121"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1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总承包</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p>
        </w:tc>
        <w:tc>
          <w:tcPr>
            <w:tcW w:w="1652" w:type="dxa"/>
            <w:gridSpan w:val="3"/>
            <w:vAlign w:val="center"/>
          </w:tcPr>
          <w:p w:rsidR="007B1E11" w:rsidRDefault="007B1E11">
            <w:pPr>
              <w:jc w:val="center"/>
              <w:rPr>
                <w:rFonts w:ascii="宋体" w:eastAsia="宋体" w:hAnsi="宋体" w:cs="Times New Roman"/>
                <w:szCs w:val="21"/>
              </w:rPr>
            </w:pPr>
          </w:p>
        </w:tc>
        <w:tc>
          <w:tcPr>
            <w:tcW w:w="1796"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562"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11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tc>
        <w:tc>
          <w:tcPr>
            <w:tcW w:w="1652" w:type="dxa"/>
            <w:gridSpan w:val="3"/>
            <w:vAlign w:val="center"/>
          </w:tcPr>
          <w:p w:rsidR="007B1E11" w:rsidRDefault="007B1E11">
            <w:pPr>
              <w:jc w:val="center"/>
              <w:rPr>
                <w:rFonts w:ascii="宋体" w:eastAsia="宋体" w:hAnsi="宋体" w:cs="Times New Roman"/>
                <w:szCs w:val="21"/>
              </w:rPr>
            </w:pPr>
          </w:p>
        </w:tc>
        <w:tc>
          <w:tcPr>
            <w:tcW w:w="1796"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562"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11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tc>
        <w:tc>
          <w:tcPr>
            <w:tcW w:w="1652" w:type="dxa"/>
            <w:gridSpan w:val="3"/>
            <w:vAlign w:val="center"/>
          </w:tcPr>
          <w:p w:rsidR="007B1E11" w:rsidRDefault="007B1E11">
            <w:pPr>
              <w:jc w:val="center"/>
              <w:rPr>
                <w:rFonts w:ascii="宋体" w:eastAsia="宋体" w:hAnsi="宋体" w:cs="Times New Roman"/>
                <w:szCs w:val="21"/>
              </w:rPr>
            </w:pPr>
          </w:p>
        </w:tc>
        <w:tc>
          <w:tcPr>
            <w:tcW w:w="1796"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  负责人</w:t>
            </w:r>
          </w:p>
        </w:tc>
        <w:tc>
          <w:tcPr>
            <w:tcW w:w="1703" w:type="dxa"/>
            <w:gridSpan w:val="3"/>
            <w:vAlign w:val="center"/>
          </w:tcPr>
          <w:p w:rsidR="007B1E11" w:rsidRDefault="007B1E11">
            <w:pPr>
              <w:jc w:val="center"/>
              <w:rPr>
                <w:rFonts w:ascii="宋体" w:eastAsia="宋体" w:hAnsi="宋体" w:cs="Times New Roman"/>
                <w:szCs w:val="21"/>
              </w:rPr>
            </w:pPr>
          </w:p>
        </w:tc>
        <w:tc>
          <w:tcPr>
            <w:tcW w:w="1562"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分包单位项目技术负责人</w:t>
            </w:r>
          </w:p>
        </w:tc>
        <w:tc>
          <w:tcPr>
            <w:tcW w:w="1559" w:type="dxa"/>
            <w:vAlign w:val="center"/>
          </w:tcPr>
          <w:p w:rsidR="007B1E11" w:rsidRDefault="007B1E11">
            <w:pPr>
              <w:jc w:val="center"/>
              <w:rPr>
                <w:rFonts w:ascii="宋体" w:eastAsia="宋体" w:hAnsi="宋体" w:cs="Times New Roman"/>
                <w:szCs w:val="21"/>
              </w:rPr>
            </w:pPr>
          </w:p>
        </w:tc>
      </w:tr>
      <w:tr w:rsidR="007B1E11">
        <w:trPr>
          <w:trHeight w:val="397"/>
        </w:trPr>
        <w:tc>
          <w:tcPr>
            <w:tcW w:w="687" w:type="dxa"/>
            <w:vAlign w:val="center"/>
          </w:tcPr>
          <w:p w:rsidR="007B1E11" w:rsidRDefault="0022609A">
            <w:pPr>
              <w:rPr>
                <w:rFonts w:ascii="宋体" w:eastAsia="宋体" w:hAnsi="宋体" w:cs="Times New Roman"/>
                <w:szCs w:val="21"/>
              </w:rPr>
            </w:pPr>
            <w:r>
              <w:rPr>
                <w:rFonts w:ascii="宋体" w:eastAsia="宋体" w:hAnsi="宋体" w:cs="Times New Roman"/>
                <w:szCs w:val="21"/>
              </w:rPr>
              <w:t>类别</w:t>
            </w:r>
          </w:p>
        </w:tc>
        <w:tc>
          <w:tcPr>
            <w:tcW w:w="4506" w:type="dxa"/>
            <w:gridSpan w:val="8"/>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w:t>
            </w:r>
          </w:p>
        </w:tc>
        <w:tc>
          <w:tcPr>
            <w:tcW w:w="1698" w:type="dxa"/>
            <w:gridSpan w:val="3"/>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检验结果</w:t>
            </w:r>
          </w:p>
        </w:tc>
        <w:tc>
          <w:tcPr>
            <w:tcW w:w="2573"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建设（监理）单位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验收结论</w:t>
            </w:r>
          </w:p>
        </w:tc>
      </w:tr>
      <w:tr w:rsidR="007B1E11">
        <w:trPr>
          <w:trHeight w:val="454"/>
        </w:trPr>
        <w:tc>
          <w:tcPr>
            <w:tcW w:w="687" w:type="dxa"/>
            <w:vMerge w:val="restart"/>
          </w:tcPr>
          <w:p w:rsidR="007B1E11" w:rsidRDefault="0022609A">
            <w:pPr>
              <w:jc w:val="center"/>
              <w:rPr>
                <w:rFonts w:ascii="宋体" w:eastAsia="宋体" w:hAnsi="宋体" w:cs="Times New Roman"/>
                <w:szCs w:val="21"/>
              </w:rPr>
            </w:pPr>
            <w:r>
              <w:rPr>
                <w:rFonts w:ascii="宋体" w:eastAsia="宋体" w:hAnsi="宋体" w:cs="Times New Roman" w:hint="eastAsia"/>
                <w:szCs w:val="21"/>
              </w:rPr>
              <w:t>主</w:t>
            </w:r>
          </w:p>
          <w:p w:rsidR="007B1E11" w:rsidRDefault="0022609A">
            <w:pPr>
              <w:jc w:val="center"/>
              <w:rPr>
                <w:rFonts w:ascii="宋体" w:eastAsia="宋体" w:hAnsi="宋体" w:cs="Times New Roman"/>
                <w:szCs w:val="21"/>
              </w:rPr>
            </w:pPr>
            <w:r>
              <w:rPr>
                <w:rFonts w:ascii="宋体" w:eastAsia="宋体" w:hAnsi="宋体" w:cs="Times New Roman" w:hint="eastAsia"/>
                <w:szCs w:val="21"/>
              </w:rPr>
              <w:t>控</w:t>
            </w:r>
          </w:p>
          <w:p w:rsidR="007B1E11" w:rsidRDefault="0022609A">
            <w:pPr>
              <w:jc w:val="center"/>
              <w:rPr>
                <w:rFonts w:ascii="宋体" w:eastAsia="宋体" w:hAnsi="宋体" w:cs="Times New Roman"/>
                <w:szCs w:val="21"/>
              </w:rPr>
            </w:pPr>
            <w:r>
              <w:rPr>
                <w:rFonts w:ascii="宋体" w:eastAsia="宋体" w:hAnsi="宋体" w:cs="Times New Roman"/>
                <w:szCs w:val="21"/>
              </w:rPr>
              <w:t>项</w:t>
            </w:r>
          </w:p>
          <w:p w:rsidR="007B1E11" w:rsidRDefault="0022609A">
            <w:pPr>
              <w:jc w:val="center"/>
              <w:rPr>
                <w:rFonts w:ascii="宋体" w:eastAsia="宋体" w:hAnsi="宋体" w:cs="Times New Roman"/>
                <w:szCs w:val="21"/>
              </w:rPr>
            </w:pPr>
            <w:r>
              <w:rPr>
                <w:rFonts w:ascii="宋体" w:eastAsia="宋体" w:hAnsi="宋体" w:cs="Times New Roman"/>
                <w:szCs w:val="21"/>
              </w:rPr>
              <w:t>目</w:t>
            </w:r>
          </w:p>
          <w:p w:rsidR="007B1E11" w:rsidRDefault="007B1E11">
            <w:pPr>
              <w:rPr>
                <w:rFonts w:ascii="宋体" w:eastAsia="宋体" w:hAnsi="宋体" w:cs="Times New Roman"/>
                <w:szCs w:val="21"/>
              </w:rPr>
            </w:pPr>
          </w:p>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409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w:t>
            </w:r>
            <w:r>
              <w:rPr>
                <w:rFonts w:ascii="宋体" w:eastAsia="宋体" w:hAnsi="宋体" w:cs="Times New Roman"/>
                <w:szCs w:val="21"/>
              </w:rPr>
              <w:t>符合设计</w:t>
            </w:r>
            <w:r>
              <w:rPr>
                <w:rFonts w:ascii="宋体" w:eastAsia="宋体" w:hAnsi="宋体" w:cs="Times New Roman" w:hint="eastAsia"/>
                <w:szCs w:val="21"/>
              </w:rPr>
              <w:t>和</w:t>
            </w:r>
            <w:r>
              <w:rPr>
                <w:rFonts w:ascii="宋体" w:eastAsia="宋体" w:hAnsi="宋体" w:cs="Times New Roman"/>
                <w:szCs w:val="21"/>
              </w:rPr>
              <w:t>规范</w:t>
            </w:r>
            <w:r>
              <w:rPr>
                <w:rFonts w:ascii="宋体" w:eastAsia="宋体" w:hAnsi="宋体" w:cs="Times New Roman" w:hint="eastAsia"/>
                <w:szCs w:val="21"/>
              </w:rPr>
              <w:t>规定</w:t>
            </w:r>
            <w:r>
              <w:rPr>
                <w:rFonts w:ascii="宋体" w:eastAsia="宋体" w:hAnsi="宋体" w:cs="Times New Roman"/>
                <w:szCs w:val="21"/>
              </w:rPr>
              <w:t>，</w:t>
            </w:r>
            <w:r>
              <w:rPr>
                <w:rFonts w:ascii="宋体" w:eastAsia="宋体" w:hAnsi="宋体" w:cs="Times New Roman" w:hint="eastAsia"/>
                <w:szCs w:val="21"/>
              </w:rPr>
              <w:t>并</w:t>
            </w:r>
            <w:r>
              <w:rPr>
                <w:rFonts w:ascii="宋体" w:eastAsia="宋体" w:hAnsi="宋体" w:cs="Times New Roman"/>
                <w:szCs w:val="21"/>
              </w:rPr>
              <w:t>有质量证明书等资料</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409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有经</w:t>
            </w:r>
            <w:r>
              <w:rPr>
                <w:rFonts w:ascii="宋体" w:eastAsia="宋体" w:hAnsi="宋体" w:cs="Times New Roman"/>
                <w:szCs w:val="21"/>
              </w:rPr>
              <w:t>批准的施工方案</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409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设备基础经</w:t>
            </w:r>
            <w:r>
              <w:rPr>
                <w:rFonts w:ascii="宋体" w:eastAsia="宋体" w:hAnsi="宋体" w:cs="Times New Roman"/>
                <w:szCs w:val="21"/>
              </w:rPr>
              <w:t>中间交接，并复查合格</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4</w:t>
            </w:r>
          </w:p>
        </w:tc>
        <w:tc>
          <w:tcPr>
            <w:tcW w:w="409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安装施工</w:t>
            </w:r>
            <w:r>
              <w:rPr>
                <w:rFonts w:ascii="宋体" w:eastAsia="宋体" w:hAnsi="宋体" w:cs="Times New Roman"/>
                <w:szCs w:val="21"/>
              </w:rPr>
              <w:t>记录齐全、准确、真实</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一</w:t>
            </w:r>
          </w:p>
          <w:p w:rsidR="007B1E11" w:rsidRDefault="0022609A">
            <w:pPr>
              <w:jc w:val="center"/>
              <w:rPr>
                <w:rFonts w:ascii="宋体" w:eastAsia="宋体" w:hAnsi="宋体" w:cs="Times New Roman"/>
                <w:szCs w:val="21"/>
              </w:rPr>
            </w:pPr>
            <w:r>
              <w:rPr>
                <w:rFonts w:ascii="宋体" w:eastAsia="宋体" w:hAnsi="宋体" w:cs="Times New Roman" w:hint="eastAsia"/>
                <w:szCs w:val="21"/>
              </w:rPr>
              <w:t>般</w:t>
            </w:r>
          </w:p>
          <w:p w:rsidR="007B1E11" w:rsidRDefault="0022609A">
            <w:pPr>
              <w:jc w:val="center"/>
              <w:rPr>
                <w:rFonts w:ascii="宋体" w:eastAsia="宋体" w:hAnsi="宋体" w:cs="Times New Roman"/>
                <w:szCs w:val="21"/>
              </w:rPr>
            </w:pPr>
            <w:r>
              <w:rPr>
                <w:rFonts w:ascii="宋体" w:eastAsia="宋体" w:hAnsi="宋体" w:cs="Times New Roman"/>
                <w:szCs w:val="21"/>
              </w:rPr>
              <w:t>项</w:t>
            </w:r>
          </w:p>
          <w:p w:rsidR="007B1E11" w:rsidRDefault="0022609A">
            <w:pPr>
              <w:jc w:val="center"/>
              <w:rPr>
                <w:rFonts w:ascii="宋体" w:eastAsia="宋体" w:hAnsi="宋体" w:cs="Times New Roman"/>
                <w:szCs w:val="21"/>
              </w:rPr>
            </w:pPr>
            <w:r>
              <w:rPr>
                <w:rFonts w:ascii="宋体" w:eastAsia="宋体" w:hAnsi="宋体" w:cs="Times New Roman"/>
                <w:szCs w:val="21"/>
              </w:rPr>
              <w:t>目</w:t>
            </w:r>
          </w:p>
        </w:tc>
        <w:tc>
          <w:tcPr>
            <w:tcW w:w="4506" w:type="dxa"/>
            <w:gridSpan w:val="8"/>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检验项目（1）</w:t>
            </w:r>
          </w:p>
        </w:tc>
        <w:tc>
          <w:tcPr>
            <w:tcW w:w="4271" w:type="dxa"/>
            <w:gridSpan w:val="5"/>
          </w:tcPr>
          <w:p w:rsidR="007B1E11" w:rsidRDefault="007B1E11">
            <w:pPr>
              <w:jc w:val="center"/>
              <w:rPr>
                <w:rFonts w:ascii="宋体" w:eastAsia="宋体" w:hAnsi="宋体" w:cs="Times New Roman"/>
                <w:szCs w:val="21"/>
              </w:rPr>
            </w:pP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409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坡口复验</w:t>
            </w:r>
            <w:r>
              <w:rPr>
                <w:rFonts w:ascii="宋体" w:eastAsia="宋体" w:hAnsi="宋体" w:cs="Times New Roman"/>
                <w:szCs w:val="21"/>
              </w:rPr>
              <w:t>或加工质量状况</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409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筒体分段</w:t>
            </w:r>
            <w:r>
              <w:rPr>
                <w:rFonts w:ascii="宋体" w:eastAsia="宋体" w:hAnsi="宋体" w:cs="Times New Roman"/>
                <w:szCs w:val="21"/>
              </w:rPr>
              <w:t>（</w:t>
            </w:r>
            <w:r>
              <w:rPr>
                <w:rFonts w:ascii="宋体" w:eastAsia="宋体" w:hAnsi="宋体" w:cs="Times New Roman" w:hint="eastAsia"/>
                <w:szCs w:val="21"/>
              </w:rPr>
              <w:t>分片</w:t>
            </w:r>
            <w:r>
              <w:rPr>
                <w:rFonts w:ascii="宋体" w:eastAsia="宋体" w:hAnsi="宋体" w:cs="Times New Roman"/>
                <w:szCs w:val="21"/>
              </w:rPr>
              <w:t>）</w:t>
            </w:r>
            <w:r>
              <w:rPr>
                <w:rFonts w:ascii="宋体" w:eastAsia="宋体" w:hAnsi="宋体" w:cs="Times New Roman" w:hint="eastAsia"/>
                <w:szCs w:val="21"/>
              </w:rPr>
              <w:t>组对</w:t>
            </w:r>
            <w:r>
              <w:rPr>
                <w:rFonts w:ascii="宋体" w:eastAsia="宋体" w:hAnsi="宋体" w:cs="Times New Roman"/>
                <w:szCs w:val="21"/>
              </w:rPr>
              <w:t>状况</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409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设备内件</w:t>
            </w:r>
            <w:r>
              <w:rPr>
                <w:rFonts w:ascii="宋体" w:eastAsia="宋体" w:hAnsi="宋体" w:cs="Times New Roman"/>
                <w:szCs w:val="21"/>
              </w:rPr>
              <w:t>与</w:t>
            </w:r>
            <w:r>
              <w:rPr>
                <w:rFonts w:ascii="宋体" w:eastAsia="宋体" w:hAnsi="宋体" w:cs="Times New Roman" w:hint="eastAsia"/>
                <w:szCs w:val="21"/>
              </w:rPr>
              <w:t>筒体</w:t>
            </w:r>
            <w:r>
              <w:rPr>
                <w:rFonts w:ascii="宋体" w:eastAsia="宋体" w:hAnsi="宋体" w:cs="Times New Roman"/>
                <w:szCs w:val="21"/>
              </w:rPr>
              <w:t>组对状况</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vAlign w:val="center"/>
          </w:tcPr>
          <w:p w:rsidR="007B1E11" w:rsidRDefault="007B1E11">
            <w:pPr>
              <w:jc w:val="center"/>
              <w:rPr>
                <w:rFonts w:ascii="宋体" w:eastAsia="宋体" w:hAnsi="宋体" w:cs="Times New Roman"/>
                <w:szCs w:val="21"/>
              </w:rPr>
            </w:pPr>
          </w:p>
        </w:tc>
        <w:tc>
          <w:tcPr>
            <w:tcW w:w="2696" w:type="dxa"/>
            <w:gridSpan w:val="6"/>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检验项目（2）</w:t>
            </w:r>
          </w:p>
        </w:tc>
        <w:tc>
          <w:tcPr>
            <w:tcW w:w="181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允许</w:t>
            </w:r>
            <w:r>
              <w:rPr>
                <w:rFonts w:ascii="宋体" w:eastAsia="宋体" w:hAnsi="宋体" w:cs="Times New Roman"/>
                <w:szCs w:val="21"/>
              </w:rPr>
              <w:t>偏差</w:t>
            </w:r>
            <w:r>
              <w:rPr>
                <w:rFonts w:ascii="宋体" w:eastAsia="宋体" w:hAnsi="宋体" w:cs="Times New Roman" w:hint="eastAsia"/>
                <w:szCs w:val="21"/>
              </w:rPr>
              <w:t>mm</w:t>
            </w:r>
          </w:p>
        </w:tc>
        <w:tc>
          <w:tcPr>
            <w:tcW w:w="4271" w:type="dxa"/>
            <w:gridSpan w:val="5"/>
          </w:tcPr>
          <w:p w:rsidR="007B1E11" w:rsidRDefault="007B1E11">
            <w:pPr>
              <w:jc w:val="center"/>
              <w:rPr>
                <w:rFonts w:ascii="宋体" w:eastAsia="宋体" w:hAnsi="宋体" w:cs="Times New Roman"/>
                <w:szCs w:val="21"/>
              </w:rPr>
            </w:pPr>
          </w:p>
        </w:tc>
      </w:tr>
      <w:tr w:rsidR="007B1E11">
        <w:trPr>
          <w:trHeight w:val="454"/>
        </w:trPr>
        <w:tc>
          <w:tcPr>
            <w:tcW w:w="687" w:type="dxa"/>
            <w:vMerge/>
            <w:vAlign w:val="center"/>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1</w:t>
            </w:r>
          </w:p>
        </w:tc>
        <w:tc>
          <w:tcPr>
            <w:tcW w:w="2283"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对接纵缝</w:t>
            </w:r>
            <w:r>
              <w:rPr>
                <w:rFonts w:ascii="宋体" w:eastAsia="宋体" w:hAnsi="宋体" w:cs="Times New Roman"/>
                <w:szCs w:val="21"/>
              </w:rPr>
              <w:t>及环缝棱角</w:t>
            </w:r>
            <w:r>
              <w:rPr>
                <w:rFonts w:ascii="宋体" w:eastAsia="宋体" w:hAnsi="宋体" w:cs="Times New Roman" w:hint="eastAsia"/>
                <w:szCs w:val="21"/>
              </w:rPr>
              <w:t>E</w:t>
            </w:r>
          </w:p>
        </w:tc>
        <w:tc>
          <w:tcPr>
            <w:tcW w:w="181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0.10S+2，且≤5</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2</w:t>
            </w:r>
          </w:p>
        </w:tc>
        <w:tc>
          <w:tcPr>
            <w:tcW w:w="2283"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对口</w:t>
            </w:r>
            <w:r>
              <w:rPr>
                <w:rFonts w:ascii="宋体" w:eastAsia="宋体" w:hAnsi="宋体" w:cs="Times New Roman"/>
                <w:szCs w:val="21"/>
              </w:rPr>
              <w:t>错边量</w:t>
            </w:r>
          </w:p>
        </w:tc>
        <w:tc>
          <w:tcPr>
            <w:tcW w:w="181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≤5</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3</w:t>
            </w:r>
          </w:p>
        </w:tc>
        <w:tc>
          <w:tcPr>
            <w:tcW w:w="2283"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圆</w:t>
            </w:r>
            <w:r>
              <w:rPr>
                <w:rFonts w:ascii="宋体" w:eastAsia="宋体" w:hAnsi="宋体" w:cs="Times New Roman"/>
                <w:szCs w:val="21"/>
              </w:rPr>
              <w:t>度</w:t>
            </w:r>
          </w:p>
        </w:tc>
        <w:tc>
          <w:tcPr>
            <w:tcW w:w="1810" w:type="dxa"/>
            <w:gridSpan w:val="2"/>
          </w:tcPr>
          <w:p w:rsidR="007B1E11" w:rsidRDefault="0022609A">
            <w:pPr>
              <w:jc w:val="center"/>
              <w:rPr>
                <w:rFonts w:ascii="宋体" w:eastAsia="宋体" w:hAnsi="宋体" w:cs="Times New Roman"/>
                <w:szCs w:val="21"/>
              </w:rPr>
            </w:pPr>
            <w:r>
              <w:rPr>
                <w:rFonts w:ascii="Times New Roman" w:eastAsia="宋体" w:hAnsi="Times New Roman" w:cs="Times New Roman" w:hint="eastAsia"/>
                <w:bCs/>
                <w:sz w:val="18"/>
                <w:szCs w:val="18"/>
              </w:rPr>
              <w:t>≤</w:t>
            </w:r>
            <w:r>
              <w:rPr>
                <w:rFonts w:ascii="Times New Roman" w:eastAsia="宋体" w:hAnsi="Times New Roman" w:cs="Times New Roman"/>
                <w:bCs/>
                <w:sz w:val="18"/>
                <w:szCs w:val="18"/>
              </w:rPr>
              <w:t>1%</w:t>
            </w:r>
            <w:r>
              <w:rPr>
                <w:rFonts w:ascii="Times New Roman" w:eastAsia="宋体" w:hAnsi="Times New Roman" w:cs="Times New Roman"/>
                <w:bCs/>
                <w:i/>
                <w:iCs/>
                <w:sz w:val="18"/>
                <w:szCs w:val="18"/>
              </w:rPr>
              <w:t>D</w:t>
            </w:r>
            <w:r>
              <w:rPr>
                <w:rFonts w:ascii="Times New Roman" w:eastAsia="宋体" w:hAnsi="Times New Roman" w:cs="Times New Roman"/>
                <w:bCs/>
                <w:iCs/>
                <w:sz w:val="18"/>
                <w:szCs w:val="18"/>
                <w:vertAlign w:val="subscript"/>
              </w:rPr>
              <w:t>i</w:t>
            </w:r>
            <w:r>
              <w:rPr>
                <w:rFonts w:ascii="Times New Roman" w:eastAsia="宋体" w:hAnsi="Times New Roman" w:cs="Times New Roman" w:hint="eastAsia"/>
                <w:bCs/>
                <w:sz w:val="18"/>
                <w:szCs w:val="18"/>
              </w:rPr>
              <w:t>，且不大于</w:t>
            </w:r>
            <w:r>
              <w:rPr>
                <w:rFonts w:ascii="Times New Roman" w:eastAsia="宋体" w:hAnsi="Times New Roman" w:cs="Times New Roman"/>
                <w:bCs/>
                <w:sz w:val="18"/>
                <w:szCs w:val="18"/>
              </w:rPr>
              <w:t>25</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4</w:t>
            </w:r>
          </w:p>
        </w:tc>
        <w:tc>
          <w:tcPr>
            <w:tcW w:w="2283"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筒体分段</w:t>
            </w:r>
            <w:r>
              <w:rPr>
                <w:rFonts w:ascii="宋体" w:eastAsia="宋体" w:hAnsi="宋体" w:cs="Times New Roman"/>
                <w:szCs w:val="21"/>
              </w:rPr>
              <w:t>处外圆周长</w:t>
            </w:r>
          </w:p>
        </w:tc>
        <w:tc>
          <w:tcPr>
            <w:tcW w:w="1810" w:type="dxa"/>
            <w:gridSpan w:val="2"/>
            <w:vAlign w:val="center"/>
          </w:tcPr>
          <w:p w:rsidR="007B1E11" w:rsidRDefault="0022609A">
            <w:pPr>
              <w:jc w:val="center"/>
              <w:rPr>
                <w:rFonts w:ascii="宋体" w:eastAsia="宋体" w:hAnsi="宋体" w:cs="Times New Roman"/>
                <w:szCs w:val="21"/>
              </w:rPr>
            </w:pPr>
            <w:r>
              <w:rPr>
                <w:rFonts w:ascii="Times New Roman" w:eastAsia="宋体" w:hAnsi="Times New Roman" w:cs="Times New Roman" w:hint="eastAsia"/>
                <w:sz w:val="18"/>
                <w:szCs w:val="18"/>
              </w:rPr>
              <w:t>±</w:t>
            </w:r>
            <w:r>
              <w:rPr>
                <w:rFonts w:ascii="Times New Roman" w:eastAsia="宋体" w:hAnsi="Times New Roman" w:cs="Times New Roman"/>
                <w:sz w:val="18"/>
                <w:szCs w:val="18"/>
              </w:rPr>
              <w:t>5</w:t>
            </w:r>
            <w:r>
              <w:rPr>
                <w:rFonts w:ascii="Times New Roman" w:eastAsia="宋体" w:hAnsi="Times New Roman" w:cs="Times New Roman" w:hint="eastAsia"/>
                <w:sz w:val="18"/>
                <w:szCs w:val="18"/>
              </w:rPr>
              <w:t>～±</w:t>
            </w:r>
            <w:r>
              <w:rPr>
                <w:rFonts w:ascii="Times New Roman" w:eastAsia="宋体" w:hAnsi="Times New Roman" w:cs="Times New Roman"/>
                <w:sz w:val="18"/>
                <w:szCs w:val="18"/>
              </w:rPr>
              <w:t>24</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5</w:t>
            </w:r>
          </w:p>
        </w:tc>
        <w:tc>
          <w:tcPr>
            <w:tcW w:w="2283"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筒体</w:t>
            </w:r>
            <w:r>
              <w:rPr>
                <w:rFonts w:ascii="宋体" w:eastAsia="宋体" w:hAnsi="宋体" w:cs="Times New Roman"/>
                <w:szCs w:val="21"/>
              </w:rPr>
              <w:t>直线度</w:t>
            </w:r>
          </w:p>
        </w:tc>
        <w:tc>
          <w:tcPr>
            <w:tcW w:w="181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L/1000</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87" w:type="dxa"/>
            <w:vMerge/>
          </w:tcPr>
          <w:p w:rsidR="007B1E11" w:rsidRDefault="007B1E11">
            <w:pPr>
              <w:jc w:val="center"/>
              <w:rPr>
                <w:rFonts w:ascii="宋体" w:eastAsia="宋体" w:hAnsi="宋体" w:cs="Times New Roman"/>
                <w:szCs w:val="21"/>
              </w:rPr>
            </w:pPr>
          </w:p>
        </w:tc>
        <w:tc>
          <w:tcPr>
            <w:tcW w:w="413" w:type="dxa"/>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6</w:t>
            </w:r>
          </w:p>
        </w:tc>
        <w:tc>
          <w:tcPr>
            <w:tcW w:w="2283"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支座裙座</w:t>
            </w:r>
            <w:r>
              <w:rPr>
                <w:rFonts w:ascii="宋体" w:eastAsia="宋体" w:hAnsi="宋体" w:cs="Times New Roman"/>
                <w:szCs w:val="21"/>
              </w:rPr>
              <w:t>中心线对设备中心线</w:t>
            </w:r>
          </w:p>
        </w:tc>
        <w:tc>
          <w:tcPr>
            <w:tcW w:w="1810"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±5</w:t>
            </w:r>
          </w:p>
        </w:tc>
        <w:tc>
          <w:tcPr>
            <w:tcW w:w="1698" w:type="dxa"/>
            <w:gridSpan w:val="3"/>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57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689"/>
        </w:trPr>
        <w:tc>
          <w:tcPr>
            <w:tcW w:w="1798" w:type="dxa"/>
            <w:gridSpan w:val="4"/>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质量控制资料</w:t>
            </w:r>
          </w:p>
        </w:tc>
        <w:tc>
          <w:tcPr>
            <w:tcW w:w="7666" w:type="dxa"/>
            <w:gridSpan w:val="10"/>
            <w:vAlign w:val="center"/>
          </w:tcPr>
          <w:p w:rsidR="007B1E11" w:rsidRDefault="007B1E11">
            <w:pPr>
              <w:jc w:val="center"/>
              <w:rPr>
                <w:rFonts w:ascii="宋体" w:eastAsia="宋体" w:hAnsi="宋体" w:cs="Times New Roman"/>
                <w:szCs w:val="21"/>
              </w:rPr>
            </w:pPr>
          </w:p>
        </w:tc>
      </w:tr>
      <w:tr w:rsidR="007B1E11">
        <w:trPr>
          <w:trHeight w:val="1543"/>
        </w:trPr>
        <w:tc>
          <w:tcPr>
            <w:tcW w:w="2376"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建设/监理单位：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p w:rsidR="007B1E11" w:rsidRDefault="007B1E11">
            <w:pPr>
              <w:jc w:val="left"/>
              <w:rPr>
                <w:rFonts w:ascii="宋体" w:eastAsia="宋体" w:hAnsi="宋体" w:cs="Times New Roman"/>
                <w:szCs w:val="21"/>
              </w:rPr>
            </w:pPr>
          </w:p>
        </w:tc>
        <w:tc>
          <w:tcPr>
            <w:tcW w:w="3261"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总承包/设计单位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right"/>
              <w:rPr>
                <w:rFonts w:ascii="宋体" w:eastAsia="宋体" w:hAnsi="宋体" w:cs="Times New Roman"/>
                <w:szCs w:val="21"/>
              </w:rPr>
            </w:pP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3827" w:type="dxa"/>
            <w:gridSpan w:val="4"/>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施工单位质量检验员：</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left"/>
              <w:rPr>
                <w:rFonts w:ascii="宋体" w:eastAsia="宋体" w:hAnsi="宋体" w:cs="Times New Roman"/>
                <w:szCs w:val="21"/>
              </w:rPr>
            </w:pPr>
          </w:p>
          <w:p w:rsidR="007B1E11" w:rsidRDefault="0022609A">
            <w:pPr>
              <w:jc w:val="center"/>
              <w:rPr>
                <w:rFonts w:ascii="宋体" w:eastAsia="宋体" w:hAnsi="宋体" w:cs="Times New Roman"/>
                <w:szCs w:val="21"/>
              </w:rPr>
            </w:pPr>
            <w:r>
              <w:rPr>
                <w:rFonts w:ascii="宋体" w:eastAsia="宋体" w:hAnsi="宋体" w:cs="Times New Roman" w:hint="eastAsia"/>
                <w:szCs w:val="21"/>
              </w:rPr>
              <w:t xml:space="preserve">                       年  月  日</w:t>
            </w:r>
          </w:p>
        </w:tc>
      </w:tr>
    </w:tbl>
    <w:p w:rsidR="007B1E11" w:rsidRDefault="007B1E11">
      <w:pPr>
        <w:jc w:val="center"/>
        <w:rPr>
          <w:rFonts w:ascii="Calibri" w:eastAsia="宋体" w:hAnsi="Calibri" w:cs="Times New Roman"/>
          <w:b/>
          <w:sz w:val="24"/>
          <w:szCs w:val="24"/>
        </w:rPr>
      </w:pPr>
    </w:p>
    <w:p w:rsidR="009E6F20" w:rsidRDefault="009E6F20">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5  </w:t>
      </w:r>
      <w:r w:rsidR="0022609A">
        <w:rPr>
          <w:rFonts w:ascii="Calibri" w:eastAsia="宋体" w:hAnsi="Calibri" w:cs="Times New Roman" w:hint="eastAsia"/>
          <w:sz w:val="24"/>
          <w:szCs w:val="24"/>
        </w:rPr>
        <w:t>立式设备安装分项工程质量验收记录</w:t>
      </w:r>
    </w:p>
    <w:tbl>
      <w:tblPr>
        <w:tblStyle w:val="ab"/>
        <w:tblW w:w="9039" w:type="dxa"/>
        <w:tblLayout w:type="fixed"/>
        <w:tblLook w:val="04A0"/>
      </w:tblPr>
      <w:tblGrid>
        <w:gridCol w:w="665"/>
        <w:gridCol w:w="18"/>
        <w:gridCol w:w="409"/>
        <w:gridCol w:w="137"/>
        <w:gridCol w:w="564"/>
        <w:gridCol w:w="546"/>
        <w:gridCol w:w="45"/>
        <w:gridCol w:w="15"/>
        <w:gridCol w:w="280"/>
        <w:gridCol w:w="676"/>
        <w:gridCol w:w="1148"/>
        <w:gridCol w:w="266"/>
        <w:gridCol w:w="286"/>
        <w:gridCol w:w="1147"/>
        <w:gridCol w:w="554"/>
        <w:gridCol w:w="1007"/>
        <w:gridCol w:w="1276"/>
      </w:tblGrid>
      <w:tr w:rsidR="007B1E11">
        <w:trPr>
          <w:trHeight w:val="397"/>
        </w:trPr>
        <w:tc>
          <w:tcPr>
            <w:tcW w:w="10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工程名称</w:t>
            </w:r>
          </w:p>
        </w:tc>
        <w:tc>
          <w:tcPr>
            <w:tcW w:w="3411" w:type="dxa"/>
            <w:gridSpan w:val="8"/>
            <w:vAlign w:val="center"/>
          </w:tcPr>
          <w:p w:rsidR="007B1E11" w:rsidRDefault="007B1E11">
            <w:pPr>
              <w:jc w:val="center"/>
              <w:rPr>
                <w:rFonts w:ascii="宋体" w:eastAsia="宋体" w:hAnsi="宋体" w:cs="Times New Roman"/>
                <w:szCs w:val="21"/>
              </w:rPr>
            </w:pPr>
          </w:p>
        </w:tc>
        <w:tc>
          <w:tcPr>
            <w:tcW w:w="1699"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分</w:t>
            </w:r>
            <w:r>
              <w:rPr>
                <w:rFonts w:ascii="宋体" w:eastAsia="宋体" w:hAnsi="宋体" w:cs="Times New Roman" w:hint="eastAsia"/>
                <w:szCs w:val="21"/>
              </w:rPr>
              <w:t>部</w:t>
            </w:r>
            <w:r>
              <w:rPr>
                <w:rFonts w:ascii="宋体" w:eastAsia="宋体" w:hAnsi="宋体" w:cs="Times New Roman"/>
                <w:szCs w:val="21"/>
              </w:rPr>
              <w:t>工程名称</w:t>
            </w:r>
          </w:p>
        </w:tc>
        <w:tc>
          <w:tcPr>
            <w:tcW w:w="2837"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0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分项工程名称</w:t>
            </w:r>
          </w:p>
        </w:tc>
        <w:tc>
          <w:tcPr>
            <w:tcW w:w="3411" w:type="dxa"/>
            <w:gridSpan w:val="8"/>
            <w:vAlign w:val="center"/>
          </w:tcPr>
          <w:p w:rsidR="007B1E11" w:rsidRDefault="007B1E11">
            <w:pPr>
              <w:ind w:leftChars="-50" w:hangingChars="50" w:hanging="105"/>
              <w:jc w:val="center"/>
              <w:rPr>
                <w:rFonts w:ascii="宋体" w:eastAsia="宋体" w:hAnsi="宋体" w:cs="Times New Roman"/>
                <w:szCs w:val="21"/>
              </w:rPr>
            </w:pPr>
          </w:p>
        </w:tc>
        <w:tc>
          <w:tcPr>
            <w:tcW w:w="1699"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检验数</w:t>
            </w:r>
          </w:p>
        </w:tc>
        <w:tc>
          <w:tcPr>
            <w:tcW w:w="2837"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0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总承包</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p>
        </w:tc>
        <w:tc>
          <w:tcPr>
            <w:tcW w:w="1587" w:type="dxa"/>
            <w:gridSpan w:val="6"/>
            <w:vAlign w:val="center"/>
          </w:tcPr>
          <w:p w:rsidR="007B1E11" w:rsidRDefault="007B1E11">
            <w:pPr>
              <w:jc w:val="center"/>
              <w:rPr>
                <w:rFonts w:ascii="宋体" w:eastAsia="宋体" w:hAnsi="宋体" w:cs="Times New Roman"/>
                <w:szCs w:val="21"/>
              </w:rPr>
            </w:pPr>
          </w:p>
        </w:tc>
        <w:tc>
          <w:tcPr>
            <w:tcW w:w="1824"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699" w:type="dxa"/>
            <w:gridSpan w:val="3"/>
            <w:vAlign w:val="center"/>
          </w:tcPr>
          <w:p w:rsidR="007B1E11" w:rsidRDefault="007B1E11">
            <w:pPr>
              <w:jc w:val="center"/>
              <w:rPr>
                <w:rFonts w:ascii="宋体" w:eastAsia="宋体" w:hAnsi="宋体" w:cs="Times New Roman"/>
                <w:szCs w:val="21"/>
              </w:rPr>
            </w:pPr>
          </w:p>
        </w:tc>
        <w:tc>
          <w:tcPr>
            <w:tcW w:w="1561"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276" w:type="dxa"/>
            <w:vAlign w:val="center"/>
          </w:tcPr>
          <w:p w:rsidR="007B1E11" w:rsidRDefault="007B1E11">
            <w:pPr>
              <w:jc w:val="center"/>
              <w:rPr>
                <w:rFonts w:ascii="宋体" w:eastAsia="宋体" w:hAnsi="宋体" w:cs="Times New Roman"/>
                <w:szCs w:val="21"/>
              </w:rPr>
            </w:pPr>
          </w:p>
        </w:tc>
      </w:tr>
      <w:tr w:rsidR="007B1E11">
        <w:trPr>
          <w:trHeight w:val="397"/>
        </w:trPr>
        <w:tc>
          <w:tcPr>
            <w:tcW w:w="10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tc>
        <w:tc>
          <w:tcPr>
            <w:tcW w:w="1587" w:type="dxa"/>
            <w:gridSpan w:val="6"/>
            <w:vAlign w:val="center"/>
          </w:tcPr>
          <w:p w:rsidR="007B1E11" w:rsidRDefault="007B1E11">
            <w:pPr>
              <w:jc w:val="center"/>
              <w:rPr>
                <w:rFonts w:ascii="宋体" w:eastAsia="宋体" w:hAnsi="宋体" w:cs="Times New Roman"/>
                <w:szCs w:val="21"/>
              </w:rPr>
            </w:pPr>
          </w:p>
        </w:tc>
        <w:tc>
          <w:tcPr>
            <w:tcW w:w="1824"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699" w:type="dxa"/>
            <w:gridSpan w:val="3"/>
            <w:vAlign w:val="center"/>
          </w:tcPr>
          <w:p w:rsidR="007B1E11" w:rsidRDefault="007B1E11">
            <w:pPr>
              <w:jc w:val="center"/>
              <w:rPr>
                <w:rFonts w:ascii="宋体" w:eastAsia="宋体" w:hAnsi="宋体" w:cs="Times New Roman"/>
                <w:szCs w:val="21"/>
              </w:rPr>
            </w:pPr>
          </w:p>
        </w:tc>
        <w:tc>
          <w:tcPr>
            <w:tcW w:w="1561"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276" w:type="dxa"/>
            <w:vAlign w:val="center"/>
          </w:tcPr>
          <w:p w:rsidR="007B1E11" w:rsidRDefault="007B1E11">
            <w:pPr>
              <w:jc w:val="center"/>
              <w:rPr>
                <w:rFonts w:ascii="宋体" w:eastAsia="宋体" w:hAnsi="宋体" w:cs="Times New Roman"/>
                <w:szCs w:val="21"/>
              </w:rPr>
            </w:pPr>
          </w:p>
        </w:tc>
      </w:tr>
      <w:tr w:rsidR="007B1E11">
        <w:trPr>
          <w:trHeight w:val="397"/>
        </w:trPr>
        <w:tc>
          <w:tcPr>
            <w:tcW w:w="1092"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tc>
        <w:tc>
          <w:tcPr>
            <w:tcW w:w="1587" w:type="dxa"/>
            <w:gridSpan w:val="6"/>
            <w:vAlign w:val="center"/>
          </w:tcPr>
          <w:p w:rsidR="007B1E11" w:rsidRDefault="007B1E11">
            <w:pPr>
              <w:jc w:val="center"/>
              <w:rPr>
                <w:rFonts w:ascii="宋体" w:eastAsia="宋体" w:hAnsi="宋体" w:cs="Times New Roman"/>
                <w:szCs w:val="21"/>
              </w:rPr>
            </w:pPr>
          </w:p>
        </w:tc>
        <w:tc>
          <w:tcPr>
            <w:tcW w:w="1824"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  负责人</w:t>
            </w:r>
          </w:p>
        </w:tc>
        <w:tc>
          <w:tcPr>
            <w:tcW w:w="1699" w:type="dxa"/>
            <w:gridSpan w:val="3"/>
            <w:vAlign w:val="center"/>
          </w:tcPr>
          <w:p w:rsidR="007B1E11" w:rsidRDefault="007B1E11">
            <w:pPr>
              <w:jc w:val="center"/>
              <w:rPr>
                <w:rFonts w:ascii="宋体" w:eastAsia="宋体" w:hAnsi="宋体" w:cs="Times New Roman"/>
                <w:szCs w:val="21"/>
              </w:rPr>
            </w:pPr>
          </w:p>
        </w:tc>
        <w:tc>
          <w:tcPr>
            <w:tcW w:w="1561"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分包单位项目技术负责人</w:t>
            </w:r>
          </w:p>
        </w:tc>
        <w:tc>
          <w:tcPr>
            <w:tcW w:w="1276" w:type="dxa"/>
            <w:vAlign w:val="center"/>
          </w:tcPr>
          <w:p w:rsidR="007B1E11" w:rsidRDefault="007B1E11">
            <w:pPr>
              <w:jc w:val="center"/>
              <w:rPr>
                <w:rFonts w:ascii="宋体" w:eastAsia="宋体" w:hAnsi="宋体" w:cs="Times New Roman"/>
                <w:szCs w:val="21"/>
              </w:rPr>
            </w:pPr>
          </w:p>
        </w:tc>
      </w:tr>
      <w:tr w:rsidR="007B1E11">
        <w:trPr>
          <w:trHeight w:val="397"/>
        </w:trPr>
        <w:tc>
          <w:tcPr>
            <w:tcW w:w="683" w:type="dxa"/>
            <w:gridSpan w:val="2"/>
            <w:vAlign w:val="center"/>
          </w:tcPr>
          <w:p w:rsidR="007B1E11" w:rsidRDefault="0022609A">
            <w:pPr>
              <w:rPr>
                <w:rFonts w:ascii="宋体" w:eastAsia="宋体" w:hAnsi="宋体" w:cs="Times New Roman"/>
                <w:szCs w:val="18"/>
              </w:rPr>
            </w:pPr>
            <w:r>
              <w:rPr>
                <w:rFonts w:ascii="宋体" w:eastAsia="宋体" w:hAnsi="宋体" w:cs="Times New Roman"/>
                <w:szCs w:val="18"/>
              </w:rPr>
              <w:t>类别</w:t>
            </w:r>
          </w:p>
        </w:tc>
        <w:tc>
          <w:tcPr>
            <w:tcW w:w="4372" w:type="dxa"/>
            <w:gridSpan w:val="11"/>
            <w:vAlign w:val="center"/>
          </w:tcPr>
          <w:p w:rsidR="007B1E11" w:rsidRDefault="0022609A">
            <w:pPr>
              <w:jc w:val="center"/>
              <w:rPr>
                <w:rFonts w:ascii="宋体" w:eastAsia="宋体" w:hAnsi="宋体" w:cs="Times New Roman"/>
                <w:szCs w:val="18"/>
              </w:rPr>
            </w:pPr>
            <w:r>
              <w:rPr>
                <w:rFonts w:ascii="宋体" w:eastAsia="宋体" w:hAnsi="宋体" w:cs="Times New Roman" w:hint="eastAsia"/>
                <w:szCs w:val="18"/>
              </w:rPr>
              <w:t>检验项目</w:t>
            </w:r>
          </w:p>
        </w:tc>
        <w:tc>
          <w:tcPr>
            <w:tcW w:w="1701" w:type="dxa"/>
            <w:gridSpan w:val="2"/>
          </w:tcPr>
          <w:p w:rsidR="007B1E11" w:rsidRDefault="0022609A">
            <w:pPr>
              <w:jc w:val="center"/>
              <w:rPr>
                <w:rFonts w:ascii="宋体" w:eastAsia="宋体" w:hAnsi="宋体" w:cs="Times New Roman"/>
                <w:szCs w:val="18"/>
              </w:rPr>
            </w:pPr>
            <w:r>
              <w:rPr>
                <w:rFonts w:ascii="宋体" w:eastAsia="宋体" w:hAnsi="宋体" w:cs="Times New Roman" w:hint="eastAsia"/>
                <w:szCs w:val="18"/>
              </w:rPr>
              <w:t>施工单位</w:t>
            </w:r>
          </w:p>
          <w:p w:rsidR="007B1E11" w:rsidRDefault="0022609A">
            <w:pPr>
              <w:jc w:val="center"/>
              <w:rPr>
                <w:rFonts w:ascii="宋体" w:eastAsia="宋体" w:hAnsi="宋体" w:cs="Times New Roman"/>
                <w:szCs w:val="18"/>
              </w:rPr>
            </w:pPr>
            <w:r>
              <w:rPr>
                <w:rFonts w:ascii="宋体" w:eastAsia="宋体" w:hAnsi="宋体" w:cs="Times New Roman" w:hint="eastAsia"/>
                <w:szCs w:val="18"/>
              </w:rPr>
              <w:t>检验结果</w:t>
            </w:r>
          </w:p>
        </w:tc>
        <w:tc>
          <w:tcPr>
            <w:tcW w:w="2283" w:type="dxa"/>
            <w:gridSpan w:val="2"/>
          </w:tcPr>
          <w:p w:rsidR="007B1E11" w:rsidRDefault="0022609A">
            <w:pPr>
              <w:jc w:val="center"/>
              <w:rPr>
                <w:rFonts w:ascii="宋体" w:eastAsia="宋体" w:hAnsi="宋体" w:cs="Times New Roman"/>
                <w:szCs w:val="18"/>
              </w:rPr>
            </w:pPr>
            <w:r>
              <w:rPr>
                <w:rFonts w:ascii="宋体" w:eastAsia="宋体" w:hAnsi="宋体" w:cs="Times New Roman" w:hint="eastAsia"/>
                <w:szCs w:val="18"/>
              </w:rPr>
              <w:t>建设（监理）单位</w:t>
            </w:r>
          </w:p>
          <w:p w:rsidR="007B1E11" w:rsidRDefault="0022609A">
            <w:pPr>
              <w:jc w:val="center"/>
              <w:rPr>
                <w:rFonts w:ascii="宋体" w:eastAsia="宋体" w:hAnsi="宋体" w:cs="Times New Roman"/>
                <w:szCs w:val="18"/>
              </w:rPr>
            </w:pPr>
            <w:r>
              <w:rPr>
                <w:rFonts w:ascii="宋体" w:eastAsia="宋体" w:hAnsi="宋体" w:cs="Times New Roman" w:hint="eastAsia"/>
                <w:szCs w:val="18"/>
              </w:rPr>
              <w:t>验收结论</w:t>
            </w:r>
          </w:p>
        </w:tc>
      </w:tr>
      <w:tr w:rsidR="007B1E11">
        <w:trPr>
          <w:trHeight w:val="340"/>
        </w:trPr>
        <w:tc>
          <w:tcPr>
            <w:tcW w:w="665" w:type="dxa"/>
            <w:vMerge w:val="restart"/>
          </w:tcPr>
          <w:p w:rsidR="007B1E11" w:rsidRDefault="0022609A">
            <w:pPr>
              <w:jc w:val="center"/>
              <w:rPr>
                <w:rFonts w:ascii="宋体" w:eastAsia="宋体" w:hAnsi="宋体" w:cs="Times New Roman"/>
                <w:szCs w:val="21"/>
              </w:rPr>
            </w:pPr>
            <w:r>
              <w:rPr>
                <w:rFonts w:ascii="宋体" w:eastAsia="宋体" w:hAnsi="宋体" w:cs="Times New Roman" w:hint="eastAsia"/>
                <w:szCs w:val="21"/>
              </w:rPr>
              <w:t>主</w:t>
            </w:r>
          </w:p>
          <w:p w:rsidR="007B1E11" w:rsidRDefault="0022609A">
            <w:pPr>
              <w:jc w:val="center"/>
              <w:rPr>
                <w:rFonts w:ascii="宋体" w:eastAsia="宋体" w:hAnsi="宋体" w:cs="Times New Roman"/>
                <w:szCs w:val="21"/>
              </w:rPr>
            </w:pPr>
            <w:r>
              <w:rPr>
                <w:rFonts w:ascii="宋体" w:eastAsia="宋体" w:hAnsi="宋体" w:cs="Times New Roman" w:hint="eastAsia"/>
                <w:szCs w:val="21"/>
              </w:rPr>
              <w:t>控</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w:t>
            </w:r>
          </w:p>
          <w:p w:rsidR="007B1E11" w:rsidRDefault="0022609A">
            <w:pPr>
              <w:jc w:val="center"/>
              <w:rPr>
                <w:rFonts w:ascii="宋体" w:eastAsia="宋体" w:hAnsi="宋体" w:cs="Times New Roman"/>
                <w:szCs w:val="21"/>
              </w:rPr>
            </w:pPr>
            <w:r>
              <w:rPr>
                <w:rFonts w:ascii="宋体" w:eastAsia="宋体" w:hAnsi="宋体" w:cs="Times New Roman" w:hint="eastAsia"/>
                <w:szCs w:val="21"/>
              </w:rPr>
              <w:t>目</w:t>
            </w: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1</w:t>
            </w:r>
          </w:p>
        </w:tc>
        <w:tc>
          <w:tcPr>
            <w:tcW w:w="3826" w:type="dxa"/>
            <w:gridSpan w:val="9"/>
          </w:tcPr>
          <w:p w:rsidR="007B1E11" w:rsidRDefault="0022609A">
            <w:pPr>
              <w:ind w:right="315"/>
              <w:jc w:val="left"/>
              <w:rPr>
                <w:rFonts w:ascii="宋体" w:eastAsia="宋体" w:hAnsi="宋体" w:cs="Times New Roman"/>
                <w:sz w:val="18"/>
                <w:szCs w:val="18"/>
              </w:rPr>
            </w:pPr>
            <w:r>
              <w:rPr>
                <w:rFonts w:ascii="宋体" w:eastAsia="宋体" w:hAnsi="宋体" w:cs="Times New Roman" w:hint="eastAsia"/>
                <w:sz w:val="18"/>
                <w:szCs w:val="18"/>
              </w:rPr>
              <w:t>设备及附件符合设计和规范，有质量证明书等资料</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2</w:t>
            </w:r>
          </w:p>
        </w:tc>
        <w:tc>
          <w:tcPr>
            <w:tcW w:w="3826" w:type="dxa"/>
            <w:gridSpan w:val="9"/>
          </w:tcPr>
          <w:p w:rsidR="007B1E11" w:rsidRDefault="0022609A">
            <w:pPr>
              <w:ind w:right="315"/>
              <w:jc w:val="left"/>
              <w:rPr>
                <w:rFonts w:ascii="宋体" w:eastAsia="宋体" w:hAnsi="宋体" w:cs="Times New Roman"/>
                <w:sz w:val="18"/>
                <w:szCs w:val="18"/>
              </w:rPr>
            </w:pPr>
            <w:r>
              <w:rPr>
                <w:rFonts w:ascii="宋体" w:eastAsia="宋体" w:hAnsi="宋体" w:cs="Times New Roman" w:hint="eastAsia"/>
                <w:sz w:val="18"/>
                <w:szCs w:val="18"/>
              </w:rPr>
              <w:t>设备基础经中间交接并复查合格</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3</w:t>
            </w:r>
          </w:p>
        </w:tc>
        <w:tc>
          <w:tcPr>
            <w:tcW w:w="3826" w:type="dxa"/>
            <w:gridSpan w:val="9"/>
          </w:tcPr>
          <w:p w:rsidR="007B1E11" w:rsidRDefault="0022609A">
            <w:pPr>
              <w:ind w:right="315"/>
              <w:jc w:val="left"/>
              <w:rPr>
                <w:rFonts w:ascii="宋体" w:eastAsia="宋体" w:hAnsi="宋体" w:cs="Times New Roman"/>
                <w:sz w:val="18"/>
                <w:szCs w:val="18"/>
              </w:rPr>
            </w:pPr>
            <w:r>
              <w:rPr>
                <w:rFonts w:ascii="宋体" w:eastAsia="宋体" w:hAnsi="宋体" w:cs="Times New Roman" w:hint="eastAsia"/>
                <w:sz w:val="18"/>
                <w:szCs w:val="18"/>
              </w:rPr>
              <w:t>设备压力试验符合设计和规范的规定</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4</w:t>
            </w:r>
          </w:p>
        </w:tc>
        <w:tc>
          <w:tcPr>
            <w:tcW w:w="3826" w:type="dxa"/>
            <w:gridSpan w:val="9"/>
          </w:tcPr>
          <w:p w:rsidR="007B1E11" w:rsidRDefault="0022609A">
            <w:pPr>
              <w:ind w:right="315"/>
              <w:jc w:val="left"/>
              <w:rPr>
                <w:rFonts w:ascii="宋体" w:eastAsia="宋体" w:hAnsi="宋体" w:cs="Times New Roman"/>
                <w:sz w:val="18"/>
                <w:szCs w:val="18"/>
              </w:rPr>
            </w:pPr>
            <w:r>
              <w:rPr>
                <w:rFonts w:ascii="宋体" w:eastAsia="宋体" w:hAnsi="宋体" w:cs="Times New Roman" w:hint="eastAsia"/>
                <w:sz w:val="18"/>
                <w:szCs w:val="18"/>
              </w:rPr>
              <w:t>安装施工记录齐全、准确、真实</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65"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一</w:t>
            </w:r>
          </w:p>
          <w:p w:rsidR="007B1E11" w:rsidRDefault="0022609A">
            <w:pPr>
              <w:jc w:val="center"/>
              <w:rPr>
                <w:rFonts w:ascii="宋体" w:eastAsia="宋体" w:hAnsi="宋体" w:cs="Times New Roman"/>
                <w:szCs w:val="21"/>
              </w:rPr>
            </w:pPr>
            <w:r>
              <w:rPr>
                <w:rFonts w:ascii="宋体" w:eastAsia="宋体" w:hAnsi="宋体" w:cs="Times New Roman" w:hint="eastAsia"/>
                <w:szCs w:val="21"/>
              </w:rPr>
              <w:t>般 项 目</w:t>
            </w:r>
          </w:p>
        </w:tc>
        <w:tc>
          <w:tcPr>
            <w:tcW w:w="4390" w:type="dxa"/>
            <w:gridSpan w:val="12"/>
            <w:vAlign w:val="center"/>
          </w:tcPr>
          <w:p w:rsidR="007B1E11" w:rsidRDefault="0022609A">
            <w:pPr>
              <w:ind w:right="315"/>
              <w:jc w:val="center"/>
              <w:rPr>
                <w:rFonts w:ascii="宋体" w:eastAsia="宋体" w:hAnsi="宋体" w:cs="Times New Roman"/>
                <w:sz w:val="18"/>
                <w:szCs w:val="18"/>
              </w:rPr>
            </w:pPr>
            <w:r>
              <w:rPr>
                <w:rFonts w:ascii="宋体" w:eastAsia="宋体" w:hAnsi="宋体" w:cs="Times New Roman" w:hint="eastAsia"/>
                <w:szCs w:val="18"/>
              </w:rPr>
              <w:t>检验项目（1）</w:t>
            </w:r>
          </w:p>
        </w:tc>
        <w:tc>
          <w:tcPr>
            <w:tcW w:w="3984" w:type="dxa"/>
            <w:gridSpan w:val="4"/>
            <w:vAlign w:val="center"/>
          </w:tcPr>
          <w:p w:rsidR="007B1E11" w:rsidRDefault="007B1E11">
            <w:pPr>
              <w:ind w:right="315"/>
              <w:jc w:val="right"/>
              <w:rPr>
                <w:rFonts w:ascii="宋体" w:eastAsia="宋体" w:hAnsi="宋体" w:cs="Times New Roman"/>
                <w:szCs w:val="21"/>
              </w:rPr>
            </w:pP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1</w:t>
            </w:r>
          </w:p>
        </w:tc>
        <w:tc>
          <w:tcPr>
            <w:tcW w:w="3826" w:type="dxa"/>
            <w:gridSpan w:val="9"/>
          </w:tcPr>
          <w:p w:rsidR="007B1E11" w:rsidRDefault="0022609A">
            <w:pPr>
              <w:rPr>
                <w:rFonts w:ascii="宋体" w:eastAsia="宋体" w:hAnsi="宋体" w:cs="Times New Roman"/>
                <w:sz w:val="18"/>
                <w:szCs w:val="18"/>
              </w:rPr>
            </w:pPr>
            <w:r>
              <w:rPr>
                <w:rFonts w:ascii="宋体" w:eastAsia="宋体" w:hAnsi="宋体" w:cs="Times New Roman" w:hint="eastAsia"/>
                <w:sz w:val="18"/>
                <w:szCs w:val="18"/>
              </w:rPr>
              <w:t>地脚螺栓安装状况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2</w:t>
            </w:r>
          </w:p>
        </w:tc>
        <w:tc>
          <w:tcPr>
            <w:tcW w:w="3826" w:type="dxa"/>
            <w:gridSpan w:val="9"/>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垫铁安装状况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3</w:t>
            </w:r>
          </w:p>
        </w:tc>
        <w:tc>
          <w:tcPr>
            <w:tcW w:w="3826" w:type="dxa"/>
            <w:gridSpan w:val="9"/>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各处连接螺栓安装状况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4</w:t>
            </w:r>
          </w:p>
        </w:tc>
        <w:tc>
          <w:tcPr>
            <w:tcW w:w="3826" w:type="dxa"/>
            <w:gridSpan w:val="9"/>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安全附件安装状况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5</w:t>
            </w:r>
          </w:p>
        </w:tc>
        <w:tc>
          <w:tcPr>
            <w:tcW w:w="3826" w:type="dxa"/>
            <w:gridSpan w:val="9"/>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设备清晰（吹扫）状况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6</w:t>
            </w:r>
          </w:p>
        </w:tc>
        <w:tc>
          <w:tcPr>
            <w:tcW w:w="3826" w:type="dxa"/>
            <w:gridSpan w:val="9"/>
          </w:tcPr>
          <w:p w:rsidR="007B1E11" w:rsidRDefault="0022609A">
            <w:pPr>
              <w:jc w:val="left"/>
              <w:rPr>
                <w:rFonts w:ascii="宋体" w:eastAsia="宋体" w:hAnsi="宋体" w:cs="Times New Roman"/>
                <w:sz w:val="18"/>
                <w:szCs w:val="18"/>
              </w:rPr>
            </w:pPr>
            <w:r>
              <w:rPr>
                <w:rFonts w:ascii="宋体" w:eastAsia="宋体" w:hAnsi="宋体" w:cs="Times New Roman" w:hint="eastAsia"/>
                <w:sz w:val="18"/>
                <w:szCs w:val="18"/>
              </w:rPr>
              <w:t>设备脱脂状况</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665" w:type="dxa"/>
            <w:vMerge/>
            <w:vAlign w:val="center"/>
          </w:tcPr>
          <w:p w:rsidR="007B1E11" w:rsidRDefault="007B1E11">
            <w:pPr>
              <w:jc w:val="center"/>
              <w:rPr>
                <w:rFonts w:ascii="宋体" w:eastAsia="宋体" w:hAnsi="宋体" w:cs="Times New Roman"/>
                <w:szCs w:val="21"/>
              </w:rPr>
            </w:pPr>
          </w:p>
        </w:tc>
        <w:tc>
          <w:tcPr>
            <w:tcW w:w="2690" w:type="dxa"/>
            <w:gridSpan w:val="9"/>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检验项目（2）</w:t>
            </w:r>
          </w:p>
        </w:tc>
        <w:tc>
          <w:tcPr>
            <w:tcW w:w="1700"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允许偏差mm</w:t>
            </w:r>
          </w:p>
        </w:tc>
        <w:tc>
          <w:tcPr>
            <w:tcW w:w="3984" w:type="dxa"/>
            <w:gridSpan w:val="4"/>
            <w:vAlign w:val="center"/>
          </w:tcPr>
          <w:p w:rsidR="007B1E11" w:rsidRDefault="007B1E11">
            <w:pPr>
              <w:ind w:right="315"/>
              <w:jc w:val="center"/>
              <w:rPr>
                <w:rFonts w:ascii="宋体" w:eastAsia="宋体" w:hAnsi="宋体" w:cs="Times New Roman"/>
                <w:szCs w:val="21"/>
              </w:rPr>
            </w:pPr>
          </w:p>
        </w:tc>
      </w:tr>
      <w:tr w:rsidR="007B1E11">
        <w:trPr>
          <w:trHeight w:hRule="exact" w:val="340"/>
        </w:trPr>
        <w:tc>
          <w:tcPr>
            <w:tcW w:w="665" w:type="dxa"/>
            <w:vMerge/>
          </w:tcPr>
          <w:p w:rsidR="007B1E11" w:rsidRDefault="007B1E11">
            <w:pPr>
              <w:ind w:right="315"/>
              <w:jc w:val="center"/>
              <w:rPr>
                <w:rFonts w:ascii="宋体" w:eastAsia="宋体" w:hAnsi="宋体" w:cs="Times New Roman"/>
                <w:szCs w:val="21"/>
              </w:rPr>
            </w:pPr>
          </w:p>
        </w:tc>
        <w:tc>
          <w:tcPr>
            <w:tcW w:w="564" w:type="dxa"/>
            <w:gridSpan w:val="3"/>
            <w:vMerge w:val="restart"/>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1</w:t>
            </w:r>
          </w:p>
        </w:tc>
        <w:tc>
          <w:tcPr>
            <w:tcW w:w="1170" w:type="dxa"/>
            <w:gridSpan w:val="4"/>
            <w:vMerge w:val="restart"/>
          </w:tcPr>
          <w:p w:rsidR="007B1E11" w:rsidRDefault="0022609A">
            <w:pPr>
              <w:ind w:right="315"/>
              <w:rPr>
                <w:rFonts w:ascii="宋体" w:eastAsia="宋体" w:hAnsi="宋体" w:cs="Times New Roman"/>
                <w:sz w:val="18"/>
                <w:szCs w:val="18"/>
              </w:rPr>
            </w:pPr>
            <w:r>
              <w:rPr>
                <w:rFonts w:ascii="宋体" w:eastAsia="宋体" w:hAnsi="宋体" w:cs="Times New Roman" w:hint="eastAsia"/>
                <w:sz w:val="18"/>
                <w:szCs w:val="18"/>
              </w:rPr>
              <w:t>中心线位置</w:t>
            </w:r>
          </w:p>
        </w:tc>
        <w:tc>
          <w:tcPr>
            <w:tcW w:w="956" w:type="dxa"/>
            <w:gridSpan w:val="2"/>
            <w:vAlign w:val="center"/>
          </w:tcPr>
          <w:p w:rsidR="007B1E11" w:rsidRDefault="0022609A">
            <w:pPr>
              <w:spacing w:line="360" w:lineRule="auto"/>
              <w:rPr>
                <w:rFonts w:ascii="宋体" w:eastAsia="宋体" w:hAnsi="宋体" w:cs="Times New Roman"/>
                <w:sz w:val="18"/>
                <w:szCs w:val="18"/>
              </w:rPr>
            </w:pPr>
            <w:r>
              <w:rPr>
                <w:rFonts w:ascii="宋体" w:eastAsia="宋体" w:hAnsi="宋体" w:cs="Times New Roman" w:hint="eastAsia"/>
                <w:sz w:val="18"/>
                <w:szCs w:val="18"/>
              </w:rPr>
              <w:t>D0≤2000</w:t>
            </w:r>
          </w:p>
        </w:tc>
        <w:tc>
          <w:tcPr>
            <w:tcW w:w="170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5</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ind w:right="315"/>
              <w:jc w:val="center"/>
              <w:rPr>
                <w:rFonts w:ascii="宋体" w:eastAsia="宋体" w:hAnsi="宋体" w:cs="Times New Roman"/>
                <w:szCs w:val="21"/>
              </w:rPr>
            </w:pPr>
          </w:p>
        </w:tc>
        <w:tc>
          <w:tcPr>
            <w:tcW w:w="564" w:type="dxa"/>
            <w:gridSpan w:val="3"/>
            <w:vMerge/>
          </w:tcPr>
          <w:p w:rsidR="007B1E11" w:rsidRDefault="007B1E11">
            <w:pPr>
              <w:jc w:val="center"/>
              <w:rPr>
                <w:rFonts w:ascii="宋体" w:eastAsia="宋体" w:hAnsi="宋体" w:cs="Times New Roman"/>
                <w:sz w:val="18"/>
                <w:szCs w:val="18"/>
              </w:rPr>
            </w:pPr>
          </w:p>
        </w:tc>
        <w:tc>
          <w:tcPr>
            <w:tcW w:w="1170" w:type="dxa"/>
            <w:gridSpan w:val="4"/>
            <w:vMerge/>
          </w:tcPr>
          <w:p w:rsidR="007B1E11" w:rsidRDefault="007B1E11">
            <w:pPr>
              <w:ind w:right="315"/>
              <w:jc w:val="center"/>
              <w:rPr>
                <w:rFonts w:ascii="宋体" w:eastAsia="宋体" w:hAnsi="宋体" w:cs="Times New Roman"/>
                <w:sz w:val="18"/>
                <w:szCs w:val="18"/>
              </w:rPr>
            </w:pPr>
          </w:p>
        </w:tc>
        <w:tc>
          <w:tcPr>
            <w:tcW w:w="956" w:type="dxa"/>
            <w:gridSpan w:val="2"/>
            <w:vAlign w:val="center"/>
          </w:tcPr>
          <w:p w:rsidR="007B1E11" w:rsidRDefault="0022609A">
            <w:pPr>
              <w:spacing w:line="360" w:lineRule="auto"/>
              <w:rPr>
                <w:rFonts w:ascii="宋体" w:eastAsia="宋体" w:hAnsi="宋体" w:cs="Times New Roman"/>
                <w:sz w:val="18"/>
                <w:szCs w:val="18"/>
              </w:rPr>
            </w:pPr>
            <w:r>
              <w:rPr>
                <w:rFonts w:ascii="宋体" w:eastAsia="宋体" w:hAnsi="宋体" w:cs="Times New Roman"/>
                <w:sz w:val="18"/>
                <w:szCs w:val="18"/>
              </w:rPr>
              <w:t>D0</w:t>
            </w:r>
            <w:r>
              <w:rPr>
                <w:rFonts w:ascii="宋体" w:eastAsia="宋体" w:hAnsi="宋体" w:cs="Times New Roman" w:hint="eastAsia"/>
                <w:sz w:val="18"/>
                <w:szCs w:val="18"/>
              </w:rPr>
              <w:t>＞2000</w:t>
            </w:r>
          </w:p>
        </w:tc>
        <w:tc>
          <w:tcPr>
            <w:tcW w:w="170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10</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ind w:right="315"/>
              <w:jc w:val="center"/>
              <w:rPr>
                <w:rFonts w:ascii="宋体" w:eastAsia="宋体" w:hAnsi="宋体" w:cs="Times New Roman"/>
                <w:szCs w:val="21"/>
              </w:rPr>
            </w:pPr>
          </w:p>
        </w:tc>
        <w:tc>
          <w:tcPr>
            <w:tcW w:w="564" w:type="dxa"/>
            <w:gridSpan w:val="3"/>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2</w:t>
            </w:r>
          </w:p>
        </w:tc>
        <w:tc>
          <w:tcPr>
            <w:tcW w:w="2126" w:type="dxa"/>
            <w:gridSpan w:val="6"/>
          </w:tcPr>
          <w:p w:rsidR="007B1E11" w:rsidRDefault="0022609A">
            <w:pPr>
              <w:ind w:right="315"/>
              <w:rPr>
                <w:rFonts w:ascii="宋体" w:eastAsia="宋体" w:hAnsi="宋体" w:cs="Times New Roman"/>
                <w:sz w:val="18"/>
                <w:szCs w:val="18"/>
              </w:rPr>
            </w:pPr>
            <w:r>
              <w:rPr>
                <w:rFonts w:ascii="宋体" w:eastAsia="宋体" w:hAnsi="宋体" w:cs="Times New Roman" w:hint="eastAsia"/>
                <w:sz w:val="18"/>
                <w:szCs w:val="18"/>
              </w:rPr>
              <w:t>标高</w:t>
            </w:r>
          </w:p>
        </w:tc>
        <w:tc>
          <w:tcPr>
            <w:tcW w:w="1700" w:type="dxa"/>
            <w:gridSpan w:val="3"/>
          </w:tcPr>
          <w:p w:rsidR="007B1E11" w:rsidRDefault="0022609A">
            <w:pPr>
              <w:ind w:right="315"/>
              <w:jc w:val="center"/>
              <w:rPr>
                <w:rFonts w:ascii="宋体" w:eastAsia="宋体" w:hAnsi="宋体" w:cs="Times New Roman"/>
                <w:sz w:val="18"/>
                <w:szCs w:val="18"/>
              </w:rPr>
            </w:pPr>
            <w:r>
              <w:rPr>
                <w:rFonts w:ascii="宋体" w:eastAsia="宋体" w:hAnsi="宋体" w:cs="Times New Roman" w:hint="eastAsia"/>
                <w:sz w:val="18"/>
                <w:szCs w:val="18"/>
              </w:rPr>
              <w:t xml:space="preserve">   ±5</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ind w:right="315"/>
              <w:jc w:val="center"/>
              <w:rPr>
                <w:rFonts w:ascii="宋体" w:eastAsia="宋体" w:hAnsi="宋体" w:cs="Times New Roman"/>
                <w:szCs w:val="21"/>
              </w:rPr>
            </w:pPr>
          </w:p>
        </w:tc>
        <w:tc>
          <w:tcPr>
            <w:tcW w:w="564" w:type="dxa"/>
            <w:gridSpan w:val="3"/>
            <w:vMerge w:val="restart"/>
          </w:tcPr>
          <w:p w:rsidR="007B1E11" w:rsidRDefault="007B1E11">
            <w:pPr>
              <w:jc w:val="center"/>
              <w:rPr>
                <w:rFonts w:ascii="宋体" w:eastAsia="宋体" w:hAnsi="宋体" w:cs="Times New Roman"/>
                <w:sz w:val="18"/>
                <w:szCs w:val="18"/>
              </w:rPr>
            </w:pPr>
          </w:p>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3</w:t>
            </w:r>
          </w:p>
        </w:tc>
        <w:tc>
          <w:tcPr>
            <w:tcW w:w="1110" w:type="dxa"/>
            <w:gridSpan w:val="2"/>
            <w:vMerge w:val="restart"/>
          </w:tcPr>
          <w:p w:rsidR="007B1E11" w:rsidRDefault="007B1E11">
            <w:pPr>
              <w:ind w:right="315"/>
              <w:rPr>
                <w:rFonts w:ascii="宋体" w:eastAsia="宋体" w:hAnsi="宋体" w:cs="Times New Roman"/>
                <w:sz w:val="18"/>
                <w:szCs w:val="18"/>
              </w:rPr>
            </w:pPr>
          </w:p>
          <w:p w:rsidR="007B1E11" w:rsidRDefault="0022609A">
            <w:pPr>
              <w:ind w:right="315"/>
              <w:rPr>
                <w:rFonts w:ascii="宋体" w:eastAsia="宋体" w:hAnsi="宋体" w:cs="Times New Roman"/>
                <w:sz w:val="18"/>
                <w:szCs w:val="18"/>
              </w:rPr>
            </w:pPr>
            <w:r>
              <w:rPr>
                <w:rFonts w:ascii="宋体" w:eastAsia="宋体" w:hAnsi="宋体" w:cs="Times New Roman" w:hint="eastAsia"/>
                <w:sz w:val="18"/>
                <w:szCs w:val="18"/>
              </w:rPr>
              <w:t>方位</w:t>
            </w:r>
          </w:p>
        </w:tc>
        <w:tc>
          <w:tcPr>
            <w:tcW w:w="1016" w:type="dxa"/>
            <w:gridSpan w:val="4"/>
            <w:vAlign w:val="center"/>
          </w:tcPr>
          <w:p w:rsidR="007B1E11" w:rsidRDefault="0022609A">
            <w:pPr>
              <w:spacing w:line="360" w:lineRule="auto"/>
              <w:rPr>
                <w:rFonts w:ascii="宋体" w:eastAsia="宋体" w:hAnsi="宋体" w:cs="Times New Roman"/>
                <w:sz w:val="18"/>
                <w:szCs w:val="18"/>
              </w:rPr>
            </w:pPr>
            <w:r>
              <w:rPr>
                <w:rFonts w:ascii="宋体" w:eastAsia="宋体" w:hAnsi="宋体" w:cs="Times New Roman" w:hint="eastAsia"/>
                <w:sz w:val="18"/>
                <w:szCs w:val="18"/>
              </w:rPr>
              <w:t>D0≤2000</w:t>
            </w:r>
          </w:p>
        </w:tc>
        <w:tc>
          <w:tcPr>
            <w:tcW w:w="170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10</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ind w:right="315"/>
              <w:jc w:val="center"/>
              <w:rPr>
                <w:rFonts w:ascii="宋体" w:eastAsia="宋体" w:hAnsi="宋体" w:cs="Times New Roman"/>
                <w:szCs w:val="21"/>
              </w:rPr>
            </w:pPr>
          </w:p>
        </w:tc>
        <w:tc>
          <w:tcPr>
            <w:tcW w:w="564" w:type="dxa"/>
            <w:gridSpan w:val="3"/>
            <w:vMerge/>
          </w:tcPr>
          <w:p w:rsidR="007B1E11" w:rsidRDefault="007B1E11">
            <w:pPr>
              <w:jc w:val="center"/>
              <w:rPr>
                <w:rFonts w:ascii="宋体" w:eastAsia="宋体" w:hAnsi="宋体" w:cs="Times New Roman"/>
                <w:sz w:val="18"/>
                <w:szCs w:val="18"/>
              </w:rPr>
            </w:pPr>
          </w:p>
        </w:tc>
        <w:tc>
          <w:tcPr>
            <w:tcW w:w="1110" w:type="dxa"/>
            <w:gridSpan w:val="2"/>
            <w:vMerge/>
          </w:tcPr>
          <w:p w:rsidR="007B1E11" w:rsidRDefault="007B1E11">
            <w:pPr>
              <w:ind w:right="315"/>
              <w:jc w:val="center"/>
              <w:rPr>
                <w:rFonts w:ascii="宋体" w:eastAsia="宋体" w:hAnsi="宋体" w:cs="Times New Roman"/>
                <w:sz w:val="18"/>
                <w:szCs w:val="18"/>
              </w:rPr>
            </w:pPr>
          </w:p>
        </w:tc>
        <w:tc>
          <w:tcPr>
            <w:tcW w:w="1016" w:type="dxa"/>
            <w:gridSpan w:val="4"/>
            <w:vAlign w:val="center"/>
          </w:tcPr>
          <w:p w:rsidR="007B1E11" w:rsidRDefault="0022609A">
            <w:pPr>
              <w:spacing w:line="360" w:lineRule="auto"/>
              <w:rPr>
                <w:rFonts w:ascii="宋体" w:eastAsia="宋体" w:hAnsi="宋体" w:cs="Times New Roman"/>
                <w:sz w:val="18"/>
                <w:szCs w:val="18"/>
              </w:rPr>
            </w:pPr>
            <w:r>
              <w:rPr>
                <w:rFonts w:ascii="宋体" w:eastAsia="宋体" w:hAnsi="宋体" w:cs="Times New Roman" w:hint="eastAsia"/>
                <w:sz w:val="18"/>
                <w:szCs w:val="18"/>
              </w:rPr>
              <w:t>D</w:t>
            </w:r>
            <w:r>
              <w:rPr>
                <w:rFonts w:ascii="宋体" w:eastAsia="宋体" w:hAnsi="宋体" w:cs="Times New Roman"/>
                <w:sz w:val="18"/>
                <w:szCs w:val="18"/>
              </w:rPr>
              <w:t>0</w:t>
            </w:r>
            <w:r>
              <w:rPr>
                <w:rFonts w:ascii="宋体" w:eastAsia="宋体" w:hAnsi="宋体" w:cs="Times New Roman" w:hint="eastAsia"/>
                <w:sz w:val="18"/>
                <w:szCs w:val="18"/>
              </w:rPr>
              <w:t>＞2000</w:t>
            </w:r>
          </w:p>
        </w:tc>
        <w:tc>
          <w:tcPr>
            <w:tcW w:w="170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15</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65" w:type="dxa"/>
            <w:vMerge/>
          </w:tcPr>
          <w:p w:rsidR="007B1E11" w:rsidRDefault="007B1E11">
            <w:pPr>
              <w:ind w:right="315"/>
              <w:jc w:val="center"/>
              <w:rPr>
                <w:rFonts w:ascii="宋体" w:eastAsia="宋体" w:hAnsi="宋体" w:cs="Times New Roman"/>
                <w:szCs w:val="21"/>
              </w:rPr>
            </w:pPr>
          </w:p>
        </w:tc>
        <w:tc>
          <w:tcPr>
            <w:tcW w:w="564" w:type="dxa"/>
            <w:gridSpan w:val="3"/>
            <w:vMerge w:val="restart"/>
          </w:tcPr>
          <w:p w:rsidR="007B1E11" w:rsidRDefault="0022609A">
            <w:pPr>
              <w:jc w:val="center"/>
              <w:rPr>
                <w:rFonts w:ascii="宋体" w:eastAsia="宋体" w:hAnsi="宋体" w:cs="Times New Roman"/>
                <w:sz w:val="18"/>
                <w:szCs w:val="18"/>
              </w:rPr>
            </w:pPr>
            <w:r>
              <w:rPr>
                <w:rFonts w:ascii="宋体" w:eastAsia="宋体" w:hAnsi="宋体" w:cs="Times New Roman" w:hint="eastAsia"/>
                <w:sz w:val="18"/>
                <w:szCs w:val="18"/>
              </w:rPr>
              <w:t>4</w:t>
            </w:r>
          </w:p>
        </w:tc>
        <w:tc>
          <w:tcPr>
            <w:tcW w:w="1110" w:type="dxa"/>
            <w:gridSpan w:val="2"/>
            <w:vMerge w:val="restart"/>
          </w:tcPr>
          <w:p w:rsidR="007B1E11" w:rsidRDefault="0022609A">
            <w:pPr>
              <w:ind w:right="315"/>
              <w:rPr>
                <w:rFonts w:ascii="宋体" w:eastAsia="宋体" w:hAnsi="宋体" w:cs="Times New Roman"/>
                <w:sz w:val="18"/>
                <w:szCs w:val="18"/>
              </w:rPr>
            </w:pPr>
            <w:r>
              <w:rPr>
                <w:rFonts w:ascii="宋体" w:eastAsia="宋体" w:hAnsi="宋体" w:cs="Times New Roman" w:hint="eastAsia"/>
                <w:sz w:val="18"/>
                <w:szCs w:val="18"/>
              </w:rPr>
              <w:t>垂直度</w:t>
            </w:r>
          </w:p>
        </w:tc>
        <w:tc>
          <w:tcPr>
            <w:tcW w:w="1016" w:type="dxa"/>
            <w:gridSpan w:val="4"/>
            <w:vAlign w:val="center"/>
          </w:tcPr>
          <w:p w:rsidR="007B1E11" w:rsidRDefault="0022609A">
            <w:pPr>
              <w:spacing w:line="360" w:lineRule="auto"/>
              <w:rPr>
                <w:rFonts w:ascii="宋体" w:eastAsia="宋体" w:hAnsi="宋体" w:cs="Times New Roman"/>
                <w:sz w:val="18"/>
                <w:szCs w:val="18"/>
              </w:rPr>
            </w:pPr>
            <w:r>
              <w:rPr>
                <w:rFonts w:ascii="宋体" w:eastAsia="宋体" w:hAnsi="宋体" w:cs="Times New Roman" w:hint="eastAsia"/>
                <w:sz w:val="18"/>
                <w:szCs w:val="18"/>
              </w:rPr>
              <w:t>H≤30000</w:t>
            </w:r>
          </w:p>
        </w:tc>
        <w:tc>
          <w:tcPr>
            <w:tcW w:w="170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i/>
                <w:sz w:val="18"/>
                <w:szCs w:val="18"/>
              </w:rPr>
              <w:t>H</w:t>
            </w:r>
            <w:r>
              <w:rPr>
                <w:rFonts w:ascii="宋体" w:eastAsia="宋体" w:hAnsi="宋体" w:cs="Times New Roman"/>
                <w:sz w:val="18"/>
                <w:szCs w:val="18"/>
              </w:rPr>
              <w:t>/1000</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65" w:type="dxa"/>
            <w:vMerge/>
          </w:tcPr>
          <w:p w:rsidR="007B1E11" w:rsidRDefault="007B1E11">
            <w:pPr>
              <w:ind w:right="315"/>
              <w:jc w:val="center"/>
              <w:rPr>
                <w:rFonts w:ascii="宋体" w:eastAsia="宋体" w:hAnsi="宋体" w:cs="Times New Roman"/>
                <w:szCs w:val="21"/>
              </w:rPr>
            </w:pPr>
          </w:p>
        </w:tc>
        <w:tc>
          <w:tcPr>
            <w:tcW w:w="564" w:type="dxa"/>
            <w:gridSpan w:val="3"/>
            <w:vMerge/>
          </w:tcPr>
          <w:p w:rsidR="007B1E11" w:rsidRDefault="007B1E11">
            <w:pPr>
              <w:jc w:val="center"/>
              <w:rPr>
                <w:rFonts w:ascii="宋体" w:eastAsia="宋体" w:hAnsi="宋体" w:cs="Times New Roman"/>
                <w:sz w:val="18"/>
                <w:szCs w:val="18"/>
              </w:rPr>
            </w:pPr>
          </w:p>
        </w:tc>
        <w:tc>
          <w:tcPr>
            <w:tcW w:w="1110" w:type="dxa"/>
            <w:gridSpan w:val="2"/>
            <w:vMerge/>
          </w:tcPr>
          <w:p w:rsidR="007B1E11" w:rsidRDefault="007B1E11">
            <w:pPr>
              <w:ind w:right="315"/>
              <w:jc w:val="center"/>
              <w:rPr>
                <w:rFonts w:ascii="宋体" w:eastAsia="宋体" w:hAnsi="宋体" w:cs="Times New Roman"/>
                <w:sz w:val="18"/>
                <w:szCs w:val="18"/>
              </w:rPr>
            </w:pPr>
          </w:p>
        </w:tc>
        <w:tc>
          <w:tcPr>
            <w:tcW w:w="1016" w:type="dxa"/>
            <w:gridSpan w:val="4"/>
            <w:vAlign w:val="center"/>
          </w:tcPr>
          <w:p w:rsidR="007B1E11" w:rsidRDefault="0022609A">
            <w:pPr>
              <w:spacing w:line="360" w:lineRule="auto"/>
              <w:rPr>
                <w:rFonts w:ascii="宋体" w:eastAsia="宋体" w:hAnsi="宋体" w:cs="Times New Roman"/>
                <w:sz w:val="18"/>
                <w:szCs w:val="18"/>
              </w:rPr>
            </w:pPr>
            <w:r>
              <w:rPr>
                <w:rFonts w:ascii="宋体" w:eastAsia="宋体" w:hAnsi="宋体" w:cs="Times New Roman" w:hint="eastAsia"/>
                <w:sz w:val="18"/>
                <w:szCs w:val="18"/>
              </w:rPr>
              <w:t>H＞30</w:t>
            </w:r>
            <w:r>
              <w:rPr>
                <w:rFonts w:ascii="宋体" w:eastAsia="宋体" w:hAnsi="宋体" w:cs="Times New Roman"/>
                <w:sz w:val="18"/>
                <w:szCs w:val="18"/>
              </w:rPr>
              <w:t>000</w:t>
            </w:r>
          </w:p>
        </w:tc>
        <w:tc>
          <w:tcPr>
            <w:tcW w:w="1700" w:type="dxa"/>
            <w:gridSpan w:val="3"/>
            <w:vAlign w:val="center"/>
          </w:tcPr>
          <w:p w:rsidR="007B1E11" w:rsidRDefault="0022609A">
            <w:pPr>
              <w:jc w:val="center"/>
              <w:rPr>
                <w:rFonts w:ascii="宋体" w:eastAsia="宋体" w:hAnsi="宋体" w:cs="Times New Roman"/>
                <w:sz w:val="18"/>
                <w:szCs w:val="18"/>
              </w:rPr>
            </w:pPr>
            <w:r>
              <w:rPr>
                <w:rFonts w:ascii="宋体" w:eastAsia="宋体" w:hAnsi="宋体" w:cs="Times New Roman" w:hint="eastAsia"/>
                <w:i/>
                <w:sz w:val="18"/>
                <w:szCs w:val="18"/>
              </w:rPr>
              <w:t>H</w:t>
            </w:r>
            <w:r>
              <w:rPr>
                <w:rFonts w:ascii="宋体" w:eastAsia="宋体" w:hAnsi="宋体" w:cs="Times New Roman" w:hint="eastAsia"/>
                <w:sz w:val="18"/>
                <w:szCs w:val="18"/>
              </w:rPr>
              <w:t>/1000且不大于50</w:t>
            </w:r>
          </w:p>
        </w:tc>
        <w:tc>
          <w:tcPr>
            <w:tcW w:w="1701"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2283"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63"/>
        </w:trPr>
        <w:tc>
          <w:tcPr>
            <w:tcW w:w="1793" w:type="dxa"/>
            <w:gridSpan w:val="5"/>
            <w:vAlign w:val="center"/>
          </w:tcPr>
          <w:p w:rsidR="007B1E11" w:rsidRDefault="0022609A">
            <w:pPr>
              <w:rPr>
                <w:rFonts w:ascii="宋体" w:eastAsia="宋体" w:hAnsi="宋体" w:cs="Times New Roman"/>
                <w:szCs w:val="21"/>
              </w:rPr>
            </w:pPr>
            <w:r>
              <w:rPr>
                <w:rFonts w:ascii="宋体" w:eastAsia="宋体" w:hAnsi="宋体" w:cs="Times New Roman" w:hint="eastAsia"/>
                <w:szCs w:val="21"/>
              </w:rPr>
              <w:t>质量控制资料</w:t>
            </w:r>
          </w:p>
        </w:tc>
        <w:tc>
          <w:tcPr>
            <w:tcW w:w="7246" w:type="dxa"/>
            <w:gridSpan w:val="12"/>
            <w:vAlign w:val="center"/>
          </w:tcPr>
          <w:p w:rsidR="007B1E11" w:rsidRDefault="007B1E11">
            <w:pPr>
              <w:rPr>
                <w:rFonts w:ascii="宋体" w:eastAsia="宋体" w:hAnsi="宋体" w:cs="Times New Roman"/>
                <w:szCs w:val="21"/>
              </w:rPr>
            </w:pPr>
          </w:p>
        </w:tc>
      </w:tr>
      <w:tr w:rsidR="007B1E11">
        <w:trPr>
          <w:trHeight w:val="1959"/>
        </w:trPr>
        <w:tc>
          <w:tcPr>
            <w:tcW w:w="2384" w:type="dxa"/>
            <w:gridSpan w:val="7"/>
            <w:vAlign w:val="center"/>
          </w:tcPr>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建设/监理单位：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p w:rsidR="007B1E11" w:rsidRDefault="007B1E11">
            <w:pPr>
              <w:jc w:val="left"/>
              <w:rPr>
                <w:rFonts w:ascii="宋体" w:eastAsia="宋体" w:hAnsi="宋体" w:cs="Times New Roman"/>
                <w:szCs w:val="21"/>
              </w:rPr>
            </w:pPr>
          </w:p>
        </w:tc>
        <w:tc>
          <w:tcPr>
            <w:tcW w:w="2385"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总承包/设计单位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right"/>
              <w:rPr>
                <w:rFonts w:ascii="宋体" w:eastAsia="宋体" w:hAnsi="宋体" w:cs="Times New Roman"/>
                <w:szCs w:val="21"/>
              </w:rPr>
            </w:pP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4270"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施工单位质量检验员：</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left"/>
              <w:rPr>
                <w:rFonts w:ascii="宋体" w:eastAsia="宋体" w:hAnsi="宋体" w:cs="Times New Roman"/>
                <w:szCs w:val="21"/>
              </w:rPr>
            </w:pPr>
          </w:p>
          <w:p w:rsidR="007B1E11" w:rsidRDefault="0022609A">
            <w:pPr>
              <w:jc w:val="center"/>
              <w:rPr>
                <w:rFonts w:ascii="宋体" w:eastAsia="宋体" w:hAnsi="宋体" w:cs="Times New Roman"/>
                <w:szCs w:val="21"/>
              </w:rPr>
            </w:pPr>
            <w:r>
              <w:rPr>
                <w:rFonts w:ascii="宋体" w:eastAsia="宋体" w:hAnsi="宋体" w:cs="Times New Roman" w:hint="eastAsia"/>
                <w:szCs w:val="21"/>
              </w:rPr>
              <w:t xml:space="preserve">                       年  月  日</w:t>
            </w:r>
          </w:p>
        </w:tc>
      </w:tr>
    </w:tbl>
    <w:p w:rsidR="007B1E11" w:rsidRDefault="007B1E11">
      <w:pPr>
        <w:jc w:val="center"/>
        <w:rPr>
          <w:rFonts w:ascii="Calibri" w:eastAsia="宋体" w:hAnsi="Calibri" w:cs="Times New Roman"/>
          <w:b/>
          <w:color w:val="FF0000"/>
          <w:sz w:val="24"/>
          <w:szCs w:val="24"/>
        </w:rPr>
      </w:pPr>
    </w:p>
    <w:p w:rsidR="009E6F20" w:rsidRDefault="009E6F20">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6   </w:t>
      </w:r>
      <w:r w:rsidR="0022609A">
        <w:rPr>
          <w:rFonts w:ascii="Calibri" w:eastAsia="宋体" w:hAnsi="Calibri" w:cs="Times New Roman" w:hint="eastAsia"/>
          <w:sz w:val="24"/>
          <w:szCs w:val="24"/>
        </w:rPr>
        <w:t>板式塔内件安装分项工程质量验收记录</w:t>
      </w:r>
    </w:p>
    <w:tbl>
      <w:tblPr>
        <w:tblStyle w:val="ab"/>
        <w:tblW w:w="9606" w:type="dxa"/>
        <w:tblLayout w:type="fixed"/>
        <w:tblLook w:val="04A0"/>
      </w:tblPr>
      <w:tblGrid>
        <w:gridCol w:w="670"/>
        <w:gridCol w:w="18"/>
        <w:gridCol w:w="412"/>
        <w:gridCol w:w="142"/>
        <w:gridCol w:w="282"/>
        <w:gridCol w:w="934"/>
        <w:gridCol w:w="627"/>
        <w:gridCol w:w="1416"/>
        <w:gridCol w:w="139"/>
        <w:gridCol w:w="276"/>
        <w:gridCol w:w="1429"/>
        <w:gridCol w:w="1560"/>
        <w:gridCol w:w="1701"/>
      </w:tblGrid>
      <w:tr w:rsidR="007B1E11">
        <w:trPr>
          <w:trHeight w:val="397"/>
        </w:trPr>
        <w:tc>
          <w:tcPr>
            <w:tcW w:w="1242" w:type="dxa"/>
            <w:gridSpan w:val="4"/>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工程名称</w:t>
            </w:r>
          </w:p>
        </w:tc>
        <w:tc>
          <w:tcPr>
            <w:tcW w:w="3259" w:type="dxa"/>
            <w:gridSpan w:val="4"/>
            <w:vAlign w:val="center"/>
          </w:tcPr>
          <w:p w:rsidR="007B1E11" w:rsidRDefault="007B1E11">
            <w:pPr>
              <w:jc w:val="center"/>
              <w:rPr>
                <w:rFonts w:ascii="宋体" w:eastAsia="宋体" w:hAnsi="宋体" w:cs="Times New Roman"/>
                <w:szCs w:val="21"/>
              </w:rPr>
            </w:pPr>
          </w:p>
        </w:tc>
        <w:tc>
          <w:tcPr>
            <w:tcW w:w="1844"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分</w:t>
            </w:r>
            <w:r>
              <w:rPr>
                <w:rFonts w:ascii="宋体" w:eastAsia="宋体" w:hAnsi="宋体" w:cs="Times New Roman" w:hint="eastAsia"/>
                <w:szCs w:val="21"/>
              </w:rPr>
              <w:t>部</w:t>
            </w:r>
            <w:r>
              <w:rPr>
                <w:rFonts w:ascii="宋体" w:eastAsia="宋体" w:hAnsi="宋体" w:cs="Times New Roman"/>
                <w:szCs w:val="21"/>
              </w:rPr>
              <w:t>工程名称</w:t>
            </w:r>
          </w:p>
        </w:tc>
        <w:tc>
          <w:tcPr>
            <w:tcW w:w="3261" w:type="dxa"/>
            <w:gridSpan w:val="2"/>
            <w:vAlign w:val="center"/>
          </w:tcPr>
          <w:p w:rsidR="007B1E11" w:rsidRDefault="007B1E11">
            <w:pPr>
              <w:jc w:val="center"/>
              <w:rPr>
                <w:rFonts w:ascii="宋体" w:eastAsia="宋体" w:hAnsi="宋体" w:cs="Times New Roman"/>
                <w:szCs w:val="21"/>
              </w:rPr>
            </w:pPr>
          </w:p>
        </w:tc>
      </w:tr>
      <w:tr w:rsidR="007B1E11">
        <w:trPr>
          <w:trHeight w:val="397"/>
        </w:trPr>
        <w:tc>
          <w:tcPr>
            <w:tcW w:w="1242" w:type="dxa"/>
            <w:gridSpan w:val="4"/>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分项工程名称</w:t>
            </w:r>
          </w:p>
        </w:tc>
        <w:tc>
          <w:tcPr>
            <w:tcW w:w="3259" w:type="dxa"/>
            <w:gridSpan w:val="4"/>
            <w:vAlign w:val="center"/>
          </w:tcPr>
          <w:p w:rsidR="007B1E11" w:rsidRDefault="007B1E11">
            <w:pPr>
              <w:ind w:leftChars="-50" w:hangingChars="50" w:hanging="105"/>
              <w:jc w:val="center"/>
              <w:rPr>
                <w:rFonts w:ascii="宋体" w:eastAsia="宋体" w:hAnsi="宋体" w:cs="Times New Roman"/>
                <w:szCs w:val="21"/>
              </w:rPr>
            </w:pPr>
          </w:p>
        </w:tc>
        <w:tc>
          <w:tcPr>
            <w:tcW w:w="1844"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检验数</w:t>
            </w:r>
          </w:p>
        </w:tc>
        <w:tc>
          <w:tcPr>
            <w:tcW w:w="3261" w:type="dxa"/>
            <w:gridSpan w:val="2"/>
            <w:vAlign w:val="center"/>
          </w:tcPr>
          <w:p w:rsidR="007B1E11" w:rsidRDefault="007B1E11">
            <w:pPr>
              <w:jc w:val="center"/>
              <w:rPr>
                <w:rFonts w:ascii="宋体" w:eastAsia="宋体" w:hAnsi="宋体" w:cs="Times New Roman"/>
                <w:szCs w:val="21"/>
              </w:rPr>
            </w:pPr>
          </w:p>
        </w:tc>
      </w:tr>
      <w:tr w:rsidR="007B1E11">
        <w:trPr>
          <w:trHeight w:val="397"/>
        </w:trPr>
        <w:tc>
          <w:tcPr>
            <w:tcW w:w="1242" w:type="dxa"/>
            <w:gridSpan w:val="4"/>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总承包</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p>
        </w:tc>
        <w:tc>
          <w:tcPr>
            <w:tcW w:w="1843" w:type="dxa"/>
            <w:gridSpan w:val="3"/>
            <w:vAlign w:val="center"/>
          </w:tcPr>
          <w:p w:rsidR="007B1E11" w:rsidRDefault="007B1E11">
            <w:pPr>
              <w:jc w:val="center"/>
              <w:rPr>
                <w:rFonts w:ascii="宋体" w:eastAsia="宋体" w:hAnsi="宋体" w:cs="Times New Roman"/>
                <w:szCs w:val="21"/>
              </w:rPr>
            </w:pPr>
          </w:p>
        </w:tc>
        <w:tc>
          <w:tcPr>
            <w:tcW w:w="1416"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844" w:type="dxa"/>
            <w:gridSpan w:val="3"/>
            <w:vAlign w:val="center"/>
          </w:tcPr>
          <w:p w:rsidR="007B1E11" w:rsidRDefault="007B1E11">
            <w:pPr>
              <w:jc w:val="center"/>
              <w:rPr>
                <w:rFonts w:ascii="宋体" w:eastAsia="宋体" w:hAnsi="宋体" w:cs="Times New Roman"/>
                <w:szCs w:val="21"/>
              </w:rPr>
            </w:pPr>
          </w:p>
        </w:tc>
        <w:tc>
          <w:tcPr>
            <w:tcW w:w="1560"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701" w:type="dxa"/>
            <w:vAlign w:val="center"/>
          </w:tcPr>
          <w:p w:rsidR="007B1E11" w:rsidRDefault="007B1E11">
            <w:pPr>
              <w:jc w:val="center"/>
              <w:rPr>
                <w:rFonts w:ascii="宋体" w:eastAsia="宋体" w:hAnsi="宋体" w:cs="Times New Roman"/>
                <w:szCs w:val="21"/>
              </w:rPr>
            </w:pPr>
          </w:p>
        </w:tc>
      </w:tr>
      <w:tr w:rsidR="007B1E11">
        <w:trPr>
          <w:trHeight w:val="397"/>
        </w:trPr>
        <w:tc>
          <w:tcPr>
            <w:tcW w:w="1242" w:type="dxa"/>
            <w:gridSpan w:val="4"/>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tc>
        <w:tc>
          <w:tcPr>
            <w:tcW w:w="1843" w:type="dxa"/>
            <w:gridSpan w:val="3"/>
            <w:vAlign w:val="center"/>
          </w:tcPr>
          <w:p w:rsidR="007B1E11" w:rsidRDefault="007B1E11">
            <w:pPr>
              <w:jc w:val="center"/>
              <w:rPr>
                <w:rFonts w:ascii="宋体" w:eastAsia="宋体" w:hAnsi="宋体" w:cs="Times New Roman"/>
                <w:szCs w:val="21"/>
              </w:rPr>
            </w:pPr>
          </w:p>
        </w:tc>
        <w:tc>
          <w:tcPr>
            <w:tcW w:w="1416"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844" w:type="dxa"/>
            <w:gridSpan w:val="3"/>
            <w:vAlign w:val="center"/>
          </w:tcPr>
          <w:p w:rsidR="007B1E11" w:rsidRDefault="007B1E11">
            <w:pPr>
              <w:jc w:val="center"/>
              <w:rPr>
                <w:rFonts w:ascii="宋体" w:eastAsia="宋体" w:hAnsi="宋体" w:cs="Times New Roman"/>
                <w:szCs w:val="21"/>
              </w:rPr>
            </w:pPr>
          </w:p>
        </w:tc>
        <w:tc>
          <w:tcPr>
            <w:tcW w:w="1560"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701" w:type="dxa"/>
            <w:vAlign w:val="center"/>
          </w:tcPr>
          <w:p w:rsidR="007B1E11" w:rsidRDefault="007B1E11">
            <w:pPr>
              <w:jc w:val="center"/>
              <w:rPr>
                <w:rFonts w:ascii="宋体" w:eastAsia="宋体" w:hAnsi="宋体" w:cs="Times New Roman"/>
                <w:szCs w:val="21"/>
              </w:rPr>
            </w:pPr>
          </w:p>
        </w:tc>
      </w:tr>
      <w:tr w:rsidR="007B1E11">
        <w:trPr>
          <w:trHeight w:val="397"/>
        </w:trPr>
        <w:tc>
          <w:tcPr>
            <w:tcW w:w="1242" w:type="dxa"/>
            <w:gridSpan w:val="4"/>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tc>
        <w:tc>
          <w:tcPr>
            <w:tcW w:w="1843" w:type="dxa"/>
            <w:gridSpan w:val="3"/>
            <w:vAlign w:val="center"/>
          </w:tcPr>
          <w:p w:rsidR="007B1E11" w:rsidRDefault="007B1E11">
            <w:pPr>
              <w:jc w:val="center"/>
              <w:rPr>
                <w:rFonts w:ascii="宋体" w:eastAsia="宋体" w:hAnsi="宋体" w:cs="Times New Roman"/>
                <w:szCs w:val="21"/>
              </w:rPr>
            </w:pPr>
          </w:p>
        </w:tc>
        <w:tc>
          <w:tcPr>
            <w:tcW w:w="1416"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844" w:type="dxa"/>
            <w:gridSpan w:val="3"/>
            <w:vAlign w:val="center"/>
          </w:tcPr>
          <w:p w:rsidR="007B1E11" w:rsidRDefault="007B1E11">
            <w:pPr>
              <w:jc w:val="center"/>
              <w:rPr>
                <w:rFonts w:ascii="宋体" w:eastAsia="宋体" w:hAnsi="宋体" w:cs="Times New Roman"/>
                <w:szCs w:val="21"/>
              </w:rPr>
            </w:pPr>
          </w:p>
        </w:tc>
        <w:tc>
          <w:tcPr>
            <w:tcW w:w="1560" w:type="dxa"/>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分包单位项目技术负责人</w:t>
            </w:r>
          </w:p>
        </w:tc>
        <w:tc>
          <w:tcPr>
            <w:tcW w:w="1701" w:type="dxa"/>
            <w:vAlign w:val="center"/>
          </w:tcPr>
          <w:p w:rsidR="007B1E11" w:rsidRDefault="007B1E11">
            <w:pPr>
              <w:jc w:val="center"/>
              <w:rPr>
                <w:rFonts w:ascii="宋体" w:eastAsia="宋体" w:hAnsi="宋体" w:cs="Times New Roman"/>
                <w:szCs w:val="21"/>
              </w:rPr>
            </w:pPr>
          </w:p>
        </w:tc>
      </w:tr>
      <w:tr w:rsidR="007B1E11">
        <w:trPr>
          <w:trHeight w:val="397"/>
        </w:trPr>
        <w:tc>
          <w:tcPr>
            <w:tcW w:w="688" w:type="dxa"/>
            <w:gridSpan w:val="2"/>
            <w:vAlign w:val="center"/>
          </w:tcPr>
          <w:p w:rsidR="007B1E11" w:rsidRDefault="0022609A">
            <w:pPr>
              <w:rPr>
                <w:rFonts w:ascii="宋体" w:eastAsia="宋体" w:hAnsi="宋体" w:cs="Times New Roman"/>
                <w:szCs w:val="21"/>
              </w:rPr>
            </w:pPr>
            <w:r>
              <w:rPr>
                <w:rFonts w:ascii="宋体" w:eastAsia="宋体" w:hAnsi="宋体" w:cs="Times New Roman"/>
                <w:szCs w:val="21"/>
              </w:rPr>
              <w:t>类别</w:t>
            </w:r>
          </w:p>
        </w:tc>
        <w:tc>
          <w:tcPr>
            <w:tcW w:w="5657" w:type="dxa"/>
            <w:gridSpan w:val="9"/>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w:t>
            </w:r>
          </w:p>
        </w:tc>
        <w:tc>
          <w:tcPr>
            <w:tcW w:w="1560"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检验结果</w:t>
            </w:r>
          </w:p>
        </w:tc>
        <w:tc>
          <w:tcPr>
            <w:tcW w:w="1701" w:type="dxa"/>
          </w:tcPr>
          <w:p w:rsidR="007B1E11" w:rsidRDefault="0022609A">
            <w:pPr>
              <w:jc w:val="center"/>
              <w:rPr>
                <w:rFonts w:ascii="宋体" w:eastAsia="宋体" w:hAnsi="宋体" w:cs="Times New Roman"/>
                <w:szCs w:val="21"/>
              </w:rPr>
            </w:pPr>
            <w:r>
              <w:rPr>
                <w:rFonts w:ascii="宋体" w:eastAsia="宋体" w:hAnsi="宋体" w:cs="Times New Roman" w:hint="eastAsia"/>
                <w:szCs w:val="21"/>
              </w:rPr>
              <w:t>建设（监理）</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单位验收结论</w:t>
            </w:r>
          </w:p>
        </w:tc>
      </w:tr>
      <w:tr w:rsidR="007B1E11">
        <w:trPr>
          <w:trHeight w:val="340"/>
        </w:trPr>
        <w:tc>
          <w:tcPr>
            <w:tcW w:w="670" w:type="dxa"/>
            <w:vMerge w:val="restart"/>
          </w:tcPr>
          <w:p w:rsidR="007B1E11" w:rsidRDefault="0022609A">
            <w:pPr>
              <w:jc w:val="center"/>
              <w:rPr>
                <w:rFonts w:ascii="宋体" w:eastAsia="宋体" w:hAnsi="宋体" w:cs="Times New Roman"/>
                <w:szCs w:val="21"/>
              </w:rPr>
            </w:pPr>
            <w:r>
              <w:rPr>
                <w:rFonts w:ascii="宋体" w:eastAsia="宋体" w:hAnsi="宋体" w:cs="Times New Roman" w:hint="eastAsia"/>
                <w:szCs w:val="21"/>
              </w:rPr>
              <w:t>主</w:t>
            </w:r>
          </w:p>
          <w:p w:rsidR="007B1E11" w:rsidRDefault="0022609A">
            <w:pPr>
              <w:jc w:val="center"/>
              <w:rPr>
                <w:rFonts w:ascii="宋体" w:eastAsia="宋体" w:hAnsi="宋体" w:cs="Times New Roman"/>
                <w:szCs w:val="21"/>
              </w:rPr>
            </w:pPr>
            <w:r>
              <w:rPr>
                <w:rFonts w:ascii="宋体" w:eastAsia="宋体" w:hAnsi="宋体" w:cs="Times New Roman" w:hint="eastAsia"/>
                <w:szCs w:val="21"/>
              </w:rPr>
              <w:t>控</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w:t>
            </w:r>
          </w:p>
          <w:p w:rsidR="007B1E11" w:rsidRDefault="0022609A">
            <w:pPr>
              <w:jc w:val="center"/>
              <w:rPr>
                <w:rFonts w:ascii="宋体" w:eastAsia="宋体" w:hAnsi="宋体" w:cs="Times New Roman"/>
                <w:szCs w:val="21"/>
              </w:rPr>
            </w:pPr>
            <w:r>
              <w:rPr>
                <w:rFonts w:ascii="宋体" w:eastAsia="宋体" w:hAnsi="宋体" w:cs="Times New Roman" w:hint="eastAsia"/>
                <w:szCs w:val="21"/>
              </w:rPr>
              <w:t>目</w:t>
            </w: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5245" w:type="dxa"/>
            <w:gridSpan w:val="8"/>
            <w:vAlign w:val="center"/>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塔体及附件符合设计和规范，有质量证明书等资料</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5245" w:type="dxa"/>
            <w:gridSpan w:val="8"/>
            <w:vAlign w:val="center"/>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塔清理、检查封闭、内件脱脂符合设计与规范</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5245" w:type="dxa"/>
            <w:gridSpan w:val="8"/>
            <w:vAlign w:val="center"/>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安装施工记录齐全、准确、真实</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一</w:t>
            </w:r>
          </w:p>
          <w:p w:rsidR="007B1E11" w:rsidRDefault="0022609A">
            <w:pPr>
              <w:jc w:val="center"/>
              <w:rPr>
                <w:rFonts w:ascii="宋体" w:eastAsia="宋体" w:hAnsi="宋体" w:cs="Times New Roman"/>
                <w:szCs w:val="21"/>
              </w:rPr>
            </w:pPr>
            <w:r>
              <w:rPr>
                <w:rFonts w:ascii="宋体" w:eastAsia="宋体" w:hAnsi="宋体" w:cs="Times New Roman" w:hint="eastAsia"/>
                <w:szCs w:val="21"/>
              </w:rPr>
              <w:t>般 项 目</w:t>
            </w:r>
          </w:p>
        </w:tc>
        <w:tc>
          <w:tcPr>
            <w:tcW w:w="5675" w:type="dxa"/>
            <w:gridSpan w:val="10"/>
            <w:vAlign w:val="center"/>
          </w:tcPr>
          <w:p w:rsidR="007B1E11" w:rsidRDefault="0022609A">
            <w:pPr>
              <w:ind w:right="315"/>
              <w:jc w:val="center"/>
              <w:rPr>
                <w:rFonts w:ascii="宋体" w:eastAsia="宋体" w:hAnsi="宋体" w:cs="Times New Roman"/>
                <w:szCs w:val="21"/>
              </w:rPr>
            </w:pPr>
            <w:r>
              <w:rPr>
                <w:rFonts w:ascii="宋体" w:eastAsia="宋体" w:hAnsi="宋体" w:cs="Times New Roman" w:hint="eastAsia"/>
                <w:szCs w:val="21"/>
              </w:rPr>
              <w:t>检验项目（1）</w:t>
            </w:r>
          </w:p>
        </w:tc>
        <w:tc>
          <w:tcPr>
            <w:tcW w:w="3261" w:type="dxa"/>
            <w:gridSpan w:val="2"/>
            <w:vAlign w:val="center"/>
          </w:tcPr>
          <w:p w:rsidR="007B1E11" w:rsidRDefault="007B1E11">
            <w:pPr>
              <w:ind w:right="315"/>
              <w:jc w:val="right"/>
              <w:rPr>
                <w:rFonts w:ascii="宋体" w:eastAsia="宋体" w:hAnsi="宋体" w:cs="Times New Roman"/>
                <w:szCs w:val="21"/>
              </w:rPr>
            </w:pPr>
          </w:p>
        </w:tc>
      </w:tr>
      <w:tr w:rsidR="007B1E11">
        <w:trPr>
          <w:trHeight w:val="340"/>
        </w:trPr>
        <w:tc>
          <w:tcPr>
            <w:tcW w:w="670" w:type="dxa"/>
            <w:vMerge/>
          </w:tcPr>
          <w:p w:rsidR="007B1E11" w:rsidRDefault="007B1E11">
            <w:pPr>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5245" w:type="dxa"/>
            <w:gridSpan w:val="8"/>
            <w:vAlign w:val="center"/>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塔盘构建安装状况</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jc w:val="center"/>
              <w:rPr>
                <w:rFonts w:ascii="宋体" w:eastAsia="宋体" w:hAnsi="宋体" w:cs="Times New Roman"/>
                <w:szCs w:val="21"/>
              </w:rPr>
            </w:pPr>
          </w:p>
        </w:tc>
        <w:tc>
          <w:tcPr>
            <w:tcW w:w="430" w:type="dxa"/>
            <w:gridSpan w:val="2"/>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5245" w:type="dxa"/>
            <w:gridSpan w:val="8"/>
            <w:vAlign w:val="center"/>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塔盘气液分布元件安装状况</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vAlign w:val="center"/>
          </w:tcPr>
          <w:p w:rsidR="007B1E11" w:rsidRDefault="007B1E11">
            <w:pPr>
              <w:jc w:val="center"/>
              <w:rPr>
                <w:rFonts w:ascii="宋体" w:eastAsia="宋体" w:hAnsi="宋体" w:cs="Times New Roman"/>
                <w:szCs w:val="21"/>
              </w:rPr>
            </w:pPr>
          </w:p>
        </w:tc>
        <w:tc>
          <w:tcPr>
            <w:tcW w:w="3970" w:type="dxa"/>
            <w:gridSpan w:val="8"/>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Cs w:val="21"/>
              </w:rPr>
              <w:t>检验项目（2）</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Cs w:val="21"/>
              </w:rPr>
              <w:t>允许偏差mm</w:t>
            </w:r>
          </w:p>
        </w:tc>
        <w:tc>
          <w:tcPr>
            <w:tcW w:w="3261" w:type="dxa"/>
            <w:gridSpan w:val="2"/>
            <w:vAlign w:val="center"/>
          </w:tcPr>
          <w:p w:rsidR="007B1E11" w:rsidRDefault="007B1E11">
            <w:pPr>
              <w:ind w:right="315"/>
              <w:jc w:val="center"/>
              <w:rPr>
                <w:rFonts w:ascii="宋体" w:eastAsia="宋体" w:hAnsi="宋体" w:cs="Times New Roman"/>
                <w:szCs w:val="21"/>
              </w:rPr>
            </w:pP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3540" w:type="dxa"/>
            <w:gridSpan w:val="6"/>
            <w:vAlign w:val="center"/>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塔盘、受液盘300mm范围的不平度</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2</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整块塔盘板弯曲度</w:t>
            </w:r>
          </w:p>
        </w:tc>
        <w:tc>
          <w:tcPr>
            <w:tcW w:w="1705" w:type="dxa"/>
            <w:gridSpan w:val="2"/>
            <w:vAlign w:val="center"/>
          </w:tcPr>
          <w:p w:rsidR="007B1E11" w:rsidRDefault="007B1E11">
            <w:pPr>
              <w:ind w:right="315"/>
              <w:jc w:val="center"/>
              <w:rPr>
                <w:rFonts w:ascii="宋体" w:eastAsia="宋体" w:hAnsi="宋体" w:cs="Times New Roman"/>
                <w:sz w:val="18"/>
                <w:szCs w:val="21"/>
              </w:rPr>
            </w:pP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受液盘弯曲度</w:t>
            </w:r>
          </w:p>
        </w:tc>
        <w:tc>
          <w:tcPr>
            <w:tcW w:w="1705" w:type="dxa"/>
            <w:gridSpan w:val="2"/>
            <w:vAlign w:val="center"/>
          </w:tcPr>
          <w:p w:rsidR="007B1E11" w:rsidRDefault="007B1E11">
            <w:pPr>
              <w:ind w:right="315"/>
              <w:jc w:val="center"/>
              <w:rPr>
                <w:rFonts w:ascii="宋体" w:eastAsia="宋体" w:hAnsi="宋体" w:cs="Times New Roman"/>
                <w:sz w:val="18"/>
                <w:szCs w:val="21"/>
              </w:rPr>
            </w:pP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4</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塔盘、受液盘上表面水平度</w:t>
            </w:r>
          </w:p>
        </w:tc>
        <w:tc>
          <w:tcPr>
            <w:tcW w:w="1705" w:type="dxa"/>
            <w:gridSpan w:val="2"/>
            <w:vAlign w:val="center"/>
          </w:tcPr>
          <w:p w:rsidR="007B1E11" w:rsidRDefault="007B1E11">
            <w:pPr>
              <w:ind w:right="315"/>
              <w:jc w:val="center"/>
              <w:rPr>
                <w:rFonts w:ascii="宋体" w:eastAsia="宋体" w:hAnsi="宋体" w:cs="Times New Roman"/>
                <w:sz w:val="18"/>
                <w:szCs w:val="21"/>
              </w:rPr>
            </w:pP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5</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降液板底端与受液盘上表面的垂直距离</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±3</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6</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降液板立边与受液盘立边或进口堰边的水平距离</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＋5</w:t>
            </w:r>
          </w:p>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—3</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7</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溢流堰高度</w:t>
            </w:r>
          </w:p>
        </w:tc>
        <w:tc>
          <w:tcPr>
            <w:tcW w:w="1705" w:type="dxa"/>
            <w:gridSpan w:val="2"/>
            <w:vAlign w:val="center"/>
          </w:tcPr>
          <w:p w:rsidR="007B1E11" w:rsidRDefault="007B1E11">
            <w:pPr>
              <w:ind w:right="315"/>
              <w:jc w:val="center"/>
              <w:rPr>
                <w:rFonts w:ascii="宋体" w:eastAsia="宋体" w:hAnsi="宋体" w:cs="Times New Roman"/>
                <w:sz w:val="18"/>
                <w:szCs w:val="21"/>
              </w:rPr>
            </w:pP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8</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溢流堰顶端水平度</w:t>
            </w:r>
          </w:p>
        </w:tc>
        <w:tc>
          <w:tcPr>
            <w:tcW w:w="1705" w:type="dxa"/>
            <w:gridSpan w:val="2"/>
            <w:vAlign w:val="center"/>
          </w:tcPr>
          <w:p w:rsidR="007B1E11" w:rsidRDefault="007B1E11">
            <w:pPr>
              <w:ind w:right="315"/>
              <w:jc w:val="center"/>
              <w:rPr>
                <w:rFonts w:ascii="宋体" w:eastAsia="宋体" w:hAnsi="宋体" w:cs="Times New Roman"/>
                <w:sz w:val="18"/>
                <w:szCs w:val="21"/>
              </w:rPr>
            </w:pP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9</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舌形塔盘固定舌片任何方向弯曲度</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0.5</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10</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浮动喷射塔盘梯形孔底面水平度</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2D/1000</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11</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浮动喷射塔盘托板浮动板弯曲度</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1</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12</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圆形、条形泡罩与升气管不同心度</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3</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0" w:type="dxa"/>
            <w:vMerge/>
          </w:tcPr>
          <w:p w:rsidR="007B1E11" w:rsidRDefault="007B1E11">
            <w:pPr>
              <w:ind w:right="315"/>
              <w:jc w:val="center"/>
              <w:rPr>
                <w:rFonts w:ascii="宋体" w:eastAsia="宋体" w:hAnsi="宋体" w:cs="Times New Roman"/>
                <w:szCs w:val="21"/>
              </w:rPr>
            </w:pPr>
          </w:p>
        </w:tc>
        <w:tc>
          <w:tcPr>
            <w:tcW w:w="430" w:type="dxa"/>
            <w:gridSpan w:val="2"/>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13</w:t>
            </w:r>
          </w:p>
        </w:tc>
        <w:tc>
          <w:tcPr>
            <w:tcW w:w="3540" w:type="dxa"/>
            <w:gridSpan w:val="6"/>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圆形、条形泡罩齿根到塔盘上表面的高度</w:t>
            </w:r>
          </w:p>
        </w:tc>
        <w:tc>
          <w:tcPr>
            <w:tcW w:w="1705" w:type="dxa"/>
            <w:gridSpan w:val="2"/>
            <w:vAlign w:val="center"/>
          </w:tcPr>
          <w:p w:rsidR="007B1E11" w:rsidRDefault="0022609A">
            <w:pPr>
              <w:ind w:right="315"/>
              <w:jc w:val="center"/>
              <w:rPr>
                <w:rFonts w:ascii="宋体" w:eastAsia="宋体" w:hAnsi="宋体" w:cs="Times New Roman"/>
                <w:sz w:val="18"/>
                <w:szCs w:val="21"/>
              </w:rPr>
            </w:pPr>
            <w:r>
              <w:rPr>
                <w:rFonts w:ascii="宋体" w:eastAsia="宋体" w:hAnsi="宋体" w:cs="Times New Roman" w:hint="eastAsia"/>
                <w:sz w:val="18"/>
                <w:szCs w:val="21"/>
              </w:rPr>
              <w:t>±1.5</w:t>
            </w:r>
          </w:p>
        </w:tc>
        <w:tc>
          <w:tcPr>
            <w:tcW w:w="1560"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1" w:type="dxa"/>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4"/>
        </w:trPr>
        <w:tc>
          <w:tcPr>
            <w:tcW w:w="1524" w:type="dxa"/>
            <w:gridSpan w:val="5"/>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质量控制资料</w:t>
            </w:r>
          </w:p>
        </w:tc>
        <w:tc>
          <w:tcPr>
            <w:tcW w:w="8082" w:type="dxa"/>
            <w:gridSpan w:val="8"/>
            <w:vAlign w:val="center"/>
          </w:tcPr>
          <w:p w:rsidR="007B1E11" w:rsidRDefault="007B1E11">
            <w:pPr>
              <w:rPr>
                <w:rFonts w:ascii="宋体" w:eastAsia="宋体" w:hAnsi="宋体" w:cs="Times New Roman"/>
                <w:szCs w:val="21"/>
              </w:rPr>
            </w:pPr>
          </w:p>
        </w:tc>
      </w:tr>
      <w:tr w:rsidR="007B1E11">
        <w:trPr>
          <w:trHeight w:val="757"/>
        </w:trPr>
        <w:tc>
          <w:tcPr>
            <w:tcW w:w="2458" w:type="dxa"/>
            <w:gridSpan w:val="6"/>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建设/监理单位：</w:t>
            </w:r>
          </w:p>
          <w:p w:rsidR="007B1E11" w:rsidRDefault="007B1E11">
            <w:pPr>
              <w:jc w:val="left"/>
              <w:rPr>
                <w:rFonts w:ascii="宋体" w:eastAsia="宋体" w:hAnsi="宋体" w:cs="Times New Roman"/>
                <w:szCs w:val="21"/>
              </w:rPr>
            </w:pP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2458" w:type="dxa"/>
            <w:gridSpan w:val="4"/>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总承包/设计单位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right"/>
              <w:rPr>
                <w:rFonts w:ascii="宋体" w:eastAsia="宋体" w:hAnsi="宋体" w:cs="Times New Roman"/>
                <w:szCs w:val="21"/>
              </w:rPr>
            </w:pP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4690" w:type="dxa"/>
            <w:gridSpan w:val="3"/>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施工单位质量检验员：</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left"/>
              <w:rPr>
                <w:rFonts w:ascii="宋体" w:eastAsia="宋体" w:hAnsi="宋体" w:cs="Times New Roman"/>
                <w:szCs w:val="21"/>
              </w:rPr>
            </w:pPr>
          </w:p>
          <w:p w:rsidR="007B1E11" w:rsidRDefault="0022609A">
            <w:pPr>
              <w:jc w:val="center"/>
              <w:rPr>
                <w:rFonts w:ascii="宋体" w:eastAsia="宋体" w:hAnsi="宋体" w:cs="Times New Roman"/>
                <w:szCs w:val="21"/>
              </w:rPr>
            </w:pPr>
            <w:r>
              <w:rPr>
                <w:rFonts w:ascii="宋体" w:eastAsia="宋体" w:hAnsi="宋体" w:cs="Times New Roman" w:hint="eastAsia"/>
                <w:szCs w:val="21"/>
              </w:rPr>
              <w:t xml:space="preserve">                       年  月  日</w:t>
            </w:r>
          </w:p>
        </w:tc>
      </w:tr>
    </w:tbl>
    <w:p w:rsidR="0072151B" w:rsidRDefault="0072151B">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7  </w:t>
      </w:r>
      <w:r w:rsidR="0022609A">
        <w:rPr>
          <w:rFonts w:ascii="Calibri" w:eastAsia="宋体" w:hAnsi="Calibri" w:cs="Times New Roman" w:hint="eastAsia"/>
          <w:sz w:val="24"/>
          <w:szCs w:val="24"/>
        </w:rPr>
        <w:t>填料塔内件安装分项工程质量验收记录</w:t>
      </w:r>
    </w:p>
    <w:tbl>
      <w:tblPr>
        <w:tblStyle w:val="ab"/>
        <w:tblW w:w="9464" w:type="dxa"/>
        <w:tblLayout w:type="fixed"/>
        <w:tblLook w:val="04A0"/>
      </w:tblPr>
      <w:tblGrid>
        <w:gridCol w:w="672"/>
        <w:gridCol w:w="17"/>
        <w:gridCol w:w="509"/>
        <w:gridCol w:w="41"/>
        <w:gridCol w:w="283"/>
        <w:gridCol w:w="936"/>
        <w:gridCol w:w="391"/>
        <w:gridCol w:w="1366"/>
        <w:gridCol w:w="425"/>
        <w:gridCol w:w="277"/>
        <w:gridCol w:w="1282"/>
        <w:gridCol w:w="144"/>
        <w:gridCol w:w="1414"/>
        <w:gridCol w:w="289"/>
        <w:gridCol w:w="1418"/>
      </w:tblGrid>
      <w:tr w:rsidR="007B1E11">
        <w:trPr>
          <w:trHeight w:val="397"/>
        </w:trPr>
        <w:tc>
          <w:tcPr>
            <w:tcW w:w="1198"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工程名称</w:t>
            </w:r>
          </w:p>
        </w:tc>
        <w:tc>
          <w:tcPr>
            <w:tcW w:w="3442" w:type="dxa"/>
            <w:gridSpan w:val="6"/>
            <w:vAlign w:val="center"/>
          </w:tcPr>
          <w:p w:rsidR="007B1E11" w:rsidRDefault="007B1E11">
            <w:pPr>
              <w:jc w:val="center"/>
              <w:rPr>
                <w:rFonts w:ascii="宋体" w:eastAsia="宋体" w:hAnsi="宋体" w:cs="Times New Roman"/>
                <w:szCs w:val="21"/>
              </w:rPr>
            </w:pPr>
          </w:p>
        </w:tc>
        <w:tc>
          <w:tcPr>
            <w:tcW w:w="17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分</w:t>
            </w:r>
            <w:r>
              <w:rPr>
                <w:rFonts w:ascii="宋体" w:eastAsia="宋体" w:hAnsi="宋体" w:cs="Times New Roman" w:hint="eastAsia"/>
                <w:szCs w:val="21"/>
              </w:rPr>
              <w:t>部</w:t>
            </w:r>
            <w:r>
              <w:rPr>
                <w:rFonts w:ascii="宋体" w:eastAsia="宋体" w:hAnsi="宋体" w:cs="Times New Roman"/>
                <w:szCs w:val="21"/>
              </w:rPr>
              <w:t>工程名称</w:t>
            </w:r>
          </w:p>
        </w:tc>
        <w:tc>
          <w:tcPr>
            <w:tcW w:w="3121"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198"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分项工程名称</w:t>
            </w:r>
          </w:p>
        </w:tc>
        <w:tc>
          <w:tcPr>
            <w:tcW w:w="3442" w:type="dxa"/>
            <w:gridSpan w:val="6"/>
            <w:vAlign w:val="center"/>
          </w:tcPr>
          <w:p w:rsidR="007B1E11" w:rsidRDefault="007B1E11">
            <w:pPr>
              <w:ind w:leftChars="-50" w:hangingChars="50" w:hanging="105"/>
              <w:jc w:val="center"/>
              <w:rPr>
                <w:rFonts w:ascii="宋体" w:eastAsia="宋体" w:hAnsi="宋体" w:cs="Times New Roman"/>
                <w:szCs w:val="21"/>
              </w:rPr>
            </w:pPr>
          </w:p>
        </w:tc>
        <w:tc>
          <w:tcPr>
            <w:tcW w:w="17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检验数</w:t>
            </w:r>
          </w:p>
        </w:tc>
        <w:tc>
          <w:tcPr>
            <w:tcW w:w="3121" w:type="dxa"/>
            <w:gridSpan w:val="3"/>
            <w:vAlign w:val="center"/>
          </w:tcPr>
          <w:p w:rsidR="007B1E11" w:rsidRDefault="007B1E11">
            <w:pPr>
              <w:jc w:val="center"/>
              <w:rPr>
                <w:rFonts w:ascii="宋体" w:eastAsia="宋体" w:hAnsi="宋体" w:cs="Times New Roman"/>
                <w:szCs w:val="21"/>
              </w:rPr>
            </w:pPr>
          </w:p>
        </w:tc>
      </w:tr>
      <w:tr w:rsidR="007B1E11">
        <w:trPr>
          <w:trHeight w:val="397"/>
        </w:trPr>
        <w:tc>
          <w:tcPr>
            <w:tcW w:w="1198"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总承包</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p>
        </w:tc>
        <w:tc>
          <w:tcPr>
            <w:tcW w:w="1651" w:type="dxa"/>
            <w:gridSpan w:val="4"/>
            <w:vAlign w:val="center"/>
          </w:tcPr>
          <w:p w:rsidR="007B1E11" w:rsidRDefault="007B1E11">
            <w:pPr>
              <w:jc w:val="center"/>
              <w:rPr>
                <w:rFonts w:ascii="宋体" w:eastAsia="宋体" w:hAnsi="宋体" w:cs="Times New Roman"/>
                <w:szCs w:val="21"/>
              </w:rPr>
            </w:pPr>
          </w:p>
        </w:tc>
        <w:tc>
          <w:tcPr>
            <w:tcW w:w="1791"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703"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418" w:type="dxa"/>
            <w:vAlign w:val="center"/>
          </w:tcPr>
          <w:p w:rsidR="007B1E11" w:rsidRDefault="007B1E11">
            <w:pPr>
              <w:jc w:val="center"/>
              <w:rPr>
                <w:rFonts w:ascii="宋体" w:eastAsia="宋体" w:hAnsi="宋体" w:cs="Times New Roman"/>
                <w:szCs w:val="21"/>
              </w:rPr>
            </w:pPr>
          </w:p>
        </w:tc>
      </w:tr>
      <w:tr w:rsidR="007B1E11">
        <w:trPr>
          <w:trHeight w:val="397"/>
        </w:trPr>
        <w:tc>
          <w:tcPr>
            <w:tcW w:w="1198"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tc>
        <w:tc>
          <w:tcPr>
            <w:tcW w:w="1651" w:type="dxa"/>
            <w:gridSpan w:val="4"/>
            <w:vAlign w:val="center"/>
          </w:tcPr>
          <w:p w:rsidR="007B1E11" w:rsidRDefault="007B1E11">
            <w:pPr>
              <w:jc w:val="center"/>
              <w:rPr>
                <w:rFonts w:ascii="宋体" w:eastAsia="宋体" w:hAnsi="宋体" w:cs="Times New Roman"/>
                <w:szCs w:val="21"/>
              </w:rPr>
            </w:pPr>
          </w:p>
        </w:tc>
        <w:tc>
          <w:tcPr>
            <w:tcW w:w="1791"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703"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418" w:type="dxa"/>
            <w:vAlign w:val="center"/>
          </w:tcPr>
          <w:p w:rsidR="007B1E11" w:rsidRDefault="007B1E11">
            <w:pPr>
              <w:jc w:val="center"/>
              <w:rPr>
                <w:rFonts w:ascii="宋体" w:eastAsia="宋体" w:hAnsi="宋体" w:cs="Times New Roman"/>
                <w:szCs w:val="21"/>
              </w:rPr>
            </w:pPr>
          </w:p>
        </w:tc>
      </w:tr>
      <w:tr w:rsidR="007B1E11">
        <w:trPr>
          <w:trHeight w:val="397"/>
        </w:trPr>
        <w:tc>
          <w:tcPr>
            <w:tcW w:w="1198"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tc>
        <w:tc>
          <w:tcPr>
            <w:tcW w:w="1651" w:type="dxa"/>
            <w:gridSpan w:val="4"/>
            <w:vAlign w:val="center"/>
          </w:tcPr>
          <w:p w:rsidR="007B1E11" w:rsidRDefault="007B1E11">
            <w:pPr>
              <w:jc w:val="center"/>
              <w:rPr>
                <w:rFonts w:ascii="宋体" w:eastAsia="宋体" w:hAnsi="宋体" w:cs="Times New Roman"/>
                <w:szCs w:val="21"/>
              </w:rPr>
            </w:pPr>
          </w:p>
        </w:tc>
        <w:tc>
          <w:tcPr>
            <w:tcW w:w="1791"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703"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w:t>
            </w:r>
          </w:p>
          <w:p w:rsidR="007B1E11" w:rsidRDefault="0022609A">
            <w:pPr>
              <w:jc w:val="center"/>
              <w:rPr>
                <w:rFonts w:ascii="宋体" w:eastAsia="宋体" w:hAnsi="宋体" w:cs="Times New Roman"/>
                <w:szCs w:val="21"/>
              </w:rPr>
            </w:pPr>
            <w:r>
              <w:rPr>
                <w:rFonts w:ascii="宋体" w:eastAsia="宋体" w:hAnsi="宋体" w:cs="Times New Roman" w:hint="eastAsia"/>
                <w:szCs w:val="21"/>
              </w:rPr>
              <w:t>技术负责人</w:t>
            </w:r>
          </w:p>
        </w:tc>
        <w:tc>
          <w:tcPr>
            <w:tcW w:w="1418" w:type="dxa"/>
            <w:vAlign w:val="center"/>
          </w:tcPr>
          <w:p w:rsidR="007B1E11" w:rsidRDefault="007B1E11">
            <w:pPr>
              <w:jc w:val="center"/>
              <w:rPr>
                <w:rFonts w:ascii="宋体" w:eastAsia="宋体" w:hAnsi="宋体" w:cs="Times New Roman"/>
                <w:szCs w:val="21"/>
              </w:rPr>
            </w:pPr>
          </w:p>
        </w:tc>
      </w:tr>
      <w:tr w:rsidR="007B1E11">
        <w:trPr>
          <w:trHeight w:val="555"/>
        </w:trPr>
        <w:tc>
          <w:tcPr>
            <w:tcW w:w="689" w:type="dxa"/>
            <w:gridSpan w:val="2"/>
            <w:vAlign w:val="center"/>
          </w:tcPr>
          <w:p w:rsidR="007B1E11" w:rsidRDefault="0022609A">
            <w:pPr>
              <w:rPr>
                <w:rFonts w:ascii="宋体" w:eastAsia="宋体" w:hAnsi="宋体" w:cs="Times New Roman"/>
                <w:szCs w:val="21"/>
              </w:rPr>
            </w:pPr>
            <w:r>
              <w:rPr>
                <w:rFonts w:ascii="宋体" w:eastAsia="宋体" w:hAnsi="宋体" w:cs="Times New Roman"/>
                <w:szCs w:val="21"/>
              </w:rPr>
              <w:t>类别</w:t>
            </w:r>
          </w:p>
        </w:tc>
        <w:tc>
          <w:tcPr>
            <w:tcW w:w="5510" w:type="dxa"/>
            <w:gridSpan w:val="9"/>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w:t>
            </w:r>
          </w:p>
        </w:tc>
        <w:tc>
          <w:tcPr>
            <w:tcW w:w="1558"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检验结果</w:t>
            </w:r>
          </w:p>
        </w:tc>
        <w:tc>
          <w:tcPr>
            <w:tcW w:w="1707"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建设（监理）</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单位验收结论</w:t>
            </w:r>
          </w:p>
        </w:tc>
      </w:tr>
      <w:tr w:rsidR="007B1E11">
        <w:trPr>
          <w:trHeight w:val="439"/>
        </w:trPr>
        <w:tc>
          <w:tcPr>
            <w:tcW w:w="672" w:type="dxa"/>
            <w:vMerge w:val="restart"/>
          </w:tcPr>
          <w:p w:rsidR="007B1E11" w:rsidRDefault="0022609A">
            <w:pPr>
              <w:jc w:val="left"/>
              <w:rPr>
                <w:rFonts w:ascii="宋体" w:eastAsia="宋体" w:hAnsi="宋体" w:cs="Times New Roman"/>
                <w:szCs w:val="21"/>
              </w:rPr>
            </w:pPr>
            <w:r>
              <w:rPr>
                <w:rFonts w:ascii="宋体" w:eastAsia="宋体" w:hAnsi="宋体" w:cs="Times New Roman" w:hint="eastAsia"/>
                <w:szCs w:val="21"/>
              </w:rPr>
              <w:t>主</w:t>
            </w:r>
          </w:p>
          <w:p w:rsidR="007B1E11" w:rsidRDefault="0022609A">
            <w:pPr>
              <w:jc w:val="left"/>
              <w:rPr>
                <w:rFonts w:ascii="宋体" w:eastAsia="宋体" w:hAnsi="宋体" w:cs="Times New Roman"/>
                <w:szCs w:val="21"/>
              </w:rPr>
            </w:pPr>
            <w:r>
              <w:rPr>
                <w:rFonts w:ascii="宋体" w:eastAsia="宋体" w:hAnsi="宋体" w:cs="Times New Roman" w:hint="eastAsia"/>
                <w:szCs w:val="21"/>
              </w:rPr>
              <w:t>控</w:t>
            </w:r>
          </w:p>
          <w:p w:rsidR="007B1E11" w:rsidRDefault="0022609A">
            <w:pPr>
              <w:jc w:val="left"/>
              <w:rPr>
                <w:rFonts w:ascii="宋体" w:eastAsia="宋体" w:hAnsi="宋体" w:cs="Times New Roman"/>
                <w:szCs w:val="21"/>
              </w:rPr>
            </w:pPr>
            <w:r>
              <w:rPr>
                <w:rFonts w:ascii="宋体" w:eastAsia="宋体" w:hAnsi="宋体" w:cs="Times New Roman" w:hint="eastAsia"/>
                <w:szCs w:val="21"/>
              </w:rPr>
              <w:t>项</w:t>
            </w:r>
          </w:p>
          <w:p w:rsidR="007B1E11" w:rsidRDefault="0022609A">
            <w:pPr>
              <w:ind w:right="315"/>
              <w:jc w:val="left"/>
              <w:rPr>
                <w:rFonts w:ascii="宋体" w:eastAsia="宋体" w:hAnsi="宋体" w:cs="Times New Roman"/>
                <w:szCs w:val="21"/>
              </w:rPr>
            </w:pPr>
            <w:r>
              <w:rPr>
                <w:rFonts w:ascii="宋体" w:eastAsia="宋体" w:hAnsi="宋体" w:cs="Times New Roman" w:hint="eastAsia"/>
                <w:szCs w:val="21"/>
              </w:rPr>
              <w:t>目</w:t>
            </w: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4960" w:type="dxa"/>
            <w:gridSpan w:val="7"/>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塔内件填料符合设计和规范，有质量证明书等资料</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4960" w:type="dxa"/>
            <w:gridSpan w:val="7"/>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塔清理、检查、封闭、内件脱脂符合设计与规范</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4960" w:type="dxa"/>
            <w:gridSpan w:val="7"/>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安装施工记录齐全、准确、真实</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40"/>
        </w:trPr>
        <w:tc>
          <w:tcPr>
            <w:tcW w:w="672"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一</w:t>
            </w:r>
          </w:p>
          <w:p w:rsidR="007B1E11" w:rsidRDefault="0022609A">
            <w:pPr>
              <w:jc w:val="center"/>
              <w:rPr>
                <w:rFonts w:ascii="宋体" w:eastAsia="宋体" w:hAnsi="宋体" w:cs="Times New Roman"/>
                <w:szCs w:val="21"/>
              </w:rPr>
            </w:pPr>
            <w:r>
              <w:rPr>
                <w:rFonts w:ascii="宋体" w:eastAsia="宋体" w:hAnsi="宋体" w:cs="Times New Roman" w:hint="eastAsia"/>
                <w:szCs w:val="21"/>
              </w:rPr>
              <w:t>般 项 目</w:t>
            </w:r>
          </w:p>
        </w:tc>
        <w:tc>
          <w:tcPr>
            <w:tcW w:w="5527" w:type="dxa"/>
            <w:gridSpan w:val="10"/>
            <w:vAlign w:val="center"/>
          </w:tcPr>
          <w:p w:rsidR="007B1E11" w:rsidRDefault="0022609A">
            <w:pPr>
              <w:ind w:right="315"/>
              <w:jc w:val="center"/>
              <w:rPr>
                <w:rFonts w:ascii="宋体" w:eastAsia="宋体" w:hAnsi="宋体" w:cs="Times New Roman"/>
                <w:szCs w:val="21"/>
              </w:rPr>
            </w:pPr>
            <w:r>
              <w:rPr>
                <w:rFonts w:ascii="宋体" w:eastAsia="宋体" w:hAnsi="宋体" w:cs="Times New Roman" w:hint="eastAsia"/>
                <w:szCs w:val="21"/>
              </w:rPr>
              <w:t>检验项目（1）</w:t>
            </w:r>
          </w:p>
        </w:tc>
        <w:tc>
          <w:tcPr>
            <w:tcW w:w="3265" w:type="dxa"/>
            <w:gridSpan w:val="4"/>
            <w:vAlign w:val="center"/>
          </w:tcPr>
          <w:p w:rsidR="007B1E11" w:rsidRDefault="007B1E11">
            <w:pPr>
              <w:ind w:right="315"/>
              <w:jc w:val="right"/>
              <w:rPr>
                <w:rFonts w:ascii="宋体" w:eastAsia="宋体" w:hAnsi="宋体" w:cs="Times New Roman"/>
                <w:szCs w:val="21"/>
              </w:rPr>
            </w:pPr>
          </w:p>
        </w:tc>
      </w:tr>
      <w:tr w:rsidR="007B1E11">
        <w:trPr>
          <w:trHeight w:hRule="exact" w:val="340"/>
        </w:trPr>
        <w:tc>
          <w:tcPr>
            <w:tcW w:w="672" w:type="dxa"/>
            <w:vMerge/>
          </w:tcPr>
          <w:p w:rsidR="007B1E11" w:rsidRDefault="007B1E11">
            <w:pPr>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4960" w:type="dxa"/>
            <w:gridSpan w:val="7"/>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填料安装状况</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4960" w:type="dxa"/>
            <w:gridSpan w:val="7"/>
            <w:vAlign w:val="center"/>
          </w:tcPr>
          <w:p w:rsidR="007B1E11" w:rsidRDefault="0022609A">
            <w:pPr>
              <w:ind w:right="315"/>
              <w:rPr>
                <w:rFonts w:ascii="宋体" w:eastAsia="宋体" w:hAnsi="宋体" w:cs="Times New Roman"/>
                <w:sz w:val="18"/>
                <w:szCs w:val="21"/>
              </w:rPr>
            </w:pPr>
            <w:r>
              <w:rPr>
                <w:rFonts w:ascii="宋体" w:eastAsia="宋体" w:hAnsi="宋体" w:cs="Times New Roman" w:hint="eastAsia"/>
                <w:sz w:val="18"/>
                <w:szCs w:val="21"/>
              </w:rPr>
              <w:t>液体分布装置安装状况</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vAlign w:val="center"/>
          </w:tcPr>
          <w:p w:rsidR="007B1E11" w:rsidRDefault="007B1E11">
            <w:pPr>
              <w:jc w:val="center"/>
              <w:rPr>
                <w:rFonts w:ascii="宋体" w:eastAsia="宋体" w:hAnsi="宋体" w:cs="Times New Roman"/>
                <w:szCs w:val="21"/>
              </w:rPr>
            </w:pPr>
          </w:p>
        </w:tc>
        <w:tc>
          <w:tcPr>
            <w:tcW w:w="3543" w:type="dxa"/>
            <w:gridSpan w:val="7"/>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检验项目（2）</w:t>
            </w:r>
          </w:p>
        </w:tc>
        <w:tc>
          <w:tcPr>
            <w:tcW w:w="1984"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允许偏差mm</w:t>
            </w:r>
          </w:p>
        </w:tc>
        <w:tc>
          <w:tcPr>
            <w:tcW w:w="3265" w:type="dxa"/>
            <w:gridSpan w:val="4"/>
            <w:vAlign w:val="center"/>
          </w:tcPr>
          <w:p w:rsidR="007B1E11" w:rsidRDefault="007B1E11">
            <w:pPr>
              <w:ind w:right="315"/>
              <w:jc w:val="center"/>
              <w:rPr>
                <w:rFonts w:ascii="宋体" w:eastAsia="宋体" w:hAnsi="宋体" w:cs="Times New Roman"/>
                <w:szCs w:val="21"/>
              </w:rPr>
            </w:pP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分布管、分布盘水平度</w:t>
            </w:r>
          </w:p>
        </w:tc>
        <w:tc>
          <w:tcPr>
            <w:tcW w:w="1984" w:type="dxa"/>
            <w:gridSpan w:val="3"/>
          </w:tcPr>
          <w:p w:rsidR="007B1E11" w:rsidRDefault="007B1E11">
            <w:pPr>
              <w:jc w:val="center"/>
              <w:rPr>
                <w:rFonts w:ascii="宋体" w:eastAsia="宋体" w:hAnsi="宋体" w:cs="Times New Roman"/>
                <w:sz w:val="18"/>
                <w:szCs w:val="21"/>
              </w:rPr>
            </w:pP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分布管、分布盘中心线位置</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分布管、分布盘安装高度</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4</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莲蓬喷头安装轴线偏斜</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5</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莲蓬头中心线位置</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6</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莲蓬头安装高度</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7</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溢流盘、液流槽水平度</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D/1000，且≤4</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8</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溢流盘、液流槽中心线位置</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5</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9</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液流盘、液流槽安装高度</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10</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10</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宝塔喷头安装轴线偏斜</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11</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宝塔喷头中心位置</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40"/>
        </w:trPr>
        <w:tc>
          <w:tcPr>
            <w:tcW w:w="672" w:type="dxa"/>
            <w:vMerge/>
          </w:tcPr>
          <w:p w:rsidR="007B1E11" w:rsidRDefault="007B1E11">
            <w:pPr>
              <w:ind w:right="315"/>
              <w:jc w:val="center"/>
              <w:rPr>
                <w:rFonts w:ascii="宋体" w:eastAsia="宋体" w:hAnsi="宋体" w:cs="Times New Roman"/>
                <w:szCs w:val="21"/>
              </w:rPr>
            </w:pPr>
          </w:p>
        </w:tc>
        <w:tc>
          <w:tcPr>
            <w:tcW w:w="567"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12</w:t>
            </w:r>
          </w:p>
        </w:tc>
        <w:tc>
          <w:tcPr>
            <w:tcW w:w="2976" w:type="dxa"/>
            <w:gridSpan w:val="4"/>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宝塔喷头安装高度</w:t>
            </w:r>
          </w:p>
        </w:tc>
        <w:tc>
          <w:tcPr>
            <w:tcW w:w="1984"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624"/>
        </w:trPr>
        <w:tc>
          <w:tcPr>
            <w:tcW w:w="672" w:type="dxa"/>
            <w:vMerge/>
          </w:tcPr>
          <w:p w:rsidR="007B1E11" w:rsidRDefault="007B1E11">
            <w:pPr>
              <w:ind w:right="315"/>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13</w:t>
            </w:r>
          </w:p>
        </w:tc>
        <w:tc>
          <w:tcPr>
            <w:tcW w:w="2976" w:type="dxa"/>
            <w:gridSpan w:val="4"/>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丝网填料波纹片波纹方向与塔轴线夹角</w:t>
            </w:r>
          </w:p>
        </w:tc>
        <w:tc>
          <w:tcPr>
            <w:tcW w:w="1984"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±5</w:t>
            </w:r>
            <w:r>
              <w:rPr>
                <w:rFonts w:ascii="宋体" w:eastAsia="宋体" w:hAnsi="宋体" w:cs="Times New Roman" w:hint="eastAsia"/>
                <w:sz w:val="18"/>
                <w:szCs w:val="21"/>
                <w:vertAlign w:val="superscript"/>
              </w:rPr>
              <w:t>0</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624"/>
        </w:trPr>
        <w:tc>
          <w:tcPr>
            <w:tcW w:w="672" w:type="dxa"/>
            <w:vMerge/>
          </w:tcPr>
          <w:p w:rsidR="007B1E11" w:rsidRDefault="007B1E11">
            <w:pPr>
              <w:ind w:right="315"/>
              <w:jc w:val="center"/>
              <w:rPr>
                <w:rFonts w:ascii="宋体" w:eastAsia="宋体" w:hAnsi="宋体" w:cs="Times New Roman"/>
                <w:szCs w:val="21"/>
              </w:rPr>
            </w:pPr>
          </w:p>
        </w:tc>
        <w:tc>
          <w:tcPr>
            <w:tcW w:w="567"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14</w:t>
            </w:r>
          </w:p>
        </w:tc>
        <w:tc>
          <w:tcPr>
            <w:tcW w:w="2976" w:type="dxa"/>
            <w:gridSpan w:val="4"/>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液流槽支管开口下缘（齿底）在同一水平面上</w:t>
            </w:r>
          </w:p>
        </w:tc>
        <w:tc>
          <w:tcPr>
            <w:tcW w:w="1984"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1558"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707"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97"/>
        </w:trPr>
        <w:tc>
          <w:tcPr>
            <w:tcW w:w="1522" w:type="dxa"/>
            <w:gridSpan w:val="5"/>
            <w:vAlign w:val="center"/>
          </w:tcPr>
          <w:p w:rsidR="007B1E11" w:rsidRDefault="0022609A">
            <w:pPr>
              <w:rPr>
                <w:rFonts w:ascii="宋体" w:eastAsia="宋体" w:hAnsi="宋体" w:cs="Times New Roman"/>
                <w:szCs w:val="21"/>
              </w:rPr>
            </w:pPr>
            <w:r>
              <w:rPr>
                <w:rFonts w:ascii="宋体" w:eastAsia="宋体" w:hAnsi="宋体" w:cs="Times New Roman" w:hint="eastAsia"/>
                <w:szCs w:val="21"/>
              </w:rPr>
              <w:t>质量控制资料</w:t>
            </w:r>
          </w:p>
        </w:tc>
        <w:tc>
          <w:tcPr>
            <w:tcW w:w="7942" w:type="dxa"/>
            <w:gridSpan w:val="10"/>
            <w:vAlign w:val="center"/>
          </w:tcPr>
          <w:p w:rsidR="007B1E11" w:rsidRDefault="007B1E11">
            <w:pPr>
              <w:rPr>
                <w:rFonts w:ascii="宋体" w:eastAsia="宋体" w:hAnsi="宋体" w:cs="Times New Roman"/>
                <w:szCs w:val="21"/>
              </w:rPr>
            </w:pPr>
          </w:p>
        </w:tc>
      </w:tr>
      <w:tr w:rsidR="007B1E11">
        <w:trPr>
          <w:trHeight w:hRule="exact" w:val="1701"/>
        </w:trPr>
        <w:tc>
          <w:tcPr>
            <w:tcW w:w="2458" w:type="dxa"/>
            <w:gridSpan w:val="6"/>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建设/监理单位：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2459" w:type="dxa"/>
            <w:gridSpan w:val="4"/>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总承包/设计单位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right"/>
              <w:rPr>
                <w:rFonts w:ascii="宋体" w:eastAsia="宋体" w:hAnsi="宋体" w:cs="Times New Roman"/>
                <w:szCs w:val="21"/>
              </w:rPr>
            </w:pP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4547"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施工单位质量检验员：</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left"/>
              <w:rPr>
                <w:rFonts w:ascii="宋体" w:eastAsia="宋体" w:hAnsi="宋体" w:cs="Times New Roman"/>
                <w:szCs w:val="21"/>
              </w:rPr>
            </w:pPr>
          </w:p>
          <w:p w:rsidR="007B1E11" w:rsidRDefault="0022609A">
            <w:pPr>
              <w:jc w:val="center"/>
              <w:rPr>
                <w:rFonts w:ascii="宋体" w:eastAsia="宋体" w:hAnsi="宋体" w:cs="Times New Roman"/>
                <w:szCs w:val="21"/>
              </w:rPr>
            </w:pPr>
            <w:r>
              <w:rPr>
                <w:rFonts w:ascii="宋体" w:eastAsia="宋体" w:hAnsi="宋体" w:cs="Times New Roman" w:hint="eastAsia"/>
                <w:szCs w:val="21"/>
              </w:rPr>
              <w:t xml:space="preserve">                       年  月  日</w:t>
            </w:r>
          </w:p>
        </w:tc>
      </w:tr>
    </w:tbl>
    <w:p w:rsidR="007B1E11" w:rsidRDefault="007B1E11">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8  </w:t>
      </w:r>
      <w:r w:rsidR="0022609A">
        <w:rPr>
          <w:rFonts w:ascii="Calibri" w:eastAsia="宋体" w:hAnsi="Calibri" w:cs="Times New Roman" w:hint="eastAsia"/>
          <w:sz w:val="24"/>
          <w:szCs w:val="24"/>
        </w:rPr>
        <w:t>塔类设备塔体组对分项工程质量验收记录</w:t>
      </w:r>
    </w:p>
    <w:tbl>
      <w:tblPr>
        <w:tblStyle w:val="ab"/>
        <w:tblW w:w="9464" w:type="dxa"/>
        <w:tblLayout w:type="fixed"/>
        <w:tblLook w:val="04A0"/>
      </w:tblPr>
      <w:tblGrid>
        <w:gridCol w:w="672"/>
        <w:gridCol w:w="17"/>
        <w:gridCol w:w="508"/>
        <w:gridCol w:w="36"/>
        <w:gridCol w:w="6"/>
        <w:gridCol w:w="424"/>
        <w:gridCol w:w="1010"/>
        <w:gridCol w:w="175"/>
        <w:gridCol w:w="1082"/>
        <w:gridCol w:w="710"/>
        <w:gridCol w:w="707"/>
        <w:gridCol w:w="425"/>
        <w:gridCol w:w="571"/>
        <w:gridCol w:w="1271"/>
        <w:gridCol w:w="432"/>
        <w:gridCol w:w="1418"/>
      </w:tblGrid>
      <w:tr w:rsidR="007B1E11">
        <w:trPr>
          <w:trHeight w:val="394"/>
        </w:trPr>
        <w:tc>
          <w:tcPr>
            <w:tcW w:w="1197"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工程名称</w:t>
            </w:r>
          </w:p>
        </w:tc>
        <w:tc>
          <w:tcPr>
            <w:tcW w:w="3443" w:type="dxa"/>
            <w:gridSpan w:val="7"/>
            <w:vAlign w:val="center"/>
          </w:tcPr>
          <w:p w:rsidR="007B1E11" w:rsidRDefault="007B1E11">
            <w:pPr>
              <w:jc w:val="center"/>
              <w:rPr>
                <w:rFonts w:ascii="宋体" w:eastAsia="宋体" w:hAnsi="宋体" w:cs="Times New Roman"/>
                <w:szCs w:val="21"/>
              </w:rPr>
            </w:pPr>
          </w:p>
        </w:tc>
        <w:tc>
          <w:tcPr>
            <w:tcW w:w="17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szCs w:val="21"/>
              </w:rPr>
              <w:t>分</w:t>
            </w:r>
            <w:r>
              <w:rPr>
                <w:rFonts w:ascii="宋体" w:eastAsia="宋体" w:hAnsi="宋体" w:cs="Times New Roman" w:hint="eastAsia"/>
                <w:szCs w:val="21"/>
              </w:rPr>
              <w:t>部</w:t>
            </w:r>
            <w:r>
              <w:rPr>
                <w:rFonts w:ascii="宋体" w:eastAsia="宋体" w:hAnsi="宋体" w:cs="Times New Roman"/>
                <w:szCs w:val="21"/>
              </w:rPr>
              <w:t>工程名称</w:t>
            </w:r>
          </w:p>
        </w:tc>
        <w:tc>
          <w:tcPr>
            <w:tcW w:w="3121" w:type="dxa"/>
            <w:gridSpan w:val="3"/>
            <w:vAlign w:val="center"/>
          </w:tcPr>
          <w:p w:rsidR="007B1E11" w:rsidRDefault="007B1E11">
            <w:pPr>
              <w:jc w:val="center"/>
              <w:rPr>
                <w:rFonts w:ascii="宋体" w:eastAsia="宋体" w:hAnsi="宋体" w:cs="Times New Roman"/>
                <w:szCs w:val="21"/>
              </w:rPr>
            </w:pPr>
          </w:p>
        </w:tc>
      </w:tr>
      <w:tr w:rsidR="007B1E11">
        <w:trPr>
          <w:trHeight w:val="394"/>
        </w:trPr>
        <w:tc>
          <w:tcPr>
            <w:tcW w:w="1197"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分项工程名称</w:t>
            </w:r>
          </w:p>
        </w:tc>
        <w:tc>
          <w:tcPr>
            <w:tcW w:w="3443" w:type="dxa"/>
            <w:gridSpan w:val="7"/>
            <w:vAlign w:val="center"/>
          </w:tcPr>
          <w:p w:rsidR="007B1E11" w:rsidRDefault="007B1E11">
            <w:pPr>
              <w:ind w:leftChars="-50" w:hangingChars="50" w:hanging="105"/>
              <w:jc w:val="center"/>
              <w:rPr>
                <w:rFonts w:ascii="宋体" w:eastAsia="宋体" w:hAnsi="宋体" w:cs="Times New Roman"/>
                <w:szCs w:val="21"/>
              </w:rPr>
            </w:pPr>
          </w:p>
        </w:tc>
        <w:tc>
          <w:tcPr>
            <w:tcW w:w="1703"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检验数</w:t>
            </w:r>
          </w:p>
        </w:tc>
        <w:tc>
          <w:tcPr>
            <w:tcW w:w="3121" w:type="dxa"/>
            <w:gridSpan w:val="3"/>
            <w:vAlign w:val="center"/>
          </w:tcPr>
          <w:p w:rsidR="007B1E11" w:rsidRDefault="007B1E11">
            <w:pPr>
              <w:jc w:val="center"/>
              <w:rPr>
                <w:rFonts w:ascii="宋体" w:eastAsia="宋体" w:hAnsi="宋体" w:cs="Times New Roman"/>
                <w:szCs w:val="21"/>
              </w:rPr>
            </w:pPr>
          </w:p>
        </w:tc>
      </w:tr>
      <w:tr w:rsidR="007B1E11">
        <w:trPr>
          <w:trHeight w:val="394"/>
        </w:trPr>
        <w:tc>
          <w:tcPr>
            <w:tcW w:w="1197"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总承包</w:t>
            </w:r>
          </w:p>
          <w:p w:rsidR="007B1E11" w:rsidRDefault="0022609A">
            <w:pPr>
              <w:jc w:val="center"/>
              <w:rPr>
                <w:rFonts w:ascii="宋体" w:eastAsia="宋体" w:hAnsi="宋体" w:cs="Times New Roman"/>
                <w:szCs w:val="21"/>
              </w:rPr>
            </w:pPr>
            <w:r>
              <w:rPr>
                <w:rFonts w:ascii="宋体" w:eastAsia="宋体" w:hAnsi="宋体" w:cs="Times New Roman" w:hint="eastAsia"/>
                <w:szCs w:val="21"/>
              </w:rPr>
              <w:t>单位</w:t>
            </w:r>
          </w:p>
        </w:tc>
        <w:tc>
          <w:tcPr>
            <w:tcW w:w="1651" w:type="dxa"/>
            <w:gridSpan w:val="5"/>
            <w:vAlign w:val="center"/>
          </w:tcPr>
          <w:p w:rsidR="007B1E11" w:rsidRDefault="007B1E11">
            <w:pPr>
              <w:jc w:val="center"/>
              <w:rPr>
                <w:rFonts w:ascii="宋体" w:eastAsia="宋体" w:hAnsi="宋体" w:cs="Times New Roman"/>
                <w:szCs w:val="21"/>
              </w:rPr>
            </w:pPr>
          </w:p>
        </w:tc>
        <w:tc>
          <w:tcPr>
            <w:tcW w:w="1792"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703"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418" w:type="dxa"/>
            <w:vAlign w:val="center"/>
          </w:tcPr>
          <w:p w:rsidR="007B1E11" w:rsidRDefault="007B1E11">
            <w:pPr>
              <w:jc w:val="center"/>
              <w:rPr>
                <w:rFonts w:ascii="宋体" w:eastAsia="宋体" w:hAnsi="宋体" w:cs="Times New Roman"/>
                <w:szCs w:val="21"/>
              </w:rPr>
            </w:pPr>
          </w:p>
        </w:tc>
      </w:tr>
      <w:tr w:rsidR="007B1E11">
        <w:trPr>
          <w:trHeight w:val="394"/>
        </w:trPr>
        <w:tc>
          <w:tcPr>
            <w:tcW w:w="1197"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tc>
        <w:tc>
          <w:tcPr>
            <w:tcW w:w="1651" w:type="dxa"/>
            <w:gridSpan w:val="5"/>
            <w:vAlign w:val="center"/>
          </w:tcPr>
          <w:p w:rsidR="007B1E11" w:rsidRDefault="007B1E11">
            <w:pPr>
              <w:jc w:val="center"/>
              <w:rPr>
                <w:rFonts w:ascii="宋体" w:eastAsia="宋体" w:hAnsi="宋体" w:cs="Times New Roman"/>
                <w:szCs w:val="21"/>
              </w:rPr>
            </w:pPr>
          </w:p>
        </w:tc>
        <w:tc>
          <w:tcPr>
            <w:tcW w:w="1792"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703"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项目技术</w:t>
            </w:r>
          </w:p>
          <w:p w:rsidR="007B1E11" w:rsidRDefault="0022609A">
            <w:pPr>
              <w:jc w:val="center"/>
              <w:rPr>
                <w:rFonts w:ascii="宋体" w:eastAsia="宋体" w:hAnsi="宋体" w:cs="Times New Roman"/>
                <w:szCs w:val="21"/>
              </w:rPr>
            </w:pPr>
            <w:r>
              <w:rPr>
                <w:rFonts w:ascii="宋体" w:eastAsia="宋体" w:hAnsi="宋体" w:cs="Times New Roman" w:hint="eastAsia"/>
                <w:szCs w:val="21"/>
              </w:rPr>
              <w:t>负责人</w:t>
            </w:r>
          </w:p>
        </w:tc>
        <w:tc>
          <w:tcPr>
            <w:tcW w:w="1418" w:type="dxa"/>
            <w:vAlign w:val="center"/>
          </w:tcPr>
          <w:p w:rsidR="007B1E11" w:rsidRDefault="007B1E11">
            <w:pPr>
              <w:jc w:val="center"/>
              <w:rPr>
                <w:rFonts w:ascii="宋体" w:eastAsia="宋体" w:hAnsi="宋体" w:cs="Times New Roman"/>
                <w:szCs w:val="21"/>
              </w:rPr>
            </w:pPr>
          </w:p>
        </w:tc>
      </w:tr>
      <w:tr w:rsidR="007B1E11">
        <w:trPr>
          <w:trHeight w:val="394"/>
        </w:trPr>
        <w:tc>
          <w:tcPr>
            <w:tcW w:w="1197" w:type="dxa"/>
            <w:gridSpan w:val="3"/>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tc>
        <w:tc>
          <w:tcPr>
            <w:tcW w:w="1651" w:type="dxa"/>
            <w:gridSpan w:val="5"/>
            <w:vAlign w:val="center"/>
          </w:tcPr>
          <w:p w:rsidR="007B1E11" w:rsidRDefault="007B1E11">
            <w:pPr>
              <w:jc w:val="center"/>
              <w:rPr>
                <w:rFonts w:ascii="宋体" w:eastAsia="宋体" w:hAnsi="宋体" w:cs="Times New Roman"/>
                <w:szCs w:val="21"/>
              </w:rPr>
            </w:pPr>
          </w:p>
        </w:tc>
        <w:tc>
          <w:tcPr>
            <w:tcW w:w="1792"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项目负责人</w:t>
            </w:r>
          </w:p>
        </w:tc>
        <w:tc>
          <w:tcPr>
            <w:tcW w:w="1703" w:type="dxa"/>
            <w:gridSpan w:val="3"/>
            <w:vAlign w:val="center"/>
          </w:tcPr>
          <w:p w:rsidR="007B1E11" w:rsidRDefault="007B1E11">
            <w:pPr>
              <w:jc w:val="center"/>
              <w:rPr>
                <w:rFonts w:ascii="宋体" w:eastAsia="宋体" w:hAnsi="宋体" w:cs="Times New Roman"/>
                <w:szCs w:val="21"/>
              </w:rPr>
            </w:pPr>
          </w:p>
        </w:tc>
        <w:tc>
          <w:tcPr>
            <w:tcW w:w="1703" w:type="dxa"/>
            <w:gridSpan w:val="2"/>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分包单位项目</w:t>
            </w:r>
          </w:p>
          <w:p w:rsidR="007B1E11" w:rsidRDefault="0022609A">
            <w:pPr>
              <w:jc w:val="center"/>
              <w:rPr>
                <w:rFonts w:ascii="宋体" w:eastAsia="宋体" w:hAnsi="宋体" w:cs="Times New Roman"/>
                <w:szCs w:val="21"/>
              </w:rPr>
            </w:pPr>
            <w:r>
              <w:rPr>
                <w:rFonts w:ascii="宋体" w:eastAsia="宋体" w:hAnsi="宋体" w:cs="Times New Roman" w:hint="eastAsia"/>
                <w:szCs w:val="21"/>
              </w:rPr>
              <w:t>技术负责人</w:t>
            </w:r>
          </w:p>
        </w:tc>
        <w:tc>
          <w:tcPr>
            <w:tcW w:w="1418" w:type="dxa"/>
            <w:vAlign w:val="center"/>
          </w:tcPr>
          <w:p w:rsidR="007B1E11" w:rsidRDefault="007B1E11">
            <w:pPr>
              <w:jc w:val="center"/>
              <w:rPr>
                <w:rFonts w:ascii="宋体" w:eastAsia="宋体" w:hAnsi="宋体" w:cs="Times New Roman"/>
                <w:szCs w:val="21"/>
              </w:rPr>
            </w:pPr>
          </w:p>
        </w:tc>
      </w:tr>
      <w:tr w:rsidR="007B1E11">
        <w:trPr>
          <w:trHeight w:val="394"/>
        </w:trPr>
        <w:tc>
          <w:tcPr>
            <w:tcW w:w="689" w:type="dxa"/>
            <w:gridSpan w:val="2"/>
            <w:vAlign w:val="center"/>
          </w:tcPr>
          <w:p w:rsidR="007B1E11" w:rsidRDefault="0022609A">
            <w:pPr>
              <w:rPr>
                <w:rFonts w:ascii="宋体" w:eastAsia="宋体" w:hAnsi="宋体" w:cs="Times New Roman"/>
                <w:szCs w:val="21"/>
              </w:rPr>
            </w:pPr>
            <w:r>
              <w:rPr>
                <w:rFonts w:ascii="宋体" w:eastAsia="宋体" w:hAnsi="宋体" w:cs="Times New Roman"/>
                <w:szCs w:val="21"/>
              </w:rPr>
              <w:t>类别</w:t>
            </w:r>
          </w:p>
        </w:tc>
        <w:tc>
          <w:tcPr>
            <w:tcW w:w="5083" w:type="dxa"/>
            <w:gridSpan w:val="10"/>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w:t>
            </w:r>
          </w:p>
        </w:tc>
        <w:tc>
          <w:tcPr>
            <w:tcW w:w="1842"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施工单位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检验结果</w:t>
            </w:r>
          </w:p>
        </w:tc>
        <w:tc>
          <w:tcPr>
            <w:tcW w:w="1850" w:type="dxa"/>
            <w:gridSpan w:val="2"/>
          </w:tcPr>
          <w:p w:rsidR="007B1E11" w:rsidRDefault="0022609A">
            <w:pPr>
              <w:jc w:val="center"/>
              <w:rPr>
                <w:rFonts w:ascii="宋体" w:eastAsia="宋体" w:hAnsi="宋体" w:cs="Times New Roman"/>
                <w:szCs w:val="21"/>
              </w:rPr>
            </w:pPr>
            <w:r>
              <w:rPr>
                <w:rFonts w:ascii="宋体" w:eastAsia="宋体" w:hAnsi="宋体" w:cs="Times New Roman" w:hint="eastAsia"/>
                <w:szCs w:val="21"/>
              </w:rPr>
              <w:t>建设（监理）单位</w:t>
            </w:r>
          </w:p>
          <w:p w:rsidR="007B1E11" w:rsidRDefault="0022609A">
            <w:pPr>
              <w:jc w:val="center"/>
              <w:rPr>
                <w:rFonts w:ascii="宋体" w:eastAsia="宋体" w:hAnsi="宋体" w:cs="Times New Roman"/>
                <w:szCs w:val="21"/>
              </w:rPr>
            </w:pPr>
            <w:r>
              <w:rPr>
                <w:rFonts w:ascii="宋体" w:eastAsia="宋体" w:hAnsi="宋体" w:cs="Times New Roman" w:hint="eastAsia"/>
                <w:szCs w:val="21"/>
              </w:rPr>
              <w:t>验收结论</w:t>
            </w:r>
          </w:p>
        </w:tc>
      </w:tr>
      <w:tr w:rsidR="007B1E11">
        <w:trPr>
          <w:trHeight w:hRule="exact" w:val="650"/>
        </w:trPr>
        <w:tc>
          <w:tcPr>
            <w:tcW w:w="672" w:type="dxa"/>
            <w:vMerge w:val="restart"/>
          </w:tcPr>
          <w:p w:rsidR="007B1E11" w:rsidRDefault="0022609A">
            <w:pPr>
              <w:jc w:val="center"/>
              <w:rPr>
                <w:rFonts w:ascii="宋体" w:eastAsia="宋体" w:hAnsi="宋体" w:cs="Times New Roman"/>
                <w:szCs w:val="21"/>
              </w:rPr>
            </w:pPr>
            <w:r>
              <w:rPr>
                <w:rFonts w:ascii="宋体" w:eastAsia="宋体" w:hAnsi="宋体" w:cs="Times New Roman" w:hint="eastAsia"/>
                <w:szCs w:val="21"/>
              </w:rPr>
              <w:t>主</w:t>
            </w:r>
          </w:p>
          <w:p w:rsidR="007B1E11" w:rsidRDefault="0022609A">
            <w:pPr>
              <w:jc w:val="center"/>
              <w:rPr>
                <w:rFonts w:ascii="宋体" w:eastAsia="宋体" w:hAnsi="宋体" w:cs="Times New Roman"/>
                <w:szCs w:val="21"/>
              </w:rPr>
            </w:pPr>
            <w:r>
              <w:rPr>
                <w:rFonts w:ascii="宋体" w:eastAsia="宋体" w:hAnsi="宋体" w:cs="Times New Roman" w:hint="eastAsia"/>
                <w:szCs w:val="21"/>
              </w:rPr>
              <w:t>控</w:t>
            </w:r>
          </w:p>
          <w:p w:rsidR="007B1E11" w:rsidRDefault="0022609A">
            <w:pPr>
              <w:jc w:val="center"/>
              <w:rPr>
                <w:rFonts w:ascii="宋体" w:eastAsia="宋体" w:hAnsi="宋体" w:cs="Times New Roman"/>
                <w:szCs w:val="21"/>
              </w:rPr>
            </w:pPr>
            <w:r>
              <w:rPr>
                <w:rFonts w:ascii="宋体" w:eastAsia="宋体" w:hAnsi="宋体" w:cs="Times New Roman" w:hint="eastAsia"/>
                <w:szCs w:val="21"/>
              </w:rPr>
              <w:t>项</w:t>
            </w:r>
          </w:p>
          <w:p w:rsidR="007B1E11" w:rsidRDefault="0022609A">
            <w:pPr>
              <w:jc w:val="center"/>
              <w:rPr>
                <w:rFonts w:ascii="宋体" w:eastAsia="宋体" w:hAnsi="宋体" w:cs="Times New Roman"/>
                <w:szCs w:val="21"/>
              </w:rPr>
            </w:pPr>
            <w:r>
              <w:rPr>
                <w:rFonts w:ascii="宋体" w:eastAsia="宋体" w:hAnsi="宋体" w:cs="Times New Roman" w:hint="eastAsia"/>
                <w:szCs w:val="21"/>
              </w:rPr>
              <w:t>目</w:t>
            </w:r>
          </w:p>
        </w:tc>
        <w:tc>
          <w:tcPr>
            <w:tcW w:w="567" w:type="dxa"/>
            <w:gridSpan w:val="4"/>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4533" w:type="dxa"/>
            <w:gridSpan w:val="7"/>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材料及零部件符合设计和规范，有质量证明书等资料</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jc w:val="center"/>
              <w:rPr>
                <w:rFonts w:ascii="宋体" w:eastAsia="宋体" w:hAnsi="宋体" w:cs="Times New Roman"/>
                <w:szCs w:val="21"/>
              </w:rPr>
            </w:pPr>
          </w:p>
        </w:tc>
        <w:tc>
          <w:tcPr>
            <w:tcW w:w="567" w:type="dxa"/>
            <w:gridSpan w:val="4"/>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4533" w:type="dxa"/>
            <w:gridSpan w:val="7"/>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有经批准的组装方案和拼装排版图</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jc w:val="center"/>
              <w:rPr>
                <w:rFonts w:ascii="宋体" w:eastAsia="宋体" w:hAnsi="宋体" w:cs="Times New Roman"/>
                <w:szCs w:val="21"/>
              </w:rPr>
            </w:pPr>
          </w:p>
        </w:tc>
        <w:tc>
          <w:tcPr>
            <w:tcW w:w="567" w:type="dxa"/>
            <w:gridSpan w:val="4"/>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4533" w:type="dxa"/>
            <w:gridSpan w:val="7"/>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拼装施工记录齐全、准确、真实</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38"/>
        </w:trPr>
        <w:tc>
          <w:tcPr>
            <w:tcW w:w="672" w:type="dxa"/>
            <w:vMerge w:val="restart"/>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一</w:t>
            </w:r>
          </w:p>
          <w:p w:rsidR="007B1E11" w:rsidRDefault="0022609A">
            <w:pPr>
              <w:jc w:val="center"/>
              <w:rPr>
                <w:rFonts w:ascii="宋体" w:eastAsia="宋体" w:hAnsi="宋体" w:cs="Times New Roman"/>
                <w:szCs w:val="21"/>
              </w:rPr>
            </w:pPr>
            <w:r>
              <w:rPr>
                <w:rFonts w:ascii="宋体" w:eastAsia="宋体" w:hAnsi="宋体" w:cs="Times New Roman" w:hint="eastAsia"/>
                <w:szCs w:val="21"/>
              </w:rPr>
              <w:t>般 项 目</w:t>
            </w:r>
          </w:p>
        </w:tc>
        <w:tc>
          <w:tcPr>
            <w:tcW w:w="5100" w:type="dxa"/>
            <w:gridSpan w:val="11"/>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检验项目（1）</w:t>
            </w:r>
          </w:p>
        </w:tc>
        <w:tc>
          <w:tcPr>
            <w:tcW w:w="3692" w:type="dxa"/>
            <w:gridSpan w:val="4"/>
            <w:vAlign w:val="center"/>
          </w:tcPr>
          <w:p w:rsidR="007B1E11" w:rsidRDefault="007B1E11">
            <w:pPr>
              <w:ind w:right="315"/>
              <w:jc w:val="right"/>
              <w:rPr>
                <w:rFonts w:ascii="宋体" w:eastAsia="宋体" w:hAnsi="宋体" w:cs="Times New Roman"/>
                <w:szCs w:val="21"/>
              </w:rPr>
            </w:pPr>
          </w:p>
        </w:tc>
      </w:tr>
      <w:tr w:rsidR="007B1E11">
        <w:trPr>
          <w:trHeight w:hRule="exact" w:val="394"/>
        </w:trPr>
        <w:tc>
          <w:tcPr>
            <w:tcW w:w="672" w:type="dxa"/>
            <w:vMerge/>
          </w:tcPr>
          <w:p w:rsidR="007B1E11" w:rsidRDefault="007B1E11">
            <w:pPr>
              <w:jc w:val="center"/>
              <w:rPr>
                <w:rFonts w:ascii="宋体" w:eastAsia="宋体" w:hAnsi="宋体" w:cs="Times New Roman"/>
                <w:szCs w:val="21"/>
              </w:rPr>
            </w:pPr>
          </w:p>
        </w:tc>
        <w:tc>
          <w:tcPr>
            <w:tcW w:w="567" w:type="dxa"/>
            <w:gridSpan w:val="4"/>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4533" w:type="dxa"/>
            <w:gridSpan w:val="7"/>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坡口复验及加工状况</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jc w:val="center"/>
              <w:rPr>
                <w:rFonts w:ascii="宋体" w:eastAsia="宋体" w:hAnsi="宋体" w:cs="Times New Roman"/>
                <w:szCs w:val="21"/>
              </w:rPr>
            </w:pPr>
          </w:p>
        </w:tc>
        <w:tc>
          <w:tcPr>
            <w:tcW w:w="567" w:type="dxa"/>
            <w:gridSpan w:val="4"/>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4533" w:type="dxa"/>
            <w:gridSpan w:val="7"/>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塔体拼装质量状况</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jc w:val="center"/>
              <w:rPr>
                <w:rFonts w:ascii="宋体" w:eastAsia="宋体" w:hAnsi="宋体" w:cs="Times New Roman"/>
                <w:szCs w:val="21"/>
              </w:rPr>
            </w:pPr>
          </w:p>
        </w:tc>
        <w:tc>
          <w:tcPr>
            <w:tcW w:w="567" w:type="dxa"/>
            <w:gridSpan w:val="4"/>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4533" w:type="dxa"/>
            <w:gridSpan w:val="7"/>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塔体零部件组装状况</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jc w:val="center"/>
              <w:rPr>
                <w:rFonts w:ascii="宋体" w:eastAsia="宋体" w:hAnsi="宋体" w:cs="Times New Roman"/>
                <w:szCs w:val="21"/>
              </w:rPr>
            </w:pPr>
          </w:p>
        </w:tc>
        <w:tc>
          <w:tcPr>
            <w:tcW w:w="567" w:type="dxa"/>
            <w:gridSpan w:val="4"/>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4</w:t>
            </w:r>
          </w:p>
        </w:tc>
        <w:tc>
          <w:tcPr>
            <w:tcW w:w="4533" w:type="dxa"/>
            <w:gridSpan w:val="7"/>
            <w:vAlign w:val="center"/>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塔体外观质量状况</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338"/>
        </w:trPr>
        <w:tc>
          <w:tcPr>
            <w:tcW w:w="672" w:type="dxa"/>
            <w:vMerge/>
            <w:vAlign w:val="center"/>
          </w:tcPr>
          <w:p w:rsidR="007B1E11" w:rsidRDefault="007B1E11">
            <w:pPr>
              <w:jc w:val="center"/>
              <w:rPr>
                <w:rFonts w:ascii="宋体" w:eastAsia="宋体" w:hAnsi="宋体" w:cs="Times New Roman"/>
                <w:szCs w:val="21"/>
              </w:rPr>
            </w:pPr>
          </w:p>
        </w:tc>
        <w:tc>
          <w:tcPr>
            <w:tcW w:w="3258" w:type="dxa"/>
            <w:gridSpan w:val="8"/>
            <w:vAlign w:val="center"/>
          </w:tcPr>
          <w:p w:rsidR="007B1E11" w:rsidRDefault="0022609A">
            <w:pPr>
              <w:jc w:val="center"/>
              <w:rPr>
                <w:rFonts w:ascii="宋体" w:eastAsia="宋体" w:hAnsi="宋体" w:cs="Times New Roman"/>
                <w:szCs w:val="21"/>
              </w:rPr>
            </w:pPr>
            <w:r>
              <w:rPr>
                <w:rFonts w:ascii="宋体" w:eastAsia="宋体" w:hAnsi="宋体" w:cs="Times New Roman" w:hint="eastAsia"/>
                <w:szCs w:val="21"/>
              </w:rPr>
              <w:t>检验项目（2）</w:t>
            </w:r>
          </w:p>
        </w:tc>
        <w:tc>
          <w:tcPr>
            <w:tcW w:w="1842" w:type="dxa"/>
            <w:gridSpan w:val="3"/>
            <w:vAlign w:val="center"/>
          </w:tcPr>
          <w:p w:rsidR="007B1E11" w:rsidRDefault="0022609A">
            <w:pPr>
              <w:rPr>
                <w:rFonts w:ascii="宋体" w:eastAsia="宋体" w:hAnsi="宋体" w:cs="Times New Roman"/>
                <w:szCs w:val="21"/>
              </w:rPr>
            </w:pPr>
            <w:r>
              <w:rPr>
                <w:rFonts w:ascii="宋体" w:eastAsia="宋体" w:hAnsi="宋体" w:cs="Times New Roman" w:hint="eastAsia"/>
                <w:szCs w:val="21"/>
              </w:rPr>
              <w:t>允许偏差mm</w:t>
            </w:r>
          </w:p>
        </w:tc>
        <w:tc>
          <w:tcPr>
            <w:tcW w:w="3692" w:type="dxa"/>
            <w:gridSpan w:val="4"/>
            <w:vAlign w:val="center"/>
          </w:tcPr>
          <w:p w:rsidR="007B1E11" w:rsidRDefault="007B1E11">
            <w:pPr>
              <w:ind w:right="315"/>
              <w:jc w:val="center"/>
              <w:rPr>
                <w:rFonts w:ascii="宋体" w:eastAsia="宋体" w:hAnsi="宋体" w:cs="Times New Roman"/>
                <w:szCs w:val="21"/>
              </w:rPr>
            </w:pP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1</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塔体对接纵缝及环缝棱角E</w:t>
            </w:r>
          </w:p>
        </w:tc>
        <w:tc>
          <w:tcPr>
            <w:tcW w:w="1842"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0.10S+2，且≤5</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2</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纵缝错边量</w:t>
            </w:r>
          </w:p>
        </w:tc>
        <w:tc>
          <w:tcPr>
            <w:tcW w:w="1842" w:type="dxa"/>
            <w:gridSpan w:val="3"/>
          </w:tcPr>
          <w:p w:rsidR="007B1E11" w:rsidRDefault="007B1E11">
            <w:pPr>
              <w:jc w:val="center"/>
              <w:rPr>
                <w:rFonts w:ascii="宋体" w:eastAsia="宋体" w:hAnsi="宋体" w:cs="Times New Roman"/>
                <w:sz w:val="18"/>
                <w:szCs w:val="21"/>
              </w:rPr>
            </w:pP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3</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环缝错边量</w:t>
            </w:r>
          </w:p>
        </w:tc>
        <w:tc>
          <w:tcPr>
            <w:tcW w:w="1842" w:type="dxa"/>
            <w:gridSpan w:val="3"/>
          </w:tcPr>
          <w:p w:rsidR="007B1E11" w:rsidRDefault="007B1E11">
            <w:pPr>
              <w:jc w:val="center"/>
              <w:rPr>
                <w:rFonts w:ascii="宋体" w:eastAsia="宋体" w:hAnsi="宋体" w:cs="Times New Roman"/>
                <w:sz w:val="18"/>
                <w:szCs w:val="21"/>
              </w:rPr>
            </w:pP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4</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塔体圆度</w:t>
            </w:r>
          </w:p>
        </w:tc>
        <w:tc>
          <w:tcPr>
            <w:tcW w:w="1842" w:type="dxa"/>
            <w:gridSpan w:val="3"/>
          </w:tcPr>
          <w:p w:rsidR="007B1E11" w:rsidRDefault="0022609A">
            <w:pPr>
              <w:jc w:val="center"/>
              <w:rPr>
                <w:rFonts w:ascii="宋体" w:eastAsia="宋体" w:hAnsi="宋体" w:cs="Times New Roman"/>
                <w:sz w:val="18"/>
                <w:szCs w:val="21"/>
              </w:rPr>
            </w:pPr>
            <w:r>
              <w:rPr>
                <w:rFonts w:ascii="Times New Roman" w:eastAsia="宋体" w:hAnsi="Times New Roman" w:cs="Times New Roman" w:hint="eastAsia"/>
                <w:bCs/>
                <w:sz w:val="18"/>
                <w:szCs w:val="18"/>
              </w:rPr>
              <w:t>≤</w:t>
            </w:r>
            <w:r>
              <w:rPr>
                <w:rFonts w:ascii="Times New Roman" w:eastAsia="宋体" w:hAnsi="Times New Roman" w:cs="Times New Roman"/>
                <w:bCs/>
                <w:sz w:val="18"/>
                <w:szCs w:val="18"/>
              </w:rPr>
              <w:t>1%</w:t>
            </w:r>
            <w:r>
              <w:rPr>
                <w:rFonts w:ascii="Times New Roman" w:eastAsia="宋体" w:hAnsi="Times New Roman" w:cs="Times New Roman"/>
                <w:bCs/>
                <w:i/>
                <w:iCs/>
                <w:sz w:val="18"/>
                <w:szCs w:val="18"/>
              </w:rPr>
              <w:t>D</w:t>
            </w:r>
            <w:r>
              <w:rPr>
                <w:rFonts w:ascii="Times New Roman" w:eastAsia="宋体" w:hAnsi="Times New Roman" w:cs="Times New Roman"/>
                <w:bCs/>
                <w:iCs/>
                <w:sz w:val="18"/>
                <w:szCs w:val="18"/>
                <w:vertAlign w:val="subscript"/>
              </w:rPr>
              <w:t>i</w:t>
            </w:r>
            <w:r>
              <w:rPr>
                <w:rFonts w:ascii="Times New Roman" w:eastAsia="宋体" w:hAnsi="Times New Roman" w:cs="Times New Roman" w:hint="eastAsia"/>
                <w:bCs/>
                <w:sz w:val="18"/>
                <w:szCs w:val="18"/>
              </w:rPr>
              <w:t>，且不大于</w:t>
            </w:r>
            <w:r>
              <w:rPr>
                <w:rFonts w:ascii="Times New Roman" w:eastAsia="宋体" w:hAnsi="Times New Roman" w:cs="Times New Roman"/>
                <w:bCs/>
                <w:sz w:val="18"/>
                <w:szCs w:val="18"/>
              </w:rPr>
              <w:t>25</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vAlign w:val="center"/>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5</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塔体外圆周长</w:t>
            </w:r>
          </w:p>
        </w:tc>
        <w:tc>
          <w:tcPr>
            <w:tcW w:w="1842" w:type="dxa"/>
            <w:gridSpan w:val="3"/>
          </w:tcPr>
          <w:p w:rsidR="007B1E11" w:rsidRDefault="007B1E11">
            <w:pPr>
              <w:jc w:val="center"/>
              <w:rPr>
                <w:rFonts w:ascii="宋体" w:eastAsia="宋体" w:hAnsi="宋体" w:cs="Times New Roman"/>
                <w:sz w:val="18"/>
                <w:szCs w:val="21"/>
              </w:rPr>
            </w:pP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6</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塔体高度</w:t>
            </w:r>
          </w:p>
        </w:tc>
        <w:tc>
          <w:tcPr>
            <w:tcW w:w="1842" w:type="dxa"/>
            <w:gridSpan w:val="3"/>
          </w:tcPr>
          <w:p w:rsidR="007B1E11" w:rsidRDefault="007B1E11">
            <w:pPr>
              <w:jc w:val="center"/>
              <w:rPr>
                <w:rFonts w:ascii="宋体" w:eastAsia="宋体" w:hAnsi="宋体" w:cs="Times New Roman"/>
                <w:sz w:val="18"/>
                <w:szCs w:val="21"/>
              </w:rPr>
            </w:pP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7</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塔体直线度</w:t>
            </w:r>
          </w:p>
        </w:tc>
        <w:tc>
          <w:tcPr>
            <w:tcW w:w="1842" w:type="dxa"/>
            <w:gridSpan w:val="3"/>
          </w:tcPr>
          <w:p w:rsidR="007B1E11" w:rsidRDefault="007B1E11">
            <w:pPr>
              <w:jc w:val="center"/>
              <w:rPr>
                <w:rFonts w:ascii="宋体" w:eastAsia="宋体" w:hAnsi="宋体" w:cs="Times New Roman"/>
                <w:sz w:val="18"/>
                <w:szCs w:val="21"/>
              </w:rPr>
            </w:pP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hRule="exact" w:val="394"/>
        </w:trPr>
        <w:tc>
          <w:tcPr>
            <w:tcW w:w="672" w:type="dxa"/>
            <w:vMerge/>
          </w:tcPr>
          <w:p w:rsidR="007B1E11" w:rsidRDefault="007B1E11">
            <w:pPr>
              <w:ind w:right="315"/>
              <w:jc w:val="center"/>
              <w:rPr>
                <w:rFonts w:ascii="宋体" w:eastAsia="宋体" w:hAnsi="宋体" w:cs="Times New Roman"/>
                <w:szCs w:val="21"/>
              </w:rPr>
            </w:pPr>
          </w:p>
        </w:tc>
        <w:tc>
          <w:tcPr>
            <w:tcW w:w="561"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8</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接管中心方位及标高</w:t>
            </w:r>
          </w:p>
        </w:tc>
        <w:tc>
          <w:tcPr>
            <w:tcW w:w="1842"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±5</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451"/>
        </w:trPr>
        <w:tc>
          <w:tcPr>
            <w:tcW w:w="672" w:type="dxa"/>
            <w:vMerge/>
          </w:tcPr>
          <w:p w:rsidR="007B1E11" w:rsidRDefault="007B1E11">
            <w:pPr>
              <w:ind w:right="315"/>
              <w:jc w:val="center"/>
              <w:rPr>
                <w:rFonts w:ascii="宋体" w:eastAsia="宋体" w:hAnsi="宋体" w:cs="Times New Roman"/>
                <w:szCs w:val="21"/>
              </w:rPr>
            </w:pPr>
          </w:p>
        </w:tc>
        <w:tc>
          <w:tcPr>
            <w:tcW w:w="561"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9</w:t>
            </w:r>
          </w:p>
        </w:tc>
        <w:tc>
          <w:tcPr>
            <w:tcW w:w="2697" w:type="dxa"/>
            <w:gridSpan w:val="5"/>
          </w:tcPr>
          <w:p w:rsidR="007B1E11" w:rsidRDefault="0022609A">
            <w:pPr>
              <w:ind w:right="315"/>
              <w:jc w:val="left"/>
              <w:rPr>
                <w:rFonts w:ascii="宋体" w:eastAsia="宋体" w:hAnsi="宋体" w:cs="Times New Roman"/>
                <w:sz w:val="18"/>
                <w:szCs w:val="21"/>
              </w:rPr>
            </w:pPr>
            <w:r>
              <w:rPr>
                <w:rFonts w:ascii="宋体" w:eastAsia="宋体" w:hAnsi="宋体" w:cs="Times New Roman" w:hint="eastAsia"/>
                <w:sz w:val="18"/>
                <w:szCs w:val="21"/>
              </w:rPr>
              <w:t>裙座中心线与塔体中心线偏差</w:t>
            </w:r>
          </w:p>
        </w:tc>
        <w:tc>
          <w:tcPr>
            <w:tcW w:w="1842" w:type="dxa"/>
            <w:gridSpan w:val="3"/>
          </w:tcPr>
          <w:p w:rsidR="007B1E11" w:rsidRDefault="0022609A">
            <w:pPr>
              <w:jc w:val="center"/>
              <w:rPr>
                <w:rFonts w:ascii="宋体" w:eastAsia="宋体" w:hAnsi="宋体" w:cs="Times New Roman"/>
                <w:sz w:val="18"/>
                <w:szCs w:val="21"/>
              </w:rPr>
            </w:pPr>
            <w:r>
              <w:rPr>
                <w:rFonts w:ascii="宋体" w:eastAsia="宋体" w:hAnsi="宋体" w:cs="Times New Roman" w:hint="eastAsia"/>
                <w:sz w:val="18"/>
                <w:szCs w:val="21"/>
              </w:rPr>
              <w:t>±5</w:t>
            </w:r>
          </w:p>
        </w:tc>
        <w:tc>
          <w:tcPr>
            <w:tcW w:w="1842"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c>
          <w:tcPr>
            <w:tcW w:w="1850" w:type="dxa"/>
            <w:gridSpan w:val="2"/>
            <w:vAlign w:val="center"/>
          </w:tcPr>
          <w:p w:rsidR="007B1E11" w:rsidRDefault="0022609A">
            <w:pPr>
              <w:jc w:val="center"/>
              <w:rPr>
                <w:rFonts w:ascii="Calibri" w:eastAsia="宋体" w:hAnsi="Calibri" w:cs="Times New Roman"/>
                <w:sz w:val="18"/>
                <w:szCs w:val="18"/>
              </w:rPr>
            </w:pP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合格</w:t>
            </w:r>
            <w:r>
              <w:rPr>
                <w:rFonts w:ascii="Calibri" w:eastAsia="宋体" w:hAnsi="Calibri" w:cs="Times New Roman" w:hint="eastAsia"/>
                <w:sz w:val="18"/>
                <w:szCs w:val="18"/>
              </w:rPr>
              <w:sym w:font="Wingdings 2" w:char="00A3"/>
            </w:r>
            <w:r>
              <w:rPr>
                <w:rFonts w:ascii="Calibri" w:eastAsia="宋体" w:hAnsi="Calibri" w:cs="Times New Roman" w:hint="eastAsia"/>
                <w:sz w:val="18"/>
                <w:szCs w:val="18"/>
              </w:rPr>
              <w:t>不合格</w:t>
            </w:r>
          </w:p>
        </w:tc>
      </w:tr>
      <w:tr w:rsidR="007B1E11">
        <w:trPr>
          <w:trHeight w:val="507"/>
        </w:trPr>
        <w:tc>
          <w:tcPr>
            <w:tcW w:w="1663" w:type="dxa"/>
            <w:gridSpan w:val="6"/>
            <w:vAlign w:val="center"/>
          </w:tcPr>
          <w:p w:rsidR="007B1E11" w:rsidRDefault="0022609A">
            <w:pPr>
              <w:rPr>
                <w:rFonts w:ascii="宋体" w:eastAsia="宋体" w:hAnsi="宋体" w:cs="Times New Roman"/>
                <w:szCs w:val="21"/>
              </w:rPr>
            </w:pPr>
            <w:r>
              <w:rPr>
                <w:rFonts w:ascii="宋体" w:eastAsia="宋体" w:hAnsi="宋体" w:cs="Times New Roman" w:hint="eastAsia"/>
                <w:szCs w:val="21"/>
              </w:rPr>
              <w:t>质量控制资料</w:t>
            </w:r>
          </w:p>
        </w:tc>
        <w:tc>
          <w:tcPr>
            <w:tcW w:w="7801" w:type="dxa"/>
            <w:gridSpan w:val="10"/>
            <w:vAlign w:val="center"/>
          </w:tcPr>
          <w:p w:rsidR="007B1E11" w:rsidRDefault="007B1E11">
            <w:pPr>
              <w:rPr>
                <w:rFonts w:ascii="宋体" w:eastAsia="宋体" w:hAnsi="宋体" w:cs="Times New Roman"/>
                <w:szCs w:val="21"/>
              </w:rPr>
            </w:pPr>
          </w:p>
        </w:tc>
      </w:tr>
      <w:tr w:rsidR="007B1E11">
        <w:trPr>
          <w:trHeight w:val="1557"/>
        </w:trPr>
        <w:tc>
          <w:tcPr>
            <w:tcW w:w="2673" w:type="dxa"/>
            <w:gridSpan w:val="7"/>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建设/监理单位：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p w:rsidR="007B1E11" w:rsidRDefault="007B1E11">
            <w:pPr>
              <w:jc w:val="left"/>
              <w:rPr>
                <w:rFonts w:ascii="宋体" w:eastAsia="宋体" w:hAnsi="宋体" w:cs="Times New Roman"/>
                <w:szCs w:val="21"/>
              </w:rPr>
            </w:pPr>
          </w:p>
        </w:tc>
        <w:tc>
          <w:tcPr>
            <w:tcW w:w="2674" w:type="dxa"/>
            <w:gridSpan w:val="4"/>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总承包/设计单位</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right"/>
              <w:rPr>
                <w:rFonts w:ascii="宋体" w:eastAsia="宋体" w:hAnsi="宋体" w:cs="Times New Roman"/>
                <w:szCs w:val="21"/>
              </w:rPr>
            </w:pPr>
          </w:p>
          <w:p w:rsidR="007B1E11" w:rsidRDefault="0022609A">
            <w:pPr>
              <w:jc w:val="right"/>
              <w:rPr>
                <w:rFonts w:ascii="宋体" w:eastAsia="宋体" w:hAnsi="宋体" w:cs="Times New Roman"/>
                <w:szCs w:val="21"/>
              </w:rPr>
            </w:pPr>
            <w:r>
              <w:rPr>
                <w:rFonts w:ascii="宋体" w:eastAsia="宋体" w:hAnsi="宋体" w:cs="Times New Roman" w:hint="eastAsia"/>
                <w:szCs w:val="21"/>
              </w:rPr>
              <w:t>年  月  日</w:t>
            </w:r>
          </w:p>
        </w:tc>
        <w:tc>
          <w:tcPr>
            <w:tcW w:w="4117" w:type="dxa"/>
            <w:gridSpan w:val="5"/>
            <w:vAlign w:val="center"/>
          </w:tcPr>
          <w:p w:rsidR="007B1E11" w:rsidRDefault="0022609A">
            <w:pPr>
              <w:jc w:val="left"/>
              <w:rPr>
                <w:rFonts w:ascii="宋体" w:eastAsia="宋体" w:hAnsi="宋体" w:cs="Times New Roman"/>
                <w:szCs w:val="21"/>
              </w:rPr>
            </w:pPr>
            <w:r>
              <w:rPr>
                <w:rFonts w:ascii="宋体" w:eastAsia="宋体" w:hAnsi="宋体" w:cs="Times New Roman" w:hint="eastAsia"/>
                <w:szCs w:val="21"/>
              </w:rPr>
              <w:t>施工单位质量检验员：</w:t>
            </w:r>
          </w:p>
          <w:p w:rsidR="007B1E11" w:rsidRDefault="007B1E11">
            <w:pPr>
              <w:jc w:val="left"/>
              <w:rPr>
                <w:rFonts w:ascii="宋体" w:eastAsia="宋体" w:hAnsi="宋体" w:cs="Times New Roman"/>
                <w:szCs w:val="21"/>
              </w:rPr>
            </w:pPr>
          </w:p>
          <w:p w:rsidR="007B1E11" w:rsidRDefault="0022609A">
            <w:pPr>
              <w:jc w:val="left"/>
              <w:rPr>
                <w:rFonts w:ascii="宋体" w:eastAsia="宋体" w:hAnsi="宋体" w:cs="Times New Roman"/>
                <w:szCs w:val="21"/>
              </w:rPr>
            </w:pPr>
            <w:r>
              <w:rPr>
                <w:rFonts w:ascii="宋体" w:eastAsia="宋体" w:hAnsi="宋体" w:cs="Times New Roman" w:hint="eastAsia"/>
                <w:szCs w:val="21"/>
              </w:rPr>
              <w:t>专业工程师：</w:t>
            </w:r>
          </w:p>
          <w:p w:rsidR="007B1E11" w:rsidRDefault="007B1E11">
            <w:pPr>
              <w:jc w:val="left"/>
              <w:rPr>
                <w:rFonts w:ascii="宋体" w:eastAsia="宋体" w:hAnsi="宋体" w:cs="Times New Roman"/>
                <w:szCs w:val="21"/>
              </w:rPr>
            </w:pPr>
          </w:p>
          <w:p w:rsidR="007B1E11" w:rsidRDefault="0022609A">
            <w:pPr>
              <w:jc w:val="center"/>
              <w:rPr>
                <w:rFonts w:ascii="宋体" w:eastAsia="宋体" w:hAnsi="宋体" w:cs="Times New Roman"/>
                <w:szCs w:val="21"/>
              </w:rPr>
            </w:pPr>
            <w:r>
              <w:rPr>
                <w:rFonts w:ascii="宋体" w:eastAsia="宋体" w:hAnsi="宋体" w:cs="Times New Roman" w:hint="eastAsia"/>
                <w:szCs w:val="21"/>
              </w:rPr>
              <w:t xml:space="preserve">                       年  月  日</w:t>
            </w:r>
          </w:p>
        </w:tc>
      </w:tr>
    </w:tbl>
    <w:p w:rsidR="007B1E11" w:rsidRDefault="007B1E11">
      <w:pPr>
        <w:jc w:val="center"/>
        <w:rPr>
          <w:rFonts w:ascii="Calibri" w:eastAsia="宋体" w:hAnsi="Calibri" w:cs="Times New Roman"/>
          <w:szCs w:val="21"/>
        </w:rPr>
      </w:pPr>
    </w:p>
    <w:p w:rsidR="009E6F20" w:rsidRDefault="009E6F20">
      <w:pPr>
        <w:ind w:right="315"/>
        <w:jc w:val="center"/>
        <w:rPr>
          <w:rFonts w:ascii="Calibri" w:eastAsia="宋体" w:hAnsi="Calibri" w:cs="Times New Roman"/>
          <w:sz w:val="24"/>
          <w:szCs w:val="24"/>
        </w:rPr>
      </w:pPr>
    </w:p>
    <w:p w:rsidR="0072151B" w:rsidRDefault="0072151B">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9 </w:t>
      </w:r>
      <w:r w:rsidR="0022609A">
        <w:rPr>
          <w:rFonts w:ascii="Calibri" w:eastAsia="宋体" w:hAnsi="Calibri" w:cs="Times New Roman" w:hint="eastAsia"/>
          <w:sz w:val="24"/>
          <w:szCs w:val="24"/>
        </w:rPr>
        <w:t xml:space="preserve"> </w:t>
      </w:r>
      <w:r w:rsidR="0022609A">
        <w:rPr>
          <w:rFonts w:ascii="Calibri" w:eastAsia="宋体" w:hAnsi="Calibri" w:cs="Times New Roman"/>
          <w:sz w:val="24"/>
          <w:szCs w:val="24"/>
        </w:rPr>
        <w:t>设备</w:t>
      </w:r>
      <w:r w:rsidR="0022609A">
        <w:rPr>
          <w:rFonts w:ascii="Calibri" w:eastAsia="宋体" w:hAnsi="Calibri" w:cs="Times New Roman" w:hint="eastAsia"/>
          <w:sz w:val="24"/>
          <w:szCs w:val="24"/>
        </w:rPr>
        <w:t>现场焊接</w:t>
      </w:r>
      <w:r w:rsidR="0022609A">
        <w:rPr>
          <w:rFonts w:ascii="Calibri" w:eastAsia="宋体" w:hAnsi="Calibri" w:cs="Times New Roman"/>
          <w:sz w:val="24"/>
          <w:szCs w:val="24"/>
        </w:rPr>
        <w:t>分项工程质量</w:t>
      </w:r>
      <w:r w:rsidR="0022609A">
        <w:rPr>
          <w:rFonts w:ascii="Calibri" w:eastAsia="宋体" w:hAnsi="Calibri" w:cs="Times New Roman" w:hint="eastAsia"/>
          <w:sz w:val="24"/>
          <w:szCs w:val="24"/>
        </w:rPr>
        <w:t>验收记录</w:t>
      </w:r>
    </w:p>
    <w:tbl>
      <w:tblPr>
        <w:tblStyle w:val="60"/>
        <w:tblW w:w="9747" w:type="dxa"/>
        <w:tblLayout w:type="fixed"/>
        <w:tblLook w:val="04A0"/>
      </w:tblPr>
      <w:tblGrid>
        <w:gridCol w:w="693"/>
        <w:gridCol w:w="418"/>
        <w:gridCol w:w="92"/>
        <w:gridCol w:w="1652"/>
        <w:gridCol w:w="1789"/>
        <w:gridCol w:w="993"/>
        <w:gridCol w:w="708"/>
        <w:gridCol w:w="860"/>
        <w:gridCol w:w="700"/>
        <w:gridCol w:w="1842"/>
      </w:tblGrid>
      <w:tr w:rsidR="007B1E11" w:rsidTr="009E6F20">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r>
              <w:rPr>
                <w:rFonts w:ascii="宋体" w:eastAsia="宋体" w:hAnsi="宋体" w:cs="Times New Roman"/>
                <w:kern w:val="0"/>
                <w:sz w:val="20"/>
                <w:szCs w:val="21"/>
              </w:rPr>
              <w:t>工程名称</w:t>
            </w:r>
          </w:p>
        </w:tc>
        <w:tc>
          <w:tcPr>
            <w:tcW w:w="3441" w:type="dxa"/>
            <w:gridSpan w:val="2"/>
            <w:vAlign w:val="center"/>
          </w:tcPr>
          <w:p w:rsidR="007B1E11" w:rsidRDefault="007B1E11">
            <w:pPr>
              <w:jc w:val="center"/>
              <w:rPr>
                <w:rFonts w:ascii="宋体" w:eastAsia="宋体" w:hAnsi="宋体" w:cs="Times New Roman"/>
                <w:kern w:val="0"/>
                <w:sz w:val="20"/>
                <w:szCs w:val="21"/>
              </w:rPr>
            </w:pPr>
          </w:p>
        </w:tc>
        <w:tc>
          <w:tcPr>
            <w:tcW w:w="1701"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分</w:t>
            </w:r>
            <w:r>
              <w:rPr>
                <w:rFonts w:ascii="宋体" w:eastAsia="宋体" w:hAnsi="宋体" w:cs="Times New Roman" w:hint="eastAsia"/>
                <w:kern w:val="0"/>
                <w:sz w:val="20"/>
                <w:szCs w:val="21"/>
              </w:rPr>
              <w:t>部</w:t>
            </w:r>
            <w:r>
              <w:rPr>
                <w:rFonts w:ascii="宋体" w:eastAsia="宋体" w:hAnsi="宋体" w:cs="Times New Roman"/>
                <w:kern w:val="0"/>
                <w:sz w:val="20"/>
                <w:szCs w:val="21"/>
              </w:rPr>
              <w:t>工程名称</w:t>
            </w:r>
          </w:p>
        </w:tc>
        <w:tc>
          <w:tcPr>
            <w:tcW w:w="3402" w:type="dxa"/>
            <w:gridSpan w:val="3"/>
            <w:vAlign w:val="center"/>
          </w:tcPr>
          <w:p w:rsidR="007B1E11" w:rsidRDefault="007B1E11">
            <w:pPr>
              <w:jc w:val="center"/>
              <w:rPr>
                <w:rFonts w:ascii="宋体" w:eastAsia="宋体" w:hAnsi="宋体" w:cs="Times New Roman"/>
                <w:kern w:val="0"/>
                <w:sz w:val="20"/>
                <w:szCs w:val="21"/>
              </w:rPr>
            </w:pPr>
          </w:p>
        </w:tc>
      </w:tr>
      <w:tr w:rsidR="007B1E11" w:rsidTr="009E6F20">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分项工程名称</w:t>
            </w:r>
          </w:p>
        </w:tc>
        <w:tc>
          <w:tcPr>
            <w:tcW w:w="3441" w:type="dxa"/>
            <w:gridSpan w:val="2"/>
            <w:vAlign w:val="center"/>
          </w:tcPr>
          <w:p w:rsidR="007B1E11" w:rsidRDefault="007B1E11">
            <w:pPr>
              <w:jc w:val="center"/>
              <w:rPr>
                <w:rFonts w:ascii="宋体" w:eastAsia="宋体" w:hAnsi="宋体" w:cs="Times New Roman"/>
                <w:kern w:val="0"/>
                <w:sz w:val="20"/>
                <w:szCs w:val="21"/>
              </w:rPr>
            </w:pPr>
          </w:p>
        </w:tc>
        <w:tc>
          <w:tcPr>
            <w:tcW w:w="1701"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检验数</w:t>
            </w:r>
          </w:p>
        </w:tc>
        <w:tc>
          <w:tcPr>
            <w:tcW w:w="3402" w:type="dxa"/>
            <w:gridSpan w:val="3"/>
            <w:vAlign w:val="center"/>
          </w:tcPr>
          <w:p w:rsidR="007B1E11" w:rsidRDefault="007B1E11">
            <w:pPr>
              <w:jc w:val="center"/>
              <w:rPr>
                <w:rFonts w:ascii="宋体" w:eastAsia="宋体" w:hAnsi="宋体" w:cs="Times New Roman"/>
                <w:kern w:val="0"/>
                <w:sz w:val="20"/>
                <w:szCs w:val="21"/>
              </w:rPr>
            </w:pPr>
          </w:p>
        </w:tc>
      </w:tr>
      <w:tr w:rsidR="007B1E11" w:rsidTr="009E6F20">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652" w:type="dxa"/>
            <w:vAlign w:val="center"/>
          </w:tcPr>
          <w:p w:rsidR="007B1E11" w:rsidRDefault="007B1E11">
            <w:pPr>
              <w:jc w:val="center"/>
              <w:rPr>
                <w:rFonts w:ascii="宋体" w:eastAsia="宋体" w:hAnsi="宋体" w:cs="Times New Roman"/>
                <w:kern w:val="0"/>
                <w:sz w:val="20"/>
                <w:szCs w:val="21"/>
              </w:rPr>
            </w:pPr>
          </w:p>
        </w:tc>
        <w:tc>
          <w:tcPr>
            <w:tcW w:w="1789"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701" w:type="dxa"/>
            <w:gridSpan w:val="2"/>
            <w:vAlign w:val="center"/>
          </w:tcPr>
          <w:p w:rsidR="007B1E11" w:rsidRDefault="007B1E11">
            <w:pPr>
              <w:jc w:val="center"/>
              <w:rPr>
                <w:rFonts w:ascii="宋体" w:eastAsia="宋体" w:hAnsi="宋体" w:cs="Times New Roman"/>
                <w:kern w:val="0"/>
                <w:sz w:val="20"/>
                <w:szCs w:val="21"/>
              </w:rPr>
            </w:pPr>
          </w:p>
        </w:tc>
        <w:tc>
          <w:tcPr>
            <w:tcW w:w="1560"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项目技术</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负责人</w:t>
            </w:r>
          </w:p>
        </w:tc>
        <w:tc>
          <w:tcPr>
            <w:tcW w:w="1842" w:type="dxa"/>
            <w:vAlign w:val="center"/>
          </w:tcPr>
          <w:p w:rsidR="007B1E11" w:rsidRDefault="007B1E11">
            <w:pPr>
              <w:jc w:val="center"/>
              <w:rPr>
                <w:rFonts w:ascii="宋体" w:eastAsia="宋体" w:hAnsi="宋体" w:cs="Times New Roman"/>
                <w:kern w:val="0"/>
                <w:sz w:val="20"/>
                <w:szCs w:val="21"/>
              </w:rPr>
            </w:pPr>
          </w:p>
        </w:tc>
      </w:tr>
      <w:tr w:rsidR="007B1E11" w:rsidTr="009E6F20">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652" w:type="dxa"/>
            <w:vAlign w:val="center"/>
          </w:tcPr>
          <w:p w:rsidR="007B1E11" w:rsidRDefault="007B1E11">
            <w:pPr>
              <w:jc w:val="center"/>
              <w:rPr>
                <w:rFonts w:ascii="宋体" w:eastAsia="宋体" w:hAnsi="宋体" w:cs="Times New Roman"/>
                <w:kern w:val="0"/>
                <w:sz w:val="20"/>
                <w:szCs w:val="21"/>
              </w:rPr>
            </w:pPr>
          </w:p>
        </w:tc>
        <w:tc>
          <w:tcPr>
            <w:tcW w:w="1789"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701" w:type="dxa"/>
            <w:gridSpan w:val="2"/>
            <w:vAlign w:val="center"/>
          </w:tcPr>
          <w:p w:rsidR="007B1E11" w:rsidRDefault="007B1E11">
            <w:pPr>
              <w:jc w:val="center"/>
              <w:rPr>
                <w:rFonts w:ascii="宋体" w:eastAsia="宋体" w:hAnsi="宋体" w:cs="Times New Roman"/>
                <w:kern w:val="0"/>
                <w:sz w:val="20"/>
                <w:szCs w:val="21"/>
              </w:rPr>
            </w:pPr>
          </w:p>
        </w:tc>
        <w:tc>
          <w:tcPr>
            <w:tcW w:w="1560"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项目技术</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负责人</w:t>
            </w:r>
          </w:p>
        </w:tc>
        <w:tc>
          <w:tcPr>
            <w:tcW w:w="1842" w:type="dxa"/>
            <w:vAlign w:val="center"/>
          </w:tcPr>
          <w:p w:rsidR="007B1E11" w:rsidRDefault="007B1E11">
            <w:pPr>
              <w:jc w:val="center"/>
              <w:rPr>
                <w:rFonts w:ascii="宋体" w:eastAsia="宋体" w:hAnsi="宋体" w:cs="Times New Roman"/>
                <w:kern w:val="0"/>
                <w:sz w:val="20"/>
                <w:szCs w:val="21"/>
              </w:rPr>
            </w:pPr>
          </w:p>
        </w:tc>
      </w:tr>
      <w:tr w:rsidR="007B1E11" w:rsidTr="009E6F20">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652" w:type="dxa"/>
            <w:vAlign w:val="center"/>
          </w:tcPr>
          <w:p w:rsidR="007B1E11" w:rsidRDefault="007B1E11">
            <w:pPr>
              <w:jc w:val="center"/>
              <w:rPr>
                <w:rFonts w:ascii="宋体" w:eastAsia="宋体" w:hAnsi="宋体" w:cs="Times New Roman"/>
                <w:kern w:val="0"/>
                <w:sz w:val="20"/>
                <w:szCs w:val="21"/>
              </w:rPr>
            </w:pPr>
          </w:p>
        </w:tc>
        <w:tc>
          <w:tcPr>
            <w:tcW w:w="1789"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 负责人</w:t>
            </w:r>
          </w:p>
        </w:tc>
        <w:tc>
          <w:tcPr>
            <w:tcW w:w="1701" w:type="dxa"/>
            <w:gridSpan w:val="2"/>
            <w:vAlign w:val="center"/>
          </w:tcPr>
          <w:p w:rsidR="007B1E11" w:rsidRDefault="007B1E11">
            <w:pPr>
              <w:jc w:val="center"/>
              <w:rPr>
                <w:rFonts w:ascii="宋体" w:eastAsia="宋体" w:hAnsi="宋体" w:cs="Times New Roman"/>
                <w:kern w:val="0"/>
                <w:sz w:val="20"/>
                <w:szCs w:val="21"/>
              </w:rPr>
            </w:pPr>
          </w:p>
        </w:tc>
        <w:tc>
          <w:tcPr>
            <w:tcW w:w="1560"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分包单位项目技术负责人</w:t>
            </w:r>
          </w:p>
        </w:tc>
        <w:tc>
          <w:tcPr>
            <w:tcW w:w="1842" w:type="dxa"/>
            <w:vAlign w:val="center"/>
          </w:tcPr>
          <w:p w:rsidR="007B1E11" w:rsidRDefault="007B1E11">
            <w:pPr>
              <w:jc w:val="center"/>
              <w:rPr>
                <w:rFonts w:ascii="宋体" w:eastAsia="宋体" w:hAnsi="宋体" w:cs="Times New Roman"/>
                <w:kern w:val="0"/>
                <w:sz w:val="20"/>
                <w:szCs w:val="21"/>
              </w:rPr>
            </w:pPr>
          </w:p>
        </w:tc>
      </w:tr>
      <w:tr w:rsidR="007B1E11" w:rsidTr="009E6F20">
        <w:trPr>
          <w:trHeight w:val="397"/>
        </w:trPr>
        <w:tc>
          <w:tcPr>
            <w:tcW w:w="693" w:type="dxa"/>
            <w:vAlign w:val="center"/>
          </w:tcPr>
          <w:p w:rsidR="007B1E11" w:rsidRDefault="0022609A">
            <w:pPr>
              <w:rPr>
                <w:rFonts w:ascii="宋体" w:eastAsia="宋体" w:hAnsi="宋体" w:cs="Times New Roman"/>
                <w:kern w:val="0"/>
                <w:sz w:val="20"/>
                <w:szCs w:val="21"/>
              </w:rPr>
            </w:pPr>
            <w:r>
              <w:rPr>
                <w:rFonts w:ascii="宋体" w:eastAsia="宋体" w:hAnsi="宋体" w:cs="Times New Roman"/>
                <w:kern w:val="0"/>
                <w:sz w:val="20"/>
                <w:szCs w:val="21"/>
              </w:rPr>
              <w:t>类别</w:t>
            </w:r>
          </w:p>
        </w:tc>
        <w:tc>
          <w:tcPr>
            <w:tcW w:w="4944" w:type="dxa"/>
            <w:gridSpan w:val="5"/>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w:t>
            </w:r>
          </w:p>
        </w:tc>
        <w:tc>
          <w:tcPr>
            <w:tcW w:w="1568"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检验结果</w:t>
            </w:r>
          </w:p>
        </w:tc>
        <w:tc>
          <w:tcPr>
            <w:tcW w:w="2542"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验收结论</w:t>
            </w:r>
          </w:p>
        </w:tc>
      </w:tr>
      <w:tr w:rsidR="007B1E11" w:rsidTr="009E6F20">
        <w:trPr>
          <w:trHeight w:val="454"/>
        </w:trPr>
        <w:tc>
          <w:tcPr>
            <w:tcW w:w="693" w:type="dxa"/>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主</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控</w:t>
            </w:r>
          </w:p>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项</w:t>
            </w:r>
          </w:p>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目</w:t>
            </w:r>
          </w:p>
          <w:p w:rsidR="007B1E11" w:rsidRDefault="007B1E11">
            <w:pPr>
              <w:jc w:val="center"/>
              <w:rPr>
                <w:rFonts w:ascii="宋体" w:eastAsia="宋体" w:hAnsi="宋体" w:cs="Times New Roman"/>
                <w:kern w:val="0"/>
                <w:sz w:val="20"/>
                <w:szCs w:val="21"/>
              </w:rPr>
            </w:pPr>
          </w:p>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焊接材料性能应符合设计或焊接工艺文件的要求，并有质量证明文件</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9E6F20">
        <w:trPr>
          <w:trHeight w:val="454"/>
        </w:trPr>
        <w:tc>
          <w:tcPr>
            <w:tcW w:w="693" w:type="dxa"/>
            <w:vMerge/>
          </w:tcPr>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现场焊接的设备焊接前应按现行行业标准《承压设备焊接工艺评定》NB/T47014的要求进行焊接工艺评定，施焊前应根据经批准的焊接工艺评定编制焊接工艺规程</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72151B">
        <w:trPr>
          <w:trHeight w:val="2342"/>
        </w:trPr>
        <w:tc>
          <w:tcPr>
            <w:tcW w:w="693" w:type="dxa"/>
            <w:vMerge/>
          </w:tcPr>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属于压力容器的设备现场焊接时，应按现行特种设备安全技术规范《固定式压力容器安全技术监察规程》TSG R0004的要求制备产品焊接试件：产品焊接试件的尺寸、试样截取和数量、试验项目、合格标准和复验要求应符合设计文件和现行行业标准《承压设备产品焊接试件的力学性能检验》NB/T47016的规定</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72151B">
        <w:trPr>
          <w:trHeight w:val="702"/>
        </w:trPr>
        <w:tc>
          <w:tcPr>
            <w:tcW w:w="693" w:type="dxa"/>
            <w:vMerge/>
          </w:tcPr>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4</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属于压力容器的设备，其焊接接头外观质量应符合本规范第9.5.1-1条的规定</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9E6F20">
        <w:trPr>
          <w:trHeight w:val="842"/>
        </w:trPr>
        <w:tc>
          <w:tcPr>
            <w:tcW w:w="693" w:type="dxa"/>
            <w:vMerge/>
          </w:tcPr>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5</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常压设备的焊接接头不得有裂纹、未焊透、表面气孔、外露夹渣、未焊满</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9E6F20">
        <w:trPr>
          <w:trHeight w:val="454"/>
        </w:trPr>
        <w:tc>
          <w:tcPr>
            <w:tcW w:w="693" w:type="dxa"/>
            <w:vMerge/>
          </w:tcPr>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6</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现场焊接设备的焊缝需要进行焊后热处理时，应按设计文件及相关规范要求编制热处理工艺文件，并严格按热处理工艺控制热处理过程；热处理结束后，应形成完整的热处理记录，热处理结果应符合设计文件规定</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9E6F20">
        <w:trPr>
          <w:trHeight w:val="842"/>
        </w:trPr>
        <w:tc>
          <w:tcPr>
            <w:tcW w:w="693" w:type="dxa"/>
            <w:vMerge/>
          </w:tcPr>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7</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现场焊接设备的焊缝无损检测应符合设计要求和现行国家标准的相关规定</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9E6F20">
        <w:trPr>
          <w:trHeight w:val="1792"/>
        </w:trPr>
        <w:tc>
          <w:tcPr>
            <w:tcW w:w="693" w:type="dxa"/>
            <w:vMerge/>
          </w:tcPr>
          <w:p w:rsidR="007B1E11" w:rsidRDefault="007B1E11">
            <w:pPr>
              <w:jc w:val="center"/>
              <w:rPr>
                <w:rFonts w:ascii="宋体" w:eastAsia="宋体" w:hAnsi="宋体" w:cs="Times New Roman"/>
                <w:kern w:val="0"/>
                <w:sz w:val="20"/>
                <w:szCs w:val="21"/>
              </w:rPr>
            </w:pPr>
          </w:p>
        </w:tc>
        <w:tc>
          <w:tcPr>
            <w:tcW w:w="418"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8</w:t>
            </w:r>
          </w:p>
        </w:tc>
        <w:tc>
          <w:tcPr>
            <w:tcW w:w="4526"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焊缝返修应按评定合格的焊接工艺进行，压力容器同一部位焊缝返修次数不宜超过2次；如超过2次，返修措施应经施工单位技术总负责人批准，并应将返修次数、部位和返修情况等记入设备的质量证明文件</w:t>
            </w:r>
          </w:p>
        </w:tc>
        <w:tc>
          <w:tcPr>
            <w:tcW w:w="1568"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5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bl>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设备现场焊接分项工程质量验收记录</w:t>
      </w:r>
      <w:r>
        <w:rPr>
          <w:rFonts w:ascii="Calibri" w:eastAsia="宋体" w:hAnsi="Calibri" w:cs="Times New Roman" w:hint="eastAsia"/>
          <w:sz w:val="24"/>
          <w:szCs w:val="24"/>
        </w:rPr>
        <w:t xml:space="preserve"> </w:t>
      </w:r>
      <w:r>
        <w:rPr>
          <w:rFonts w:ascii="Calibri" w:eastAsia="宋体" w:hAnsi="Calibri" w:cs="Times New Roman" w:hint="eastAsia"/>
          <w:sz w:val="24"/>
          <w:szCs w:val="24"/>
        </w:rPr>
        <w:t>续表</w:t>
      </w:r>
    </w:p>
    <w:tbl>
      <w:tblPr>
        <w:tblStyle w:val="60"/>
        <w:tblW w:w="9464" w:type="dxa"/>
        <w:tblLayout w:type="fixed"/>
        <w:tblLook w:val="04A0"/>
      </w:tblPr>
      <w:tblGrid>
        <w:gridCol w:w="672"/>
        <w:gridCol w:w="17"/>
        <w:gridCol w:w="508"/>
        <w:gridCol w:w="42"/>
        <w:gridCol w:w="424"/>
        <w:gridCol w:w="619"/>
        <w:gridCol w:w="132"/>
        <w:gridCol w:w="246"/>
        <w:gridCol w:w="13"/>
        <w:gridCol w:w="761"/>
        <w:gridCol w:w="1494"/>
        <w:gridCol w:w="419"/>
        <w:gridCol w:w="425"/>
        <w:gridCol w:w="715"/>
        <w:gridCol w:w="1127"/>
        <w:gridCol w:w="291"/>
        <w:gridCol w:w="1559"/>
      </w:tblGrid>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r>
              <w:rPr>
                <w:rFonts w:ascii="宋体" w:eastAsia="宋体" w:hAnsi="宋体" w:cs="Times New Roman"/>
                <w:kern w:val="0"/>
                <w:sz w:val="20"/>
                <w:szCs w:val="21"/>
              </w:rPr>
              <w:t>工程名称</w:t>
            </w:r>
          </w:p>
        </w:tc>
        <w:tc>
          <w:tcPr>
            <w:tcW w:w="3731" w:type="dxa"/>
            <w:gridSpan w:val="8"/>
            <w:vAlign w:val="center"/>
          </w:tcPr>
          <w:p w:rsidR="007B1E11" w:rsidRDefault="007B1E11">
            <w:pPr>
              <w:jc w:val="center"/>
              <w:rPr>
                <w:rFonts w:ascii="宋体" w:eastAsia="宋体" w:hAnsi="宋体" w:cs="Times New Roman"/>
                <w:kern w:val="0"/>
                <w:sz w:val="20"/>
                <w:szCs w:val="21"/>
              </w:rPr>
            </w:pPr>
          </w:p>
        </w:tc>
        <w:tc>
          <w:tcPr>
            <w:tcW w:w="1559"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分</w:t>
            </w:r>
            <w:r>
              <w:rPr>
                <w:rFonts w:ascii="宋体" w:eastAsia="宋体" w:hAnsi="宋体" w:cs="Times New Roman" w:hint="eastAsia"/>
                <w:kern w:val="0"/>
                <w:sz w:val="20"/>
                <w:szCs w:val="21"/>
              </w:rPr>
              <w:t>部</w:t>
            </w:r>
            <w:r>
              <w:rPr>
                <w:rFonts w:ascii="宋体" w:eastAsia="宋体" w:hAnsi="宋体" w:cs="Times New Roman"/>
                <w:kern w:val="0"/>
                <w:sz w:val="20"/>
                <w:szCs w:val="21"/>
              </w:rPr>
              <w:t>工程名称</w:t>
            </w:r>
          </w:p>
        </w:tc>
        <w:tc>
          <w:tcPr>
            <w:tcW w:w="2977"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分项工程名称</w:t>
            </w:r>
          </w:p>
        </w:tc>
        <w:tc>
          <w:tcPr>
            <w:tcW w:w="3731" w:type="dxa"/>
            <w:gridSpan w:val="8"/>
            <w:vAlign w:val="center"/>
          </w:tcPr>
          <w:p w:rsidR="007B1E11" w:rsidRDefault="007B1E11">
            <w:pPr>
              <w:jc w:val="center"/>
              <w:rPr>
                <w:rFonts w:ascii="宋体" w:eastAsia="宋体" w:hAnsi="宋体" w:cs="Times New Roman"/>
                <w:kern w:val="0"/>
                <w:sz w:val="20"/>
                <w:szCs w:val="21"/>
              </w:rPr>
            </w:pPr>
          </w:p>
        </w:tc>
        <w:tc>
          <w:tcPr>
            <w:tcW w:w="1559"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检验数</w:t>
            </w:r>
          </w:p>
        </w:tc>
        <w:tc>
          <w:tcPr>
            <w:tcW w:w="2977"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463" w:type="dxa"/>
            <w:gridSpan w:val="5"/>
            <w:vAlign w:val="center"/>
          </w:tcPr>
          <w:p w:rsidR="007B1E11" w:rsidRDefault="007B1E11">
            <w:pPr>
              <w:jc w:val="center"/>
              <w:rPr>
                <w:rFonts w:ascii="宋体" w:eastAsia="宋体" w:hAnsi="宋体" w:cs="Times New Roman"/>
                <w:kern w:val="0"/>
                <w:sz w:val="20"/>
                <w:szCs w:val="21"/>
              </w:rPr>
            </w:pPr>
          </w:p>
        </w:tc>
        <w:tc>
          <w:tcPr>
            <w:tcW w:w="2268"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559" w:type="dxa"/>
            <w:gridSpan w:val="3"/>
            <w:vAlign w:val="center"/>
          </w:tcPr>
          <w:p w:rsidR="007B1E11" w:rsidRDefault="007B1E11">
            <w:pPr>
              <w:jc w:val="center"/>
              <w:rPr>
                <w:rFonts w:ascii="宋体" w:eastAsia="宋体" w:hAnsi="宋体" w:cs="Times New Roman"/>
                <w:kern w:val="0"/>
                <w:sz w:val="20"/>
                <w:szCs w:val="21"/>
              </w:rPr>
            </w:pPr>
          </w:p>
        </w:tc>
        <w:tc>
          <w:tcPr>
            <w:tcW w:w="1418"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项目技术</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负责人</w:t>
            </w:r>
          </w:p>
        </w:tc>
        <w:tc>
          <w:tcPr>
            <w:tcW w:w="1559"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463" w:type="dxa"/>
            <w:gridSpan w:val="5"/>
            <w:vAlign w:val="center"/>
          </w:tcPr>
          <w:p w:rsidR="007B1E11" w:rsidRDefault="007B1E11">
            <w:pPr>
              <w:jc w:val="center"/>
              <w:rPr>
                <w:rFonts w:ascii="宋体" w:eastAsia="宋体" w:hAnsi="宋体" w:cs="Times New Roman"/>
                <w:kern w:val="0"/>
                <w:sz w:val="20"/>
                <w:szCs w:val="21"/>
              </w:rPr>
            </w:pPr>
          </w:p>
        </w:tc>
        <w:tc>
          <w:tcPr>
            <w:tcW w:w="2268"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559" w:type="dxa"/>
            <w:gridSpan w:val="3"/>
            <w:vAlign w:val="center"/>
          </w:tcPr>
          <w:p w:rsidR="007B1E11" w:rsidRDefault="007B1E11">
            <w:pPr>
              <w:jc w:val="center"/>
              <w:rPr>
                <w:rFonts w:ascii="宋体" w:eastAsia="宋体" w:hAnsi="宋体" w:cs="Times New Roman"/>
                <w:kern w:val="0"/>
                <w:sz w:val="20"/>
                <w:szCs w:val="21"/>
              </w:rPr>
            </w:pPr>
          </w:p>
        </w:tc>
        <w:tc>
          <w:tcPr>
            <w:tcW w:w="1418"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项目技术</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负责人</w:t>
            </w:r>
          </w:p>
        </w:tc>
        <w:tc>
          <w:tcPr>
            <w:tcW w:w="1559"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463" w:type="dxa"/>
            <w:gridSpan w:val="5"/>
            <w:vAlign w:val="center"/>
          </w:tcPr>
          <w:p w:rsidR="007B1E11" w:rsidRDefault="007B1E11">
            <w:pPr>
              <w:jc w:val="center"/>
              <w:rPr>
                <w:rFonts w:ascii="宋体" w:eastAsia="宋体" w:hAnsi="宋体" w:cs="Times New Roman"/>
                <w:kern w:val="0"/>
                <w:sz w:val="20"/>
                <w:szCs w:val="21"/>
              </w:rPr>
            </w:pPr>
          </w:p>
        </w:tc>
        <w:tc>
          <w:tcPr>
            <w:tcW w:w="2268"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分包单位项目负责人</w:t>
            </w:r>
          </w:p>
        </w:tc>
        <w:tc>
          <w:tcPr>
            <w:tcW w:w="1559" w:type="dxa"/>
            <w:gridSpan w:val="3"/>
            <w:vAlign w:val="center"/>
          </w:tcPr>
          <w:p w:rsidR="007B1E11" w:rsidRDefault="007B1E11">
            <w:pPr>
              <w:jc w:val="center"/>
              <w:rPr>
                <w:rFonts w:ascii="宋体" w:eastAsia="宋体" w:hAnsi="宋体" w:cs="Times New Roman"/>
                <w:kern w:val="0"/>
                <w:sz w:val="20"/>
                <w:szCs w:val="21"/>
              </w:rPr>
            </w:pPr>
          </w:p>
        </w:tc>
        <w:tc>
          <w:tcPr>
            <w:tcW w:w="1418"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分包单位项目技术负责人</w:t>
            </w:r>
          </w:p>
        </w:tc>
        <w:tc>
          <w:tcPr>
            <w:tcW w:w="1559"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689" w:type="dxa"/>
            <w:gridSpan w:val="2"/>
            <w:vAlign w:val="center"/>
          </w:tcPr>
          <w:p w:rsidR="007B1E11" w:rsidRDefault="0022609A">
            <w:pPr>
              <w:rPr>
                <w:rFonts w:ascii="宋体" w:eastAsia="宋体" w:hAnsi="宋体" w:cs="Times New Roman"/>
                <w:kern w:val="0"/>
                <w:sz w:val="20"/>
                <w:szCs w:val="21"/>
              </w:rPr>
            </w:pPr>
            <w:r>
              <w:rPr>
                <w:rFonts w:ascii="宋体" w:eastAsia="宋体" w:hAnsi="宋体" w:cs="Times New Roman"/>
                <w:kern w:val="0"/>
                <w:sz w:val="20"/>
                <w:szCs w:val="21"/>
              </w:rPr>
              <w:t>类别</w:t>
            </w:r>
          </w:p>
        </w:tc>
        <w:tc>
          <w:tcPr>
            <w:tcW w:w="5083" w:type="dxa"/>
            <w:gridSpan w:val="11"/>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w:t>
            </w:r>
          </w:p>
        </w:tc>
        <w:tc>
          <w:tcPr>
            <w:tcW w:w="1842"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检验结果</w:t>
            </w:r>
          </w:p>
        </w:tc>
        <w:tc>
          <w:tcPr>
            <w:tcW w:w="1850"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验收结论</w:t>
            </w:r>
          </w:p>
        </w:tc>
      </w:tr>
      <w:tr w:rsidR="007B1E11">
        <w:trPr>
          <w:trHeight w:val="746"/>
        </w:trPr>
        <w:tc>
          <w:tcPr>
            <w:tcW w:w="672" w:type="dxa"/>
            <w:vMerge w:val="restart"/>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一</w:t>
            </w: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般</w:t>
            </w: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项</w:t>
            </w: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目</w:t>
            </w:r>
          </w:p>
        </w:tc>
        <w:tc>
          <w:tcPr>
            <w:tcW w:w="567" w:type="dxa"/>
            <w:gridSpan w:val="3"/>
            <w:vMerge w:val="restart"/>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533" w:type="dxa"/>
            <w:gridSpan w:val="9"/>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定位焊缝焊接时应执行正式的焊接工艺，并由合格焊工施焊</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5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72151B">
        <w:trPr>
          <w:trHeight w:val="780"/>
        </w:trPr>
        <w:tc>
          <w:tcPr>
            <w:tcW w:w="672" w:type="dxa"/>
            <w:vMerge/>
            <w:vAlign w:val="center"/>
          </w:tcPr>
          <w:p w:rsidR="007B1E11" w:rsidRDefault="007B1E11">
            <w:pPr>
              <w:jc w:val="left"/>
              <w:rPr>
                <w:rFonts w:ascii="宋体" w:eastAsia="宋体" w:hAnsi="宋体" w:cs="Times New Roman"/>
                <w:kern w:val="0"/>
                <w:sz w:val="20"/>
                <w:szCs w:val="21"/>
              </w:rPr>
            </w:pPr>
          </w:p>
        </w:tc>
        <w:tc>
          <w:tcPr>
            <w:tcW w:w="567" w:type="dxa"/>
            <w:gridSpan w:val="3"/>
            <w:vMerge/>
            <w:vAlign w:val="center"/>
          </w:tcPr>
          <w:p w:rsidR="007B1E11" w:rsidRDefault="007B1E11">
            <w:pPr>
              <w:jc w:val="left"/>
              <w:rPr>
                <w:rFonts w:ascii="宋体" w:eastAsia="宋体" w:hAnsi="宋体" w:cs="Times New Roman"/>
                <w:kern w:val="0"/>
                <w:sz w:val="20"/>
                <w:szCs w:val="21"/>
              </w:rPr>
            </w:pPr>
          </w:p>
        </w:tc>
        <w:tc>
          <w:tcPr>
            <w:tcW w:w="1175" w:type="dxa"/>
            <w:gridSpan w:val="3"/>
            <w:vMerge w:val="restart"/>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定位焊缝尺寸（mm）</w:t>
            </w:r>
          </w:p>
        </w:tc>
        <w:tc>
          <w:tcPr>
            <w:tcW w:w="1020" w:type="dxa"/>
            <w:gridSpan w:val="3"/>
            <w:vAlign w:val="center"/>
          </w:tcPr>
          <w:p w:rsidR="007B1E11" w:rsidRDefault="0022609A">
            <w:pPr>
              <w:ind w:right="315"/>
              <w:jc w:val="left"/>
              <w:rPr>
                <w:rFonts w:ascii="宋体" w:eastAsia="宋体" w:hAnsi="宋体" w:cs="Times New Roman"/>
                <w:kern w:val="0"/>
                <w:sz w:val="20"/>
                <w:szCs w:val="21"/>
              </w:rPr>
            </w:pPr>
            <w:r>
              <w:rPr>
                <w:rFonts w:ascii="Times New Roman" w:eastAsia="宋体" w:hAnsi="Times New Roman" w:cs="Times New Roman"/>
                <w:kern w:val="0"/>
                <w:sz w:val="24"/>
                <w:szCs w:val="24"/>
              </w:rPr>
              <w:t>δ≤20</w:t>
            </w:r>
          </w:p>
        </w:tc>
        <w:tc>
          <w:tcPr>
            <w:tcW w:w="2338" w:type="dxa"/>
            <w:gridSpan w:val="3"/>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厚度≤6，长度≥30，间距300~400</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5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892"/>
        </w:trPr>
        <w:tc>
          <w:tcPr>
            <w:tcW w:w="672" w:type="dxa"/>
            <w:vMerge/>
            <w:vAlign w:val="center"/>
          </w:tcPr>
          <w:p w:rsidR="007B1E11" w:rsidRDefault="007B1E11">
            <w:pPr>
              <w:jc w:val="left"/>
              <w:rPr>
                <w:rFonts w:ascii="宋体" w:eastAsia="宋体" w:hAnsi="宋体" w:cs="Times New Roman"/>
                <w:kern w:val="0"/>
                <w:sz w:val="20"/>
                <w:szCs w:val="21"/>
              </w:rPr>
            </w:pPr>
          </w:p>
        </w:tc>
        <w:tc>
          <w:tcPr>
            <w:tcW w:w="567" w:type="dxa"/>
            <w:gridSpan w:val="3"/>
            <w:vMerge/>
            <w:vAlign w:val="center"/>
          </w:tcPr>
          <w:p w:rsidR="007B1E11" w:rsidRDefault="007B1E11">
            <w:pPr>
              <w:jc w:val="left"/>
              <w:rPr>
                <w:rFonts w:ascii="宋体" w:eastAsia="宋体" w:hAnsi="宋体" w:cs="Times New Roman"/>
                <w:kern w:val="0"/>
                <w:sz w:val="20"/>
                <w:szCs w:val="21"/>
              </w:rPr>
            </w:pPr>
          </w:p>
        </w:tc>
        <w:tc>
          <w:tcPr>
            <w:tcW w:w="1175" w:type="dxa"/>
            <w:gridSpan w:val="3"/>
            <w:vMerge/>
            <w:vAlign w:val="center"/>
          </w:tcPr>
          <w:p w:rsidR="007B1E11" w:rsidRDefault="007B1E11">
            <w:pPr>
              <w:ind w:right="315"/>
              <w:jc w:val="left"/>
              <w:rPr>
                <w:rFonts w:ascii="宋体" w:eastAsia="宋体" w:hAnsi="宋体" w:cs="Times New Roman"/>
                <w:kern w:val="0"/>
                <w:sz w:val="20"/>
                <w:szCs w:val="21"/>
              </w:rPr>
            </w:pPr>
          </w:p>
        </w:tc>
        <w:tc>
          <w:tcPr>
            <w:tcW w:w="1020" w:type="dxa"/>
            <w:gridSpan w:val="3"/>
            <w:vAlign w:val="center"/>
          </w:tcPr>
          <w:p w:rsidR="007B1E11" w:rsidRDefault="0022609A">
            <w:pPr>
              <w:ind w:right="315"/>
              <w:jc w:val="left"/>
              <w:rPr>
                <w:rFonts w:ascii="宋体" w:eastAsia="宋体" w:hAnsi="宋体" w:cs="Times New Roman"/>
                <w:kern w:val="0"/>
                <w:sz w:val="20"/>
                <w:szCs w:val="21"/>
              </w:rPr>
            </w:pPr>
            <w:r>
              <w:rPr>
                <w:rFonts w:ascii="Times New Roman" w:eastAsia="宋体" w:hAnsi="Times New Roman" w:cs="Times New Roman"/>
                <w:kern w:val="0"/>
                <w:sz w:val="24"/>
                <w:szCs w:val="24"/>
              </w:rPr>
              <w:t>δ&gt;20</w:t>
            </w:r>
          </w:p>
        </w:tc>
        <w:tc>
          <w:tcPr>
            <w:tcW w:w="2338" w:type="dxa"/>
            <w:gridSpan w:val="3"/>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厚度≤8，长度≥50，间距400~500</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5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818"/>
        </w:trPr>
        <w:tc>
          <w:tcPr>
            <w:tcW w:w="672" w:type="dxa"/>
            <w:vMerge/>
            <w:vAlign w:val="center"/>
          </w:tcPr>
          <w:p w:rsidR="007B1E11" w:rsidRDefault="007B1E11">
            <w:pPr>
              <w:jc w:val="left"/>
              <w:rPr>
                <w:rFonts w:ascii="宋体" w:eastAsia="宋体" w:hAnsi="宋体" w:cs="Times New Roman"/>
                <w:kern w:val="0"/>
                <w:sz w:val="20"/>
                <w:szCs w:val="21"/>
              </w:rPr>
            </w:pPr>
          </w:p>
        </w:tc>
        <w:tc>
          <w:tcPr>
            <w:tcW w:w="567" w:type="dxa"/>
            <w:gridSpan w:val="3"/>
            <w:vMerge w:val="restart"/>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533" w:type="dxa"/>
            <w:gridSpan w:val="9"/>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要求焊前预热的焊缝，预热温度及层间温度应符合焊接工艺文件的规定</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5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72151B">
        <w:trPr>
          <w:trHeight w:val="848"/>
        </w:trPr>
        <w:tc>
          <w:tcPr>
            <w:tcW w:w="672" w:type="dxa"/>
            <w:vMerge/>
            <w:vAlign w:val="center"/>
          </w:tcPr>
          <w:p w:rsidR="007B1E11" w:rsidRDefault="007B1E11">
            <w:pPr>
              <w:jc w:val="left"/>
              <w:rPr>
                <w:rFonts w:ascii="宋体" w:eastAsia="宋体" w:hAnsi="宋体" w:cs="Times New Roman"/>
                <w:kern w:val="0"/>
                <w:sz w:val="20"/>
                <w:szCs w:val="21"/>
              </w:rPr>
            </w:pPr>
          </w:p>
        </w:tc>
        <w:tc>
          <w:tcPr>
            <w:tcW w:w="567" w:type="dxa"/>
            <w:gridSpan w:val="3"/>
            <w:vMerge/>
            <w:vAlign w:val="center"/>
          </w:tcPr>
          <w:p w:rsidR="007B1E11" w:rsidRDefault="007B1E11">
            <w:pPr>
              <w:jc w:val="left"/>
              <w:rPr>
                <w:rFonts w:ascii="宋体" w:eastAsia="宋体" w:hAnsi="宋体" w:cs="Times New Roman"/>
                <w:kern w:val="0"/>
                <w:sz w:val="20"/>
                <w:szCs w:val="21"/>
              </w:rPr>
            </w:pPr>
          </w:p>
        </w:tc>
        <w:tc>
          <w:tcPr>
            <w:tcW w:w="1043" w:type="dxa"/>
            <w:gridSpan w:val="2"/>
            <w:vMerge w:val="restart"/>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预热时加热范围</w:t>
            </w:r>
          </w:p>
        </w:tc>
        <w:tc>
          <w:tcPr>
            <w:tcW w:w="3490" w:type="dxa"/>
            <w:gridSpan w:val="7"/>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碳素钢和低合金钢对口中心线两侧，每侧≥3倍壁厚</w:t>
            </w:r>
          </w:p>
        </w:tc>
        <w:tc>
          <w:tcPr>
            <w:tcW w:w="1842"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50"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72151B">
        <w:trPr>
          <w:trHeight w:val="1162"/>
        </w:trPr>
        <w:tc>
          <w:tcPr>
            <w:tcW w:w="672" w:type="dxa"/>
            <w:vMerge/>
            <w:vAlign w:val="center"/>
          </w:tcPr>
          <w:p w:rsidR="007B1E11" w:rsidRDefault="007B1E11">
            <w:pPr>
              <w:ind w:right="315"/>
              <w:jc w:val="left"/>
              <w:rPr>
                <w:rFonts w:ascii="Calibri" w:eastAsia="宋体" w:hAnsi="Calibri" w:cs="Times New Roman"/>
                <w:kern w:val="0"/>
                <w:sz w:val="20"/>
                <w:szCs w:val="20"/>
              </w:rPr>
            </w:pPr>
          </w:p>
        </w:tc>
        <w:tc>
          <w:tcPr>
            <w:tcW w:w="567" w:type="dxa"/>
            <w:gridSpan w:val="3"/>
            <w:vMerge/>
            <w:vAlign w:val="center"/>
          </w:tcPr>
          <w:p w:rsidR="007B1E11" w:rsidRDefault="007B1E11">
            <w:pPr>
              <w:ind w:right="315"/>
              <w:jc w:val="left"/>
              <w:rPr>
                <w:rFonts w:ascii="Calibri" w:eastAsia="宋体" w:hAnsi="Calibri" w:cs="Times New Roman"/>
                <w:kern w:val="0"/>
                <w:sz w:val="20"/>
                <w:szCs w:val="20"/>
              </w:rPr>
            </w:pPr>
          </w:p>
        </w:tc>
        <w:tc>
          <w:tcPr>
            <w:tcW w:w="1043" w:type="dxa"/>
            <w:gridSpan w:val="2"/>
            <w:vMerge/>
            <w:vAlign w:val="center"/>
          </w:tcPr>
          <w:p w:rsidR="007B1E11" w:rsidRDefault="007B1E11">
            <w:pPr>
              <w:ind w:right="315"/>
              <w:jc w:val="left"/>
              <w:rPr>
                <w:rFonts w:ascii="Calibri" w:eastAsia="宋体" w:hAnsi="Calibri" w:cs="Times New Roman"/>
                <w:kern w:val="0"/>
                <w:sz w:val="20"/>
                <w:szCs w:val="20"/>
              </w:rPr>
            </w:pPr>
          </w:p>
        </w:tc>
        <w:tc>
          <w:tcPr>
            <w:tcW w:w="3490" w:type="dxa"/>
            <w:gridSpan w:val="7"/>
            <w:vAlign w:val="center"/>
          </w:tcPr>
          <w:p w:rsidR="007B1E11" w:rsidRDefault="0022609A">
            <w:pPr>
              <w:ind w:right="315"/>
              <w:jc w:val="left"/>
              <w:rPr>
                <w:rFonts w:ascii="Calibri" w:eastAsia="宋体" w:hAnsi="Calibri" w:cs="Times New Roman"/>
                <w:kern w:val="0"/>
                <w:sz w:val="20"/>
                <w:szCs w:val="20"/>
              </w:rPr>
            </w:pPr>
            <w:r>
              <w:rPr>
                <w:rFonts w:ascii="Calibri" w:eastAsia="宋体" w:hAnsi="Calibri" w:cs="Times New Roman" w:hint="eastAsia"/>
                <w:kern w:val="0"/>
                <w:sz w:val="20"/>
                <w:szCs w:val="20"/>
              </w:rPr>
              <w:t>标准抗拉强度下限值≥</w:t>
            </w:r>
            <w:r>
              <w:rPr>
                <w:rFonts w:ascii="Calibri" w:eastAsia="宋体" w:hAnsi="Calibri" w:cs="Times New Roman" w:hint="eastAsia"/>
                <w:kern w:val="0"/>
                <w:sz w:val="20"/>
                <w:szCs w:val="20"/>
              </w:rPr>
              <w:t>540MPa</w:t>
            </w:r>
            <w:r>
              <w:rPr>
                <w:rFonts w:ascii="Calibri" w:eastAsia="宋体" w:hAnsi="Calibri" w:cs="Times New Roman" w:hint="eastAsia"/>
                <w:kern w:val="0"/>
                <w:sz w:val="20"/>
                <w:szCs w:val="20"/>
              </w:rPr>
              <w:t>钢及铬钼钢对口中心线两侧，每侧≥</w:t>
            </w:r>
            <w:r>
              <w:rPr>
                <w:rFonts w:ascii="Calibri" w:eastAsia="宋体" w:hAnsi="Calibri" w:cs="Times New Roman" w:hint="eastAsia"/>
                <w:kern w:val="0"/>
                <w:sz w:val="20"/>
                <w:szCs w:val="20"/>
              </w:rPr>
              <w:t>3</w:t>
            </w:r>
            <w:r>
              <w:rPr>
                <w:rFonts w:ascii="Calibri" w:eastAsia="宋体" w:hAnsi="Calibri" w:cs="Times New Roman" w:hint="eastAsia"/>
                <w:kern w:val="0"/>
                <w:sz w:val="20"/>
                <w:szCs w:val="20"/>
              </w:rPr>
              <w:t>倍壁厚，且≥</w:t>
            </w:r>
            <w:r>
              <w:rPr>
                <w:rFonts w:ascii="Calibri" w:eastAsia="宋体" w:hAnsi="Calibri" w:cs="Times New Roman" w:hint="eastAsia"/>
                <w:kern w:val="0"/>
                <w:sz w:val="20"/>
                <w:szCs w:val="20"/>
              </w:rPr>
              <w:t>100mm</w:t>
            </w:r>
          </w:p>
        </w:tc>
        <w:tc>
          <w:tcPr>
            <w:tcW w:w="1842" w:type="dxa"/>
            <w:gridSpan w:val="2"/>
            <w:vMerge/>
            <w:vAlign w:val="center"/>
          </w:tcPr>
          <w:p w:rsidR="007B1E11" w:rsidRDefault="007B1E11">
            <w:pPr>
              <w:ind w:right="315"/>
              <w:jc w:val="left"/>
              <w:rPr>
                <w:rFonts w:ascii="Calibri" w:eastAsia="宋体" w:hAnsi="Calibri" w:cs="Times New Roman"/>
                <w:kern w:val="0"/>
                <w:sz w:val="20"/>
                <w:szCs w:val="20"/>
              </w:rPr>
            </w:pPr>
          </w:p>
        </w:tc>
        <w:tc>
          <w:tcPr>
            <w:tcW w:w="1850" w:type="dxa"/>
            <w:gridSpan w:val="2"/>
            <w:vMerge/>
            <w:vAlign w:val="center"/>
          </w:tcPr>
          <w:p w:rsidR="007B1E11" w:rsidRDefault="007B1E11">
            <w:pPr>
              <w:ind w:right="315"/>
              <w:jc w:val="left"/>
              <w:rPr>
                <w:rFonts w:ascii="Calibri" w:eastAsia="宋体" w:hAnsi="Calibri" w:cs="Times New Roman"/>
                <w:kern w:val="0"/>
                <w:sz w:val="20"/>
                <w:szCs w:val="20"/>
              </w:rPr>
            </w:pPr>
          </w:p>
        </w:tc>
      </w:tr>
      <w:tr w:rsidR="007B1E11">
        <w:trPr>
          <w:trHeight w:val="950"/>
        </w:trPr>
        <w:tc>
          <w:tcPr>
            <w:tcW w:w="672" w:type="dxa"/>
            <w:vMerge/>
            <w:vAlign w:val="center"/>
          </w:tcPr>
          <w:p w:rsidR="007B1E11" w:rsidRDefault="007B1E11">
            <w:pPr>
              <w:jc w:val="left"/>
              <w:rPr>
                <w:rFonts w:ascii="宋体" w:eastAsia="宋体" w:hAnsi="宋体" w:cs="Times New Roman"/>
                <w:kern w:val="0"/>
                <w:sz w:val="20"/>
                <w:szCs w:val="21"/>
              </w:rPr>
            </w:pPr>
          </w:p>
        </w:tc>
        <w:tc>
          <w:tcPr>
            <w:tcW w:w="567"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4533" w:type="dxa"/>
            <w:gridSpan w:val="9"/>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属于压力容器的设备，其焊接接头焊缝余高应符合本规范第9.5.1-2条的规定</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5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72151B">
        <w:trPr>
          <w:trHeight w:val="1012"/>
        </w:trPr>
        <w:tc>
          <w:tcPr>
            <w:tcW w:w="672" w:type="dxa"/>
            <w:vMerge/>
            <w:vAlign w:val="center"/>
          </w:tcPr>
          <w:p w:rsidR="007B1E11" w:rsidRDefault="007B1E11">
            <w:pPr>
              <w:jc w:val="left"/>
              <w:rPr>
                <w:rFonts w:ascii="宋体" w:eastAsia="宋体" w:hAnsi="宋体" w:cs="Times New Roman"/>
                <w:kern w:val="0"/>
                <w:sz w:val="20"/>
                <w:szCs w:val="21"/>
              </w:rPr>
            </w:pPr>
          </w:p>
        </w:tc>
        <w:tc>
          <w:tcPr>
            <w:tcW w:w="567"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4</w:t>
            </w:r>
          </w:p>
        </w:tc>
        <w:tc>
          <w:tcPr>
            <w:tcW w:w="4533" w:type="dxa"/>
            <w:gridSpan w:val="9"/>
            <w:vAlign w:val="center"/>
          </w:tcPr>
          <w:p w:rsidR="007B1E11" w:rsidRDefault="0022609A">
            <w:pPr>
              <w:ind w:right="315"/>
              <w:jc w:val="left"/>
              <w:rPr>
                <w:rFonts w:ascii="宋体" w:eastAsia="宋体" w:hAnsi="宋体" w:cs="Times New Roman"/>
                <w:kern w:val="0"/>
                <w:sz w:val="20"/>
                <w:szCs w:val="21"/>
              </w:rPr>
            </w:pPr>
            <w:r>
              <w:rPr>
                <w:rFonts w:ascii="宋体" w:eastAsia="宋体" w:hAnsi="宋体" w:cs="Times New Roman" w:hint="eastAsia"/>
                <w:kern w:val="0"/>
                <w:sz w:val="20"/>
                <w:szCs w:val="21"/>
              </w:rPr>
              <w:t>非压力容器设备的焊接接头外观质量，其外观质量应符合本规范表9.5.2的规定</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5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559"/>
        </w:trPr>
        <w:tc>
          <w:tcPr>
            <w:tcW w:w="1663" w:type="dxa"/>
            <w:gridSpan w:val="5"/>
            <w:vAlign w:val="center"/>
          </w:tcPr>
          <w:p w:rsidR="007B1E11" w:rsidRDefault="0022609A">
            <w:pPr>
              <w:rPr>
                <w:rFonts w:ascii="宋体" w:eastAsia="宋体" w:hAnsi="宋体" w:cs="Times New Roman"/>
                <w:kern w:val="0"/>
                <w:sz w:val="20"/>
                <w:szCs w:val="21"/>
              </w:rPr>
            </w:pPr>
            <w:r>
              <w:rPr>
                <w:rFonts w:ascii="宋体" w:eastAsia="宋体" w:hAnsi="宋体" w:cs="Times New Roman" w:hint="eastAsia"/>
                <w:kern w:val="0"/>
                <w:sz w:val="20"/>
                <w:szCs w:val="21"/>
              </w:rPr>
              <w:t>质量控制资料</w:t>
            </w:r>
          </w:p>
        </w:tc>
        <w:tc>
          <w:tcPr>
            <w:tcW w:w="7801" w:type="dxa"/>
            <w:gridSpan w:val="12"/>
            <w:vAlign w:val="center"/>
          </w:tcPr>
          <w:p w:rsidR="007B1E11" w:rsidRDefault="007B1E11">
            <w:pPr>
              <w:rPr>
                <w:rFonts w:ascii="宋体" w:eastAsia="宋体" w:hAnsi="宋体" w:cs="Times New Roman"/>
                <w:kern w:val="0"/>
                <w:sz w:val="20"/>
                <w:szCs w:val="21"/>
              </w:rPr>
            </w:pPr>
          </w:p>
        </w:tc>
      </w:tr>
      <w:tr w:rsidR="007B1E11">
        <w:trPr>
          <w:trHeight w:val="1566"/>
        </w:trPr>
        <w:tc>
          <w:tcPr>
            <w:tcW w:w="2673" w:type="dxa"/>
            <w:gridSpan w:val="9"/>
            <w:vAlign w:val="center"/>
          </w:tcPr>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7B1E11">
            <w:pPr>
              <w:jc w:val="left"/>
              <w:rPr>
                <w:rFonts w:ascii="宋体" w:eastAsia="宋体" w:hAnsi="宋体" w:cs="Times New Roman"/>
                <w:kern w:val="0"/>
                <w:sz w:val="20"/>
                <w:szCs w:val="21"/>
              </w:rPr>
            </w:pP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p w:rsidR="007B1E11" w:rsidRDefault="007B1E11">
            <w:pPr>
              <w:jc w:val="left"/>
              <w:rPr>
                <w:rFonts w:ascii="宋体" w:eastAsia="宋体" w:hAnsi="宋体" w:cs="Times New Roman"/>
                <w:kern w:val="0"/>
                <w:sz w:val="20"/>
                <w:szCs w:val="21"/>
              </w:rPr>
            </w:pPr>
          </w:p>
        </w:tc>
        <w:tc>
          <w:tcPr>
            <w:tcW w:w="2674"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总承包/设计单位</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right"/>
              <w:rPr>
                <w:rFonts w:ascii="宋体" w:eastAsia="宋体" w:hAnsi="宋体" w:cs="Times New Roman"/>
                <w:kern w:val="0"/>
                <w:sz w:val="20"/>
                <w:szCs w:val="21"/>
              </w:rPr>
            </w:pP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tc>
        <w:tc>
          <w:tcPr>
            <w:tcW w:w="4117"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施工单位质量检验员：</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left"/>
              <w:rPr>
                <w:rFonts w:ascii="宋体" w:eastAsia="宋体" w:hAnsi="宋体" w:cs="Times New Roman"/>
                <w:kern w:val="0"/>
                <w:sz w:val="20"/>
                <w:szCs w:val="21"/>
              </w:rPr>
            </w:pP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 xml:space="preserve">                       年  月  日</w:t>
            </w:r>
          </w:p>
        </w:tc>
      </w:tr>
    </w:tbl>
    <w:p w:rsidR="007B1E11" w:rsidRDefault="007B1E11">
      <w:pPr>
        <w:jc w:val="center"/>
        <w:rPr>
          <w:rFonts w:ascii="Calibri" w:eastAsia="宋体" w:hAnsi="Calibri" w:cs="Times New Roman"/>
          <w:b/>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10 </w:t>
      </w:r>
      <w:r w:rsidR="0022609A">
        <w:rPr>
          <w:rFonts w:ascii="Calibri" w:eastAsia="宋体" w:hAnsi="Calibri" w:cs="Times New Roman" w:hint="eastAsia"/>
          <w:sz w:val="24"/>
          <w:szCs w:val="24"/>
        </w:rPr>
        <w:t xml:space="preserve"> </w:t>
      </w:r>
      <w:r w:rsidR="0022609A">
        <w:rPr>
          <w:rFonts w:ascii="Calibri" w:eastAsia="宋体" w:hAnsi="Calibri" w:cs="Times New Roman" w:hint="eastAsia"/>
          <w:sz w:val="24"/>
          <w:szCs w:val="24"/>
        </w:rPr>
        <w:t>储罐现场安装基础验收</w:t>
      </w:r>
      <w:r w:rsidR="0022609A">
        <w:rPr>
          <w:rFonts w:ascii="Calibri" w:eastAsia="宋体" w:hAnsi="Calibri" w:cs="Times New Roman"/>
          <w:sz w:val="24"/>
          <w:szCs w:val="24"/>
        </w:rPr>
        <w:t>分项工程质量</w:t>
      </w:r>
      <w:r w:rsidR="0022609A">
        <w:rPr>
          <w:rFonts w:ascii="Calibri" w:eastAsia="宋体" w:hAnsi="Calibri" w:cs="Times New Roman" w:hint="eastAsia"/>
          <w:sz w:val="24"/>
          <w:szCs w:val="24"/>
        </w:rPr>
        <w:t>验收记录</w:t>
      </w:r>
    </w:p>
    <w:tbl>
      <w:tblPr>
        <w:tblStyle w:val="70"/>
        <w:tblW w:w="9464" w:type="dxa"/>
        <w:tblLayout w:type="fixed"/>
        <w:tblLook w:val="04A0"/>
      </w:tblPr>
      <w:tblGrid>
        <w:gridCol w:w="690"/>
        <w:gridCol w:w="415"/>
        <w:gridCol w:w="92"/>
        <w:gridCol w:w="606"/>
        <w:gridCol w:w="442"/>
        <w:gridCol w:w="604"/>
        <w:gridCol w:w="542"/>
        <w:gridCol w:w="1108"/>
        <w:gridCol w:w="571"/>
        <w:gridCol w:w="365"/>
        <w:gridCol w:w="909"/>
        <w:gridCol w:w="840"/>
        <w:gridCol w:w="623"/>
        <w:gridCol w:w="1657"/>
      </w:tblGrid>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r>
              <w:rPr>
                <w:rFonts w:ascii="宋体" w:eastAsia="宋体" w:hAnsi="宋体" w:cs="Times New Roman"/>
                <w:kern w:val="0"/>
                <w:sz w:val="20"/>
                <w:szCs w:val="21"/>
              </w:rPr>
              <w:t>工程名称</w:t>
            </w:r>
          </w:p>
        </w:tc>
        <w:tc>
          <w:tcPr>
            <w:tcW w:w="3873" w:type="dxa"/>
            <w:gridSpan w:val="6"/>
            <w:vAlign w:val="center"/>
          </w:tcPr>
          <w:p w:rsidR="007B1E11" w:rsidRDefault="007B1E11">
            <w:pPr>
              <w:jc w:val="center"/>
              <w:rPr>
                <w:rFonts w:ascii="宋体" w:eastAsia="宋体" w:hAnsi="宋体" w:cs="Times New Roman"/>
                <w:kern w:val="0"/>
                <w:sz w:val="20"/>
                <w:szCs w:val="21"/>
              </w:rPr>
            </w:pPr>
          </w:p>
        </w:tc>
        <w:tc>
          <w:tcPr>
            <w:tcW w:w="1274"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分</w:t>
            </w:r>
            <w:r>
              <w:rPr>
                <w:rFonts w:ascii="宋体" w:eastAsia="宋体" w:hAnsi="宋体" w:cs="Times New Roman" w:hint="eastAsia"/>
                <w:kern w:val="0"/>
                <w:sz w:val="20"/>
                <w:szCs w:val="21"/>
              </w:rPr>
              <w:t>部</w:t>
            </w:r>
            <w:r>
              <w:rPr>
                <w:rFonts w:ascii="宋体" w:eastAsia="宋体" w:hAnsi="宋体" w:cs="Times New Roman"/>
                <w:kern w:val="0"/>
                <w:sz w:val="20"/>
                <w:szCs w:val="21"/>
              </w:rPr>
              <w:t>工程名称</w:t>
            </w:r>
          </w:p>
        </w:tc>
        <w:tc>
          <w:tcPr>
            <w:tcW w:w="3120"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分项工程名称</w:t>
            </w:r>
          </w:p>
        </w:tc>
        <w:tc>
          <w:tcPr>
            <w:tcW w:w="3873" w:type="dxa"/>
            <w:gridSpan w:val="6"/>
            <w:vAlign w:val="center"/>
          </w:tcPr>
          <w:p w:rsidR="007B1E11" w:rsidRDefault="007B1E11">
            <w:pPr>
              <w:jc w:val="center"/>
              <w:rPr>
                <w:rFonts w:ascii="宋体" w:eastAsia="宋体" w:hAnsi="宋体" w:cs="Times New Roman"/>
                <w:kern w:val="0"/>
                <w:sz w:val="20"/>
                <w:szCs w:val="21"/>
              </w:rPr>
            </w:pPr>
          </w:p>
        </w:tc>
        <w:tc>
          <w:tcPr>
            <w:tcW w:w="1274"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检验数</w:t>
            </w:r>
          </w:p>
        </w:tc>
        <w:tc>
          <w:tcPr>
            <w:tcW w:w="3120"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652" w:type="dxa"/>
            <w:gridSpan w:val="3"/>
            <w:vAlign w:val="center"/>
          </w:tcPr>
          <w:p w:rsidR="007B1E11" w:rsidRDefault="007B1E11">
            <w:pPr>
              <w:jc w:val="center"/>
              <w:rPr>
                <w:rFonts w:ascii="宋体" w:eastAsia="宋体" w:hAnsi="宋体" w:cs="Times New Roman"/>
                <w:kern w:val="0"/>
                <w:sz w:val="20"/>
                <w:szCs w:val="21"/>
              </w:rPr>
            </w:pPr>
          </w:p>
        </w:tc>
        <w:tc>
          <w:tcPr>
            <w:tcW w:w="2221"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274" w:type="dxa"/>
            <w:gridSpan w:val="2"/>
            <w:vAlign w:val="center"/>
          </w:tcPr>
          <w:p w:rsidR="007B1E11" w:rsidRDefault="007B1E11">
            <w:pPr>
              <w:jc w:val="center"/>
              <w:rPr>
                <w:rFonts w:ascii="宋体" w:eastAsia="宋体" w:hAnsi="宋体" w:cs="Times New Roman"/>
                <w:kern w:val="0"/>
                <w:sz w:val="20"/>
                <w:szCs w:val="21"/>
              </w:rPr>
            </w:pPr>
          </w:p>
        </w:tc>
        <w:tc>
          <w:tcPr>
            <w:tcW w:w="1463"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657"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652" w:type="dxa"/>
            <w:gridSpan w:val="3"/>
            <w:vAlign w:val="center"/>
          </w:tcPr>
          <w:p w:rsidR="007B1E11" w:rsidRDefault="007B1E11">
            <w:pPr>
              <w:jc w:val="center"/>
              <w:rPr>
                <w:rFonts w:ascii="宋体" w:eastAsia="宋体" w:hAnsi="宋体" w:cs="Times New Roman"/>
                <w:kern w:val="0"/>
                <w:sz w:val="20"/>
                <w:szCs w:val="21"/>
              </w:rPr>
            </w:pPr>
          </w:p>
        </w:tc>
        <w:tc>
          <w:tcPr>
            <w:tcW w:w="2221"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274" w:type="dxa"/>
            <w:gridSpan w:val="2"/>
            <w:vAlign w:val="center"/>
          </w:tcPr>
          <w:p w:rsidR="007B1E11" w:rsidRDefault="007B1E11">
            <w:pPr>
              <w:jc w:val="center"/>
              <w:rPr>
                <w:rFonts w:ascii="宋体" w:eastAsia="宋体" w:hAnsi="宋体" w:cs="Times New Roman"/>
                <w:kern w:val="0"/>
                <w:sz w:val="20"/>
                <w:szCs w:val="21"/>
              </w:rPr>
            </w:pPr>
          </w:p>
        </w:tc>
        <w:tc>
          <w:tcPr>
            <w:tcW w:w="1463"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657"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197"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652" w:type="dxa"/>
            <w:gridSpan w:val="3"/>
            <w:vAlign w:val="center"/>
          </w:tcPr>
          <w:p w:rsidR="007B1E11" w:rsidRDefault="007B1E11">
            <w:pPr>
              <w:jc w:val="center"/>
              <w:rPr>
                <w:rFonts w:ascii="宋体" w:eastAsia="宋体" w:hAnsi="宋体" w:cs="Times New Roman"/>
                <w:kern w:val="0"/>
                <w:sz w:val="20"/>
                <w:szCs w:val="21"/>
              </w:rPr>
            </w:pPr>
          </w:p>
        </w:tc>
        <w:tc>
          <w:tcPr>
            <w:tcW w:w="2221"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分包单位项目负责人</w:t>
            </w:r>
          </w:p>
        </w:tc>
        <w:tc>
          <w:tcPr>
            <w:tcW w:w="1274" w:type="dxa"/>
            <w:gridSpan w:val="2"/>
            <w:vAlign w:val="center"/>
          </w:tcPr>
          <w:p w:rsidR="007B1E11" w:rsidRDefault="007B1E11">
            <w:pPr>
              <w:jc w:val="center"/>
              <w:rPr>
                <w:rFonts w:ascii="宋体" w:eastAsia="宋体" w:hAnsi="宋体" w:cs="Times New Roman"/>
                <w:kern w:val="0"/>
                <w:sz w:val="20"/>
                <w:szCs w:val="21"/>
              </w:rPr>
            </w:pPr>
          </w:p>
        </w:tc>
        <w:tc>
          <w:tcPr>
            <w:tcW w:w="1463"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657"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690" w:type="dxa"/>
            <w:vAlign w:val="center"/>
          </w:tcPr>
          <w:p w:rsidR="007B1E11" w:rsidRDefault="0022609A">
            <w:pPr>
              <w:rPr>
                <w:rFonts w:ascii="宋体" w:eastAsia="宋体" w:hAnsi="宋体" w:cs="Times New Roman"/>
                <w:kern w:val="0"/>
                <w:sz w:val="20"/>
                <w:szCs w:val="21"/>
              </w:rPr>
            </w:pPr>
            <w:r>
              <w:rPr>
                <w:rFonts w:ascii="宋体" w:eastAsia="宋体" w:hAnsi="宋体" w:cs="Times New Roman"/>
                <w:kern w:val="0"/>
                <w:sz w:val="20"/>
                <w:szCs w:val="21"/>
              </w:rPr>
              <w:t>类别</w:t>
            </w:r>
          </w:p>
        </w:tc>
        <w:tc>
          <w:tcPr>
            <w:tcW w:w="4745" w:type="dxa"/>
            <w:gridSpan w:val="9"/>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w:t>
            </w:r>
          </w:p>
        </w:tc>
        <w:tc>
          <w:tcPr>
            <w:tcW w:w="1749"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检验结果</w:t>
            </w:r>
          </w:p>
        </w:tc>
        <w:tc>
          <w:tcPr>
            <w:tcW w:w="2280"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验收结论</w:t>
            </w:r>
          </w:p>
        </w:tc>
      </w:tr>
      <w:tr w:rsidR="007B1E11">
        <w:trPr>
          <w:trHeight w:val="454"/>
        </w:trPr>
        <w:tc>
          <w:tcPr>
            <w:tcW w:w="690" w:type="dxa"/>
            <w:vMerge w:val="restart"/>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主</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控</w:t>
            </w:r>
          </w:p>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项</w:t>
            </w:r>
          </w:p>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目</w:t>
            </w:r>
          </w:p>
          <w:p w:rsidR="007B1E11" w:rsidRDefault="007B1E11">
            <w:pPr>
              <w:jc w:val="center"/>
              <w:rPr>
                <w:rFonts w:ascii="宋体" w:eastAsia="宋体" w:hAnsi="宋体" w:cs="Times New Roman"/>
                <w:kern w:val="0"/>
                <w:sz w:val="20"/>
                <w:szCs w:val="21"/>
              </w:rPr>
            </w:pPr>
          </w:p>
        </w:tc>
        <w:tc>
          <w:tcPr>
            <w:tcW w:w="415"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330" w:type="dxa"/>
            <w:gridSpan w:val="8"/>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设备基础经</w:t>
            </w:r>
            <w:r>
              <w:rPr>
                <w:rFonts w:ascii="宋体" w:eastAsia="宋体" w:hAnsi="宋体" w:cs="Times New Roman"/>
                <w:kern w:val="0"/>
                <w:sz w:val="20"/>
                <w:szCs w:val="21"/>
              </w:rPr>
              <w:t>中间交接，并复查合格</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330" w:type="dxa"/>
            <w:gridSpan w:val="8"/>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混凝土强度质量证明材料</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722"/>
        </w:trPr>
        <w:tc>
          <w:tcPr>
            <w:tcW w:w="690" w:type="dxa"/>
            <w:vMerge/>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4330" w:type="dxa"/>
            <w:gridSpan w:val="8"/>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沉降观测水准点及项目坚持数据</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一</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般</w:t>
            </w:r>
          </w:p>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项</w:t>
            </w:r>
          </w:p>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目</w:t>
            </w:r>
          </w:p>
        </w:tc>
        <w:tc>
          <w:tcPr>
            <w:tcW w:w="4745" w:type="dxa"/>
            <w:gridSpan w:val="9"/>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检验项目（1）</w:t>
            </w:r>
          </w:p>
        </w:tc>
        <w:tc>
          <w:tcPr>
            <w:tcW w:w="1749" w:type="dxa"/>
            <w:gridSpan w:val="2"/>
          </w:tcPr>
          <w:p w:rsidR="007B1E11" w:rsidRDefault="007B1E11">
            <w:pPr>
              <w:jc w:val="center"/>
              <w:rPr>
                <w:rFonts w:ascii="宋体" w:eastAsia="宋体" w:hAnsi="宋体" w:cs="Times New Roman"/>
                <w:kern w:val="0"/>
                <w:sz w:val="20"/>
                <w:szCs w:val="21"/>
              </w:rPr>
            </w:pPr>
          </w:p>
        </w:tc>
        <w:tc>
          <w:tcPr>
            <w:tcW w:w="2280" w:type="dxa"/>
            <w:gridSpan w:val="2"/>
          </w:tcPr>
          <w:p w:rsidR="007B1E11" w:rsidRDefault="007B1E11">
            <w:pPr>
              <w:jc w:val="center"/>
              <w:rPr>
                <w:rFonts w:ascii="宋体" w:eastAsia="宋体" w:hAnsi="宋体" w:cs="Times New Roman"/>
                <w:kern w:val="0"/>
                <w:sz w:val="20"/>
                <w:szCs w:val="21"/>
              </w:rPr>
            </w:pP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330" w:type="dxa"/>
            <w:gridSpan w:val="8"/>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基础外面检查</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330" w:type="dxa"/>
            <w:gridSpan w:val="8"/>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沥青砂凹凸度检查</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4330" w:type="dxa"/>
            <w:gridSpan w:val="8"/>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预埋锚固件检查</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vAlign w:val="center"/>
          </w:tcPr>
          <w:p w:rsidR="007B1E11" w:rsidRDefault="007B1E11">
            <w:pPr>
              <w:jc w:val="center"/>
              <w:rPr>
                <w:rFonts w:ascii="宋体" w:eastAsia="宋体" w:hAnsi="宋体" w:cs="Times New Roman"/>
                <w:kern w:val="0"/>
                <w:sz w:val="20"/>
                <w:szCs w:val="21"/>
              </w:rPr>
            </w:pPr>
          </w:p>
        </w:tc>
        <w:tc>
          <w:tcPr>
            <w:tcW w:w="2701" w:type="dxa"/>
            <w:gridSpan w:val="6"/>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检验项目（2）</w:t>
            </w:r>
          </w:p>
        </w:tc>
        <w:tc>
          <w:tcPr>
            <w:tcW w:w="2044"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允许</w:t>
            </w:r>
            <w:r>
              <w:rPr>
                <w:rFonts w:ascii="宋体" w:eastAsia="宋体" w:hAnsi="宋体" w:cs="Times New Roman"/>
                <w:kern w:val="0"/>
                <w:sz w:val="20"/>
                <w:szCs w:val="21"/>
              </w:rPr>
              <w:t>偏差</w:t>
            </w:r>
            <w:r>
              <w:rPr>
                <w:rFonts w:ascii="宋体" w:eastAsia="宋体" w:hAnsi="宋体" w:cs="Times New Roman" w:hint="eastAsia"/>
                <w:kern w:val="0"/>
                <w:sz w:val="20"/>
                <w:szCs w:val="21"/>
              </w:rPr>
              <w:t>mm</w:t>
            </w:r>
          </w:p>
        </w:tc>
        <w:tc>
          <w:tcPr>
            <w:tcW w:w="1749" w:type="dxa"/>
            <w:gridSpan w:val="2"/>
          </w:tcPr>
          <w:p w:rsidR="007B1E11" w:rsidRDefault="007B1E11">
            <w:pPr>
              <w:jc w:val="center"/>
              <w:rPr>
                <w:rFonts w:ascii="宋体" w:eastAsia="宋体" w:hAnsi="宋体" w:cs="Times New Roman"/>
                <w:kern w:val="0"/>
                <w:sz w:val="20"/>
                <w:szCs w:val="21"/>
              </w:rPr>
            </w:pPr>
          </w:p>
        </w:tc>
        <w:tc>
          <w:tcPr>
            <w:tcW w:w="2280" w:type="dxa"/>
            <w:gridSpan w:val="2"/>
          </w:tcPr>
          <w:p w:rsidR="007B1E11" w:rsidRDefault="007B1E11">
            <w:pPr>
              <w:jc w:val="center"/>
              <w:rPr>
                <w:rFonts w:ascii="宋体" w:eastAsia="宋体" w:hAnsi="宋体" w:cs="Times New Roman"/>
                <w:kern w:val="0"/>
                <w:sz w:val="20"/>
                <w:szCs w:val="21"/>
              </w:rPr>
            </w:pPr>
          </w:p>
        </w:tc>
      </w:tr>
      <w:tr w:rsidR="007B1E11">
        <w:trPr>
          <w:trHeight w:val="454"/>
        </w:trPr>
        <w:tc>
          <w:tcPr>
            <w:tcW w:w="690" w:type="dxa"/>
            <w:vMerge/>
            <w:vAlign w:val="center"/>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2286"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基础表面高差</w:t>
            </w:r>
          </w:p>
        </w:tc>
        <w:tc>
          <w:tcPr>
            <w:tcW w:w="2044"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≤6</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2286"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储罐直径大于或等于25m时，同一圆周沥青层高差</w:t>
            </w:r>
          </w:p>
        </w:tc>
        <w:tc>
          <w:tcPr>
            <w:tcW w:w="2044"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≤12</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2286"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储罐直径小于25m时，基础表面每100m2范围凹凸度</w:t>
            </w:r>
          </w:p>
        </w:tc>
        <w:tc>
          <w:tcPr>
            <w:tcW w:w="2044"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≤25</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4</w:t>
            </w:r>
          </w:p>
        </w:tc>
        <w:tc>
          <w:tcPr>
            <w:tcW w:w="2286"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预埋锚固件</w:t>
            </w:r>
          </w:p>
        </w:tc>
        <w:tc>
          <w:tcPr>
            <w:tcW w:w="2044" w:type="dxa"/>
            <w:gridSpan w:val="3"/>
            <w:vAlign w:val="center"/>
          </w:tcPr>
          <w:p w:rsidR="007B1E11" w:rsidRDefault="0022609A">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圆周偏差、高度偏差±</w:t>
            </w:r>
            <w:r>
              <w:rPr>
                <w:rFonts w:ascii="Times New Roman" w:eastAsia="宋体" w:hAnsi="Times New Roman" w:cs="Times New Roman" w:hint="eastAsia"/>
                <w:kern w:val="0"/>
                <w:sz w:val="18"/>
                <w:szCs w:val="18"/>
              </w:rPr>
              <w:t>6</w:t>
            </w:r>
          </w:p>
          <w:p w:rsidR="007B1E11" w:rsidRDefault="0022609A">
            <w:pPr>
              <w:jc w:val="center"/>
              <w:rPr>
                <w:rFonts w:ascii="宋体" w:eastAsia="宋体" w:hAnsi="宋体" w:cs="Times New Roman"/>
                <w:kern w:val="0"/>
                <w:sz w:val="24"/>
                <w:szCs w:val="24"/>
              </w:rPr>
            </w:pPr>
            <w:r>
              <w:rPr>
                <w:rFonts w:ascii="Times New Roman" w:eastAsia="宋体" w:hAnsi="Times New Roman" w:cs="Times New Roman" w:hint="eastAsia"/>
                <w:kern w:val="0"/>
                <w:sz w:val="18"/>
                <w:szCs w:val="18"/>
              </w:rPr>
              <w:t>垂直度≤</w:t>
            </w:r>
            <w:r>
              <w:rPr>
                <w:rFonts w:ascii="Times New Roman" w:eastAsia="宋体" w:hAnsi="Times New Roman" w:cs="Times New Roman" w:hint="eastAsia"/>
                <w:kern w:val="0"/>
                <w:sz w:val="18"/>
                <w:szCs w:val="18"/>
              </w:rPr>
              <w:t>3</w:t>
            </w:r>
          </w:p>
        </w:tc>
        <w:tc>
          <w:tcPr>
            <w:tcW w:w="1749"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2280"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7B1E11">
            <w:pPr>
              <w:jc w:val="center"/>
              <w:rPr>
                <w:rFonts w:ascii="宋体" w:eastAsia="宋体" w:hAnsi="宋体" w:cs="Times New Roman"/>
                <w:kern w:val="0"/>
                <w:sz w:val="20"/>
                <w:szCs w:val="21"/>
              </w:rPr>
            </w:pPr>
          </w:p>
        </w:tc>
        <w:tc>
          <w:tcPr>
            <w:tcW w:w="2286" w:type="dxa"/>
            <w:gridSpan w:val="5"/>
            <w:vAlign w:val="center"/>
          </w:tcPr>
          <w:p w:rsidR="007B1E11" w:rsidRDefault="007B1E11">
            <w:pPr>
              <w:jc w:val="left"/>
              <w:rPr>
                <w:rFonts w:ascii="宋体" w:eastAsia="宋体" w:hAnsi="宋体" w:cs="Times New Roman"/>
                <w:kern w:val="0"/>
                <w:sz w:val="20"/>
                <w:szCs w:val="21"/>
              </w:rPr>
            </w:pPr>
          </w:p>
        </w:tc>
        <w:tc>
          <w:tcPr>
            <w:tcW w:w="2044" w:type="dxa"/>
            <w:gridSpan w:val="3"/>
            <w:vAlign w:val="center"/>
          </w:tcPr>
          <w:p w:rsidR="007B1E11" w:rsidRDefault="007B1E11">
            <w:pPr>
              <w:jc w:val="center"/>
              <w:rPr>
                <w:rFonts w:ascii="宋体" w:eastAsia="宋体" w:hAnsi="宋体" w:cs="Times New Roman"/>
                <w:kern w:val="0"/>
                <w:sz w:val="20"/>
                <w:szCs w:val="21"/>
              </w:rPr>
            </w:pPr>
          </w:p>
        </w:tc>
        <w:tc>
          <w:tcPr>
            <w:tcW w:w="1749" w:type="dxa"/>
            <w:gridSpan w:val="2"/>
          </w:tcPr>
          <w:p w:rsidR="007B1E11" w:rsidRDefault="007B1E11">
            <w:pPr>
              <w:jc w:val="center"/>
              <w:rPr>
                <w:rFonts w:ascii="宋体" w:eastAsia="宋体" w:hAnsi="宋体" w:cs="Times New Roman"/>
                <w:kern w:val="0"/>
                <w:sz w:val="20"/>
                <w:szCs w:val="21"/>
              </w:rPr>
            </w:pPr>
          </w:p>
        </w:tc>
        <w:tc>
          <w:tcPr>
            <w:tcW w:w="2280" w:type="dxa"/>
            <w:gridSpan w:val="2"/>
          </w:tcPr>
          <w:p w:rsidR="007B1E11" w:rsidRDefault="007B1E11">
            <w:pPr>
              <w:jc w:val="center"/>
              <w:rPr>
                <w:rFonts w:ascii="宋体" w:eastAsia="宋体" w:hAnsi="宋体" w:cs="Times New Roman"/>
                <w:kern w:val="0"/>
                <w:sz w:val="20"/>
                <w:szCs w:val="21"/>
              </w:rPr>
            </w:pPr>
          </w:p>
        </w:tc>
      </w:tr>
      <w:tr w:rsidR="007B1E11">
        <w:trPr>
          <w:trHeight w:val="454"/>
        </w:trPr>
        <w:tc>
          <w:tcPr>
            <w:tcW w:w="690" w:type="dxa"/>
            <w:vMerge/>
          </w:tcPr>
          <w:p w:rsidR="007B1E11" w:rsidRDefault="007B1E11">
            <w:pPr>
              <w:jc w:val="center"/>
              <w:rPr>
                <w:rFonts w:ascii="宋体" w:eastAsia="宋体" w:hAnsi="宋体" w:cs="Times New Roman"/>
                <w:kern w:val="0"/>
                <w:sz w:val="20"/>
                <w:szCs w:val="21"/>
              </w:rPr>
            </w:pPr>
          </w:p>
        </w:tc>
        <w:tc>
          <w:tcPr>
            <w:tcW w:w="415" w:type="dxa"/>
            <w:vAlign w:val="center"/>
          </w:tcPr>
          <w:p w:rsidR="007B1E11" w:rsidRDefault="007B1E11">
            <w:pPr>
              <w:jc w:val="center"/>
              <w:rPr>
                <w:rFonts w:ascii="宋体" w:eastAsia="宋体" w:hAnsi="宋体" w:cs="Times New Roman"/>
                <w:kern w:val="0"/>
                <w:sz w:val="20"/>
                <w:szCs w:val="21"/>
              </w:rPr>
            </w:pPr>
          </w:p>
        </w:tc>
        <w:tc>
          <w:tcPr>
            <w:tcW w:w="2286" w:type="dxa"/>
            <w:gridSpan w:val="5"/>
            <w:vAlign w:val="center"/>
          </w:tcPr>
          <w:p w:rsidR="007B1E11" w:rsidRDefault="007B1E11">
            <w:pPr>
              <w:jc w:val="left"/>
              <w:rPr>
                <w:rFonts w:ascii="宋体" w:eastAsia="宋体" w:hAnsi="宋体" w:cs="Times New Roman"/>
                <w:kern w:val="0"/>
                <w:sz w:val="20"/>
                <w:szCs w:val="21"/>
              </w:rPr>
            </w:pPr>
          </w:p>
        </w:tc>
        <w:tc>
          <w:tcPr>
            <w:tcW w:w="2044" w:type="dxa"/>
            <w:gridSpan w:val="3"/>
            <w:vAlign w:val="center"/>
          </w:tcPr>
          <w:p w:rsidR="007B1E11" w:rsidRDefault="007B1E11">
            <w:pPr>
              <w:jc w:val="center"/>
              <w:rPr>
                <w:rFonts w:ascii="宋体" w:eastAsia="宋体" w:hAnsi="宋体" w:cs="Times New Roman"/>
                <w:kern w:val="0"/>
                <w:sz w:val="20"/>
                <w:szCs w:val="21"/>
              </w:rPr>
            </w:pPr>
          </w:p>
        </w:tc>
        <w:tc>
          <w:tcPr>
            <w:tcW w:w="1749" w:type="dxa"/>
            <w:gridSpan w:val="2"/>
          </w:tcPr>
          <w:p w:rsidR="007B1E11" w:rsidRDefault="007B1E11">
            <w:pPr>
              <w:jc w:val="center"/>
              <w:rPr>
                <w:rFonts w:ascii="宋体" w:eastAsia="宋体" w:hAnsi="宋体" w:cs="Times New Roman"/>
                <w:kern w:val="0"/>
                <w:sz w:val="20"/>
                <w:szCs w:val="21"/>
              </w:rPr>
            </w:pPr>
          </w:p>
        </w:tc>
        <w:tc>
          <w:tcPr>
            <w:tcW w:w="2280" w:type="dxa"/>
            <w:gridSpan w:val="2"/>
          </w:tcPr>
          <w:p w:rsidR="007B1E11" w:rsidRDefault="007B1E11">
            <w:pPr>
              <w:jc w:val="center"/>
              <w:rPr>
                <w:rFonts w:ascii="宋体" w:eastAsia="宋体" w:hAnsi="宋体" w:cs="Times New Roman"/>
                <w:kern w:val="0"/>
                <w:sz w:val="20"/>
                <w:szCs w:val="21"/>
              </w:rPr>
            </w:pPr>
          </w:p>
        </w:tc>
      </w:tr>
      <w:tr w:rsidR="007B1E11">
        <w:trPr>
          <w:trHeight w:val="689"/>
        </w:trPr>
        <w:tc>
          <w:tcPr>
            <w:tcW w:w="1803"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质量控制资料</w:t>
            </w:r>
          </w:p>
        </w:tc>
        <w:tc>
          <w:tcPr>
            <w:tcW w:w="7661" w:type="dxa"/>
            <w:gridSpan w:val="10"/>
            <w:vAlign w:val="center"/>
          </w:tcPr>
          <w:p w:rsidR="007B1E11" w:rsidRDefault="007B1E11">
            <w:pPr>
              <w:jc w:val="center"/>
              <w:rPr>
                <w:rFonts w:ascii="宋体" w:eastAsia="宋体" w:hAnsi="宋体" w:cs="Times New Roman"/>
                <w:kern w:val="0"/>
                <w:sz w:val="20"/>
                <w:szCs w:val="21"/>
              </w:rPr>
            </w:pPr>
          </w:p>
        </w:tc>
      </w:tr>
      <w:tr w:rsidR="007B1E11">
        <w:trPr>
          <w:trHeight w:val="1543"/>
        </w:trPr>
        <w:tc>
          <w:tcPr>
            <w:tcW w:w="2245"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7B1E11">
            <w:pPr>
              <w:jc w:val="left"/>
              <w:rPr>
                <w:rFonts w:ascii="宋体" w:eastAsia="宋体" w:hAnsi="宋体" w:cs="Times New Roman"/>
                <w:kern w:val="0"/>
                <w:sz w:val="20"/>
                <w:szCs w:val="21"/>
              </w:rPr>
            </w:pP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p w:rsidR="007B1E11" w:rsidRDefault="007B1E11">
            <w:pPr>
              <w:jc w:val="left"/>
              <w:rPr>
                <w:rFonts w:ascii="宋体" w:eastAsia="宋体" w:hAnsi="宋体" w:cs="Times New Roman"/>
                <w:kern w:val="0"/>
                <w:sz w:val="20"/>
                <w:szCs w:val="21"/>
              </w:rPr>
            </w:pPr>
          </w:p>
        </w:tc>
        <w:tc>
          <w:tcPr>
            <w:tcW w:w="2254"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总承包/设计单位</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right"/>
              <w:rPr>
                <w:rFonts w:ascii="宋体" w:eastAsia="宋体" w:hAnsi="宋体" w:cs="Times New Roman"/>
                <w:kern w:val="0"/>
                <w:sz w:val="20"/>
                <w:szCs w:val="21"/>
              </w:rPr>
            </w:pP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tc>
        <w:tc>
          <w:tcPr>
            <w:tcW w:w="4965" w:type="dxa"/>
            <w:gridSpan w:val="6"/>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施工单位质量检验员：</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left"/>
              <w:rPr>
                <w:rFonts w:ascii="宋体" w:eastAsia="宋体" w:hAnsi="宋体" w:cs="Times New Roman"/>
                <w:kern w:val="0"/>
                <w:sz w:val="20"/>
                <w:szCs w:val="21"/>
              </w:rPr>
            </w:pP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 xml:space="preserve">                       年  月  日</w:t>
            </w:r>
          </w:p>
        </w:tc>
      </w:tr>
    </w:tbl>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lastRenderedPageBreak/>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11 </w:t>
      </w:r>
      <w:r w:rsidR="0022609A">
        <w:rPr>
          <w:rFonts w:ascii="Calibri" w:eastAsia="宋体" w:hAnsi="Calibri" w:cs="Times New Roman" w:hint="eastAsia"/>
          <w:sz w:val="24"/>
          <w:szCs w:val="24"/>
        </w:rPr>
        <w:t xml:space="preserve"> </w:t>
      </w:r>
      <w:r w:rsidR="0022609A">
        <w:rPr>
          <w:rFonts w:ascii="Calibri" w:eastAsia="宋体" w:hAnsi="Calibri" w:cs="Times New Roman" w:hint="eastAsia"/>
          <w:sz w:val="24"/>
          <w:szCs w:val="24"/>
        </w:rPr>
        <w:t>储罐现场预制分项工程质量验收记录</w:t>
      </w:r>
    </w:p>
    <w:tbl>
      <w:tblPr>
        <w:tblStyle w:val="70"/>
        <w:tblW w:w="9180" w:type="dxa"/>
        <w:tblLayout w:type="fixed"/>
        <w:tblLook w:val="04A0"/>
      </w:tblPr>
      <w:tblGrid>
        <w:gridCol w:w="675"/>
        <w:gridCol w:w="18"/>
        <w:gridCol w:w="510"/>
        <w:gridCol w:w="90"/>
        <w:gridCol w:w="658"/>
        <w:gridCol w:w="355"/>
        <w:gridCol w:w="158"/>
        <w:gridCol w:w="334"/>
        <w:gridCol w:w="858"/>
        <w:gridCol w:w="1272"/>
        <w:gridCol w:w="703"/>
        <w:gridCol w:w="856"/>
        <w:gridCol w:w="709"/>
        <w:gridCol w:w="388"/>
        <w:gridCol w:w="1596"/>
      </w:tblGrid>
      <w:tr w:rsidR="007B1E11">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r>
              <w:rPr>
                <w:rFonts w:ascii="宋体" w:eastAsia="宋体" w:hAnsi="宋体" w:cs="Times New Roman"/>
                <w:kern w:val="0"/>
                <w:sz w:val="20"/>
                <w:szCs w:val="21"/>
              </w:rPr>
              <w:t>工程名称</w:t>
            </w:r>
          </w:p>
        </w:tc>
        <w:tc>
          <w:tcPr>
            <w:tcW w:w="3725" w:type="dxa"/>
            <w:gridSpan w:val="7"/>
            <w:vAlign w:val="center"/>
          </w:tcPr>
          <w:p w:rsidR="007B1E11" w:rsidRDefault="007B1E11">
            <w:pPr>
              <w:jc w:val="center"/>
              <w:rPr>
                <w:rFonts w:ascii="宋体" w:eastAsia="宋体" w:hAnsi="宋体" w:cs="Times New Roman"/>
                <w:kern w:val="0"/>
                <w:sz w:val="20"/>
                <w:szCs w:val="21"/>
              </w:rPr>
            </w:pPr>
          </w:p>
        </w:tc>
        <w:tc>
          <w:tcPr>
            <w:tcW w:w="155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分</w:t>
            </w:r>
            <w:r>
              <w:rPr>
                <w:rFonts w:ascii="宋体" w:eastAsia="宋体" w:hAnsi="宋体" w:cs="Times New Roman" w:hint="eastAsia"/>
                <w:kern w:val="0"/>
                <w:sz w:val="20"/>
                <w:szCs w:val="21"/>
              </w:rPr>
              <w:t>部</w:t>
            </w:r>
            <w:r>
              <w:rPr>
                <w:rFonts w:ascii="宋体" w:eastAsia="宋体" w:hAnsi="宋体" w:cs="Times New Roman"/>
                <w:kern w:val="0"/>
                <w:sz w:val="20"/>
                <w:szCs w:val="21"/>
              </w:rPr>
              <w:t>工程名称</w:t>
            </w:r>
          </w:p>
        </w:tc>
        <w:tc>
          <w:tcPr>
            <w:tcW w:w="2693"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分项工程名称</w:t>
            </w:r>
          </w:p>
        </w:tc>
        <w:tc>
          <w:tcPr>
            <w:tcW w:w="3725" w:type="dxa"/>
            <w:gridSpan w:val="7"/>
            <w:vAlign w:val="center"/>
          </w:tcPr>
          <w:p w:rsidR="007B1E11" w:rsidRDefault="007B1E11">
            <w:pPr>
              <w:jc w:val="center"/>
              <w:rPr>
                <w:rFonts w:ascii="宋体" w:eastAsia="宋体" w:hAnsi="宋体" w:cs="Times New Roman"/>
                <w:kern w:val="0"/>
                <w:sz w:val="20"/>
                <w:szCs w:val="21"/>
              </w:rPr>
            </w:pPr>
          </w:p>
        </w:tc>
        <w:tc>
          <w:tcPr>
            <w:tcW w:w="155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检验数</w:t>
            </w:r>
          </w:p>
        </w:tc>
        <w:tc>
          <w:tcPr>
            <w:tcW w:w="2693"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595" w:type="dxa"/>
            <w:gridSpan w:val="5"/>
            <w:vAlign w:val="center"/>
          </w:tcPr>
          <w:p w:rsidR="007B1E11" w:rsidRDefault="007B1E11">
            <w:pPr>
              <w:jc w:val="center"/>
              <w:rPr>
                <w:rFonts w:ascii="宋体" w:eastAsia="宋体" w:hAnsi="宋体" w:cs="Times New Roman"/>
                <w:kern w:val="0"/>
                <w:sz w:val="20"/>
                <w:szCs w:val="21"/>
              </w:rPr>
            </w:pPr>
          </w:p>
        </w:tc>
        <w:tc>
          <w:tcPr>
            <w:tcW w:w="2130"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559" w:type="dxa"/>
            <w:gridSpan w:val="2"/>
            <w:vAlign w:val="center"/>
          </w:tcPr>
          <w:p w:rsidR="007B1E11" w:rsidRDefault="007B1E11">
            <w:pPr>
              <w:jc w:val="center"/>
              <w:rPr>
                <w:rFonts w:ascii="宋体" w:eastAsia="宋体" w:hAnsi="宋体" w:cs="Times New Roman"/>
                <w:kern w:val="0"/>
                <w:sz w:val="20"/>
                <w:szCs w:val="21"/>
              </w:rPr>
            </w:pPr>
          </w:p>
        </w:tc>
        <w:tc>
          <w:tcPr>
            <w:tcW w:w="1097"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595" w:type="dxa"/>
            <w:gridSpan w:val="5"/>
            <w:vAlign w:val="center"/>
          </w:tcPr>
          <w:p w:rsidR="007B1E11" w:rsidRDefault="007B1E11">
            <w:pPr>
              <w:jc w:val="center"/>
              <w:rPr>
                <w:rFonts w:ascii="宋体" w:eastAsia="宋体" w:hAnsi="宋体" w:cs="Times New Roman"/>
                <w:kern w:val="0"/>
                <w:sz w:val="20"/>
                <w:szCs w:val="21"/>
              </w:rPr>
            </w:pPr>
          </w:p>
        </w:tc>
        <w:tc>
          <w:tcPr>
            <w:tcW w:w="2130"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559" w:type="dxa"/>
            <w:gridSpan w:val="2"/>
            <w:vAlign w:val="center"/>
          </w:tcPr>
          <w:p w:rsidR="007B1E11" w:rsidRDefault="007B1E11">
            <w:pPr>
              <w:jc w:val="center"/>
              <w:rPr>
                <w:rFonts w:ascii="宋体" w:eastAsia="宋体" w:hAnsi="宋体" w:cs="Times New Roman"/>
                <w:kern w:val="0"/>
                <w:sz w:val="20"/>
                <w:szCs w:val="21"/>
              </w:rPr>
            </w:pPr>
          </w:p>
        </w:tc>
        <w:tc>
          <w:tcPr>
            <w:tcW w:w="1097"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595" w:type="dxa"/>
            <w:gridSpan w:val="5"/>
            <w:vAlign w:val="center"/>
          </w:tcPr>
          <w:p w:rsidR="007B1E11" w:rsidRDefault="007B1E11">
            <w:pPr>
              <w:jc w:val="center"/>
              <w:rPr>
                <w:rFonts w:ascii="宋体" w:eastAsia="宋体" w:hAnsi="宋体" w:cs="Times New Roman"/>
                <w:kern w:val="0"/>
                <w:sz w:val="20"/>
                <w:szCs w:val="21"/>
              </w:rPr>
            </w:pPr>
          </w:p>
        </w:tc>
        <w:tc>
          <w:tcPr>
            <w:tcW w:w="2130"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分包单位项目负责人</w:t>
            </w:r>
          </w:p>
        </w:tc>
        <w:tc>
          <w:tcPr>
            <w:tcW w:w="1559" w:type="dxa"/>
            <w:gridSpan w:val="2"/>
            <w:vAlign w:val="center"/>
          </w:tcPr>
          <w:p w:rsidR="007B1E11" w:rsidRDefault="007B1E11">
            <w:pPr>
              <w:jc w:val="center"/>
              <w:rPr>
                <w:rFonts w:ascii="宋体" w:eastAsia="宋体" w:hAnsi="宋体" w:cs="Times New Roman"/>
                <w:kern w:val="0"/>
                <w:sz w:val="20"/>
                <w:szCs w:val="21"/>
              </w:rPr>
            </w:pPr>
          </w:p>
        </w:tc>
        <w:tc>
          <w:tcPr>
            <w:tcW w:w="1097"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693" w:type="dxa"/>
            <w:gridSpan w:val="2"/>
            <w:vAlign w:val="center"/>
          </w:tcPr>
          <w:p w:rsidR="007B1E11" w:rsidRDefault="0022609A">
            <w:pPr>
              <w:rPr>
                <w:rFonts w:ascii="宋体" w:eastAsia="宋体" w:hAnsi="宋体" w:cs="Times New Roman"/>
                <w:kern w:val="0"/>
                <w:sz w:val="20"/>
                <w:szCs w:val="21"/>
              </w:rPr>
            </w:pPr>
            <w:r>
              <w:rPr>
                <w:rFonts w:ascii="宋体" w:eastAsia="宋体" w:hAnsi="宋体" w:cs="Times New Roman"/>
                <w:kern w:val="0"/>
                <w:sz w:val="20"/>
                <w:szCs w:val="21"/>
              </w:rPr>
              <w:t>类别</w:t>
            </w:r>
          </w:p>
        </w:tc>
        <w:tc>
          <w:tcPr>
            <w:tcW w:w="4938" w:type="dxa"/>
            <w:gridSpan w:val="9"/>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w:t>
            </w:r>
          </w:p>
        </w:tc>
        <w:tc>
          <w:tcPr>
            <w:tcW w:w="1565"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检验结果</w:t>
            </w:r>
          </w:p>
        </w:tc>
        <w:tc>
          <w:tcPr>
            <w:tcW w:w="1984"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验收结论</w:t>
            </w:r>
          </w:p>
        </w:tc>
      </w:tr>
      <w:tr w:rsidR="007B1E11">
        <w:trPr>
          <w:trHeight w:val="454"/>
        </w:trPr>
        <w:tc>
          <w:tcPr>
            <w:tcW w:w="675" w:type="dxa"/>
            <w:vMerge w:val="restart"/>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主</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控</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目</w:t>
            </w: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338" w:type="dxa"/>
            <w:gridSpan w:val="7"/>
            <w:vAlign w:val="center"/>
          </w:tcPr>
          <w:p w:rsidR="007B1E11" w:rsidRDefault="0022609A">
            <w:pPr>
              <w:ind w:right="315"/>
              <w:rPr>
                <w:rFonts w:ascii="宋体" w:eastAsia="宋体" w:hAnsi="宋体" w:cs="Times New Roman"/>
                <w:kern w:val="0"/>
                <w:sz w:val="20"/>
                <w:szCs w:val="21"/>
              </w:rPr>
            </w:pPr>
            <w:r>
              <w:rPr>
                <w:rFonts w:ascii="宋体" w:eastAsia="宋体" w:hAnsi="宋体" w:cs="Times New Roman" w:hint="eastAsia"/>
                <w:kern w:val="0"/>
                <w:sz w:val="20"/>
                <w:szCs w:val="21"/>
              </w:rPr>
              <w:t>材料及附件符合设计和规范，有质量证明书等资料</w:t>
            </w:r>
          </w:p>
        </w:tc>
        <w:tc>
          <w:tcPr>
            <w:tcW w:w="1565"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A80FAF">
        <w:trPr>
          <w:trHeight w:val="517"/>
        </w:trPr>
        <w:tc>
          <w:tcPr>
            <w:tcW w:w="675" w:type="dxa"/>
            <w:vMerge/>
          </w:tcPr>
          <w:p w:rsidR="007B1E11" w:rsidRDefault="007B1E11">
            <w:pPr>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338" w:type="dxa"/>
            <w:gridSpan w:val="7"/>
            <w:vAlign w:val="center"/>
          </w:tcPr>
          <w:p w:rsidR="007B1E11" w:rsidRDefault="0022609A">
            <w:pPr>
              <w:ind w:right="315"/>
              <w:rPr>
                <w:rFonts w:ascii="宋体" w:eastAsia="宋体" w:hAnsi="宋体" w:cs="Times New Roman"/>
                <w:kern w:val="0"/>
                <w:sz w:val="20"/>
                <w:szCs w:val="21"/>
              </w:rPr>
            </w:pPr>
            <w:r>
              <w:rPr>
                <w:rFonts w:ascii="宋体" w:eastAsia="宋体" w:hAnsi="宋体" w:cs="Times New Roman" w:hint="eastAsia"/>
                <w:kern w:val="0"/>
                <w:sz w:val="20"/>
                <w:szCs w:val="21"/>
              </w:rPr>
              <w:t>相关施工记录齐全、准确、真实</w:t>
            </w:r>
          </w:p>
        </w:tc>
        <w:tc>
          <w:tcPr>
            <w:tcW w:w="1565"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75" w:type="dxa"/>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一</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般 项 目</w:t>
            </w:r>
          </w:p>
        </w:tc>
        <w:tc>
          <w:tcPr>
            <w:tcW w:w="4956" w:type="dxa"/>
            <w:gridSpan w:val="10"/>
            <w:vAlign w:val="center"/>
          </w:tcPr>
          <w:p w:rsidR="007B1E11" w:rsidRDefault="0022609A">
            <w:pPr>
              <w:ind w:right="315"/>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检验项目（1）</w:t>
            </w:r>
          </w:p>
        </w:tc>
        <w:tc>
          <w:tcPr>
            <w:tcW w:w="1565" w:type="dxa"/>
            <w:gridSpan w:val="2"/>
            <w:vAlign w:val="center"/>
          </w:tcPr>
          <w:p w:rsidR="007B1E11" w:rsidRDefault="007B1E11">
            <w:pPr>
              <w:ind w:right="315"/>
              <w:jc w:val="right"/>
              <w:rPr>
                <w:rFonts w:ascii="宋体" w:eastAsia="宋体" w:hAnsi="宋体" w:cs="Times New Roman"/>
                <w:kern w:val="0"/>
                <w:sz w:val="20"/>
                <w:szCs w:val="21"/>
              </w:rPr>
            </w:pPr>
          </w:p>
        </w:tc>
        <w:tc>
          <w:tcPr>
            <w:tcW w:w="1984" w:type="dxa"/>
            <w:gridSpan w:val="2"/>
            <w:vAlign w:val="center"/>
          </w:tcPr>
          <w:p w:rsidR="007B1E11" w:rsidRDefault="007B1E11">
            <w:pPr>
              <w:ind w:right="315"/>
              <w:jc w:val="right"/>
              <w:rPr>
                <w:rFonts w:ascii="宋体" w:eastAsia="宋体" w:hAnsi="宋体" w:cs="Times New Roman"/>
                <w:kern w:val="0"/>
                <w:sz w:val="20"/>
                <w:szCs w:val="21"/>
              </w:rPr>
            </w:pPr>
          </w:p>
        </w:tc>
      </w:tr>
      <w:tr w:rsidR="007B1E11">
        <w:trPr>
          <w:trHeight w:val="454"/>
        </w:trPr>
        <w:tc>
          <w:tcPr>
            <w:tcW w:w="675" w:type="dxa"/>
            <w:vMerge/>
          </w:tcPr>
          <w:p w:rsidR="007B1E11" w:rsidRDefault="007B1E11">
            <w:pPr>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338" w:type="dxa"/>
            <w:gridSpan w:val="7"/>
          </w:tcPr>
          <w:p w:rsidR="007B1E11" w:rsidRDefault="0022609A">
            <w:pPr>
              <w:rPr>
                <w:rFonts w:ascii="宋体" w:eastAsia="宋体" w:hAnsi="宋体" w:cs="Times New Roman"/>
                <w:kern w:val="0"/>
                <w:sz w:val="20"/>
                <w:szCs w:val="21"/>
              </w:rPr>
            </w:pPr>
            <w:r>
              <w:rPr>
                <w:rFonts w:ascii="宋体" w:eastAsia="宋体" w:hAnsi="宋体" w:cs="Times New Roman" w:hint="eastAsia"/>
                <w:kern w:val="0"/>
                <w:sz w:val="20"/>
                <w:szCs w:val="21"/>
              </w:rPr>
              <w:t>底板预制尺寸</w:t>
            </w:r>
          </w:p>
        </w:tc>
        <w:tc>
          <w:tcPr>
            <w:tcW w:w="1565"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75" w:type="dxa"/>
            <w:vMerge/>
          </w:tcPr>
          <w:p w:rsidR="007B1E11" w:rsidRDefault="007B1E11">
            <w:pPr>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338" w:type="dxa"/>
            <w:gridSpan w:val="7"/>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壁板预制尺寸</w:t>
            </w:r>
          </w:p>
        </w:tc>
        <w:tc>
          <w:tcPr>
            <w:tcW w:w="1565"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75" w:type="dxa"/>
            <w:vMerge/>
          </w:tcPr>
          <w:p w:rsidR="007B1E11" w:rsidRDefault="007B1E11">
            <w:pPr>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4338" w:type="dxa"/>
            <w:gridSpan w:val="7"/>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顶板预制尺寸</w:t>
            </w:r>
          </w:p>
        </w:tc>
        <w:tc>
          <w:tcPr>
            <w:tcW w:w="1565"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75" w:type="dxa"/>
            <w:vMerge/>
          </w:tcPr>
          <w:p w:rsidR="007B1E11" w:rsidRDefault="007B1E11">
            <w:pPr>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4</w:t>
            </w:r>
          </w:p>
        </w:tc>
        <w:tc>
          <w:tcPr>
            <w:tcW w:w="4338" w:type="dxa"/>
            <w:gridSpan w:val="7"/>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附件预制尺寸</w:t>
            </w:r>
          </w:p>
        </w:tc>
        <w:tc>
          <w:tcPr>
            <w:tcW w:w="1565"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675" w:type="dxa"/>
            <w:vMerge/>
            <w:vAlign w:val="center"/>
          </w:tcPr>
          <w:p w:rsidR="007B1E11" w:rsidRDefault="007B1E11">
            <w:pPr>
              <w:jc w:val="center"/>
              <w:rPr>
                <w:rFonts w:ascii="宋体" w:eastAsia="宋体" w:hAnsi="宋体" w:cs="Times New Roman"/>
                <w:kern w:val="0"/>
                <w:sz w:val="20"/>
                <w:szCs w:val="21"/>
              </w:rPr>
            </w:pPr>
          </w:p>
        </w:tc>
        <w:tc>
          <w:tcPr>
            <w:tcW w:w="2981" w:type="dxa"/>
            <w:gridSpan w:val="8"/>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检验项目（2）</w:t>
            </w:r>
          </w:p>
        </w:tc>
        <w:tc>
          <w:tcPr>
            <w:tcW w:w="1975"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允许偏差mm</w:t>
            </w:r>
          </w:p>
        </w:tc>
        <w:tc>
          <w:tcPr>
            <w:tcW w:w="1565" w:type="dxa"/>
            <w:gridSpan w:val="2"/>
            <w:vAlign w:val="center"/>
          </w:tcPr>
          <w:p w:rsidR="007B1E11" w:rsidRDefault="007B1E11">
            <w:pPr>
              <w:ind w:right="315"/>
              <w:jc w:val="center"/>
              <w:rPr>
                <w:rFonts w:ascii="宋体" w:eastAsia="宋体" w:hAnsi="宋体" w:cs="Times New Roman"/>
                <w:kern w:val="0"/>
                <w:sz w:val="20"/>
                <w:szCs w:val="21"/>
              </w:rPr>
            </w:pPr>
          </w:p>
        </w:tc>
        <w:tc>
          <w:tcPr>
            <w:tcW w:w="1984" w:type="dxa"/>
            <w:gridSpan w:val="2"/>
            <w:vAlign w:val="center"/>
          </w:tcPr>
          <w:p w:rsidR="007B1E11" w:rsidRDefault="007B1E11">
            <w:pPr>
              <w:ind w:right="315"/>
              <w:jc w:val="center"/>
              <w:rPr>
                <w:rFonts w:ascii="宋体" w:eastAsia="宋体" w:hAnsi="宋体" w:cs="Times New Roman"/>
                <w:kern w:val="0"/>
                <w:sz w:val="20"/>
                <w:szCs w:val="21"/>
              </w:rPr>
            </w:pPr>
          </w:p>
        </w:tc>
      </w:tr>
      <w:tr w:rsidR="007B1E11">
        <w:trPr>
          <w:trHeight w:val="225"/>
        </w:trPr>
        <w:tc>
          <w:tcPr>
            <w:tcW w:w="675" w:type="dxa"/>
            <w:vMerge/>
          </w:tcPr>
          <w:p w:rsidR="007B1E11" w:rsidRDefault="007B1E11">
            <w:pPr>
              <w:ind w:right="315"/>
              <w:jc w:val="center"/>
              <w:rPr>
                <w:rFonts w:ascii="宋体" w:eastAsia="宋体" w:hAnsi="宋体" w:cs="Times New Roman"/>
                <w:kern w:val="0"/>
                <w:sz w:val="20"/>
                <w:szCs w:val="21"/>
              </w:rPr>
            </w:pPr>
          </w:p>
        </w:tc>
        <w:tc>
          <w:tcPr>
            <w:tcW w:w="618" w:type="dxa"/>
            <w:gridSpan w:val="3"/>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1013" w:type="dxa"/>
            <w:gridSpan w:val="2"/>
            <w:vMerge w:val="restart"/>
            <w:vAlign w:val="center"/>
          </w:tcPr>
          <w:p w:rsidR="007B1E11" w:rsidRDefault="0022609A">
            <w:pPr>
              <w:ind w:right="315"/>
              <w:jc w:val="center"/>
              <w:rPr>
                <w:rFonts w:ascii="宋体" w:eastAsia="宋体" w:hAnsi="宋体" w:cs="Times New Roman"/>
                <w:kern w:val="0"/>
                <w:sz w:val="20"/>
                <w:szCs w:val="21"/>
              </w:rPr>
            </w:pPr>
            <w:r>
              <w:rPr>
                <w:rFonts w:ascii="宋体" w:eastAsia="宋体" w:hAnsi="宋体" w:cs="Times New Roman" w:hint="eastAsia"/>
                <w:kern w:val="0"/>
                <w:sz w:val="20"/>
                <w:szCs w:val="21"/>
              </w:rPr>
              <w:t>板长尺寸偏差</w:t>
            </w:r>
          </w:p>
        </w:tc>
        <w:tc>
          <w:tcPr>
            <w:tcW w:w="1350" w:type="dxa"/>
            <w:gridSpan w:val="3"/>
            <w:vAlign w:val="center"/>
          </w:tcPr>
          <w:p w:rsidR="007B1E11" w:rsidRDefault="0022609A">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板长≥10000</w:t>
            </w:r>
          </w:p>
        </w:tc>
        <w:tc>
          <w:tcPr>
            <w:tcW w:w="1975"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宽度±1.5、长度±1</w:t>
            </w:r>
          </w:p>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对角线差≤3</w:t>
            </w:r>
          </w:p>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短边直线度≤1</w:t>
            </w:r>
          </w:p>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长边直线度≤2</w:t>
            </w:r>
          </w:p>
        </w:tc>
        <w:tc>
          <w:tcPr>
            <w:tcW w:w="1565"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675" w:type="dxa"/>
            <w:vMerge/>
          </w:tcPr>
          <w:p w:rsidR="007B1E11" w:rsidRDefault="007B1E11">
            <w:pPr>
              <w:ind w:right="315"/>
              <w:jc w:val="center"/>
              <w:rPr>
                <w:rFonts w:ascii="宋体" w:eastAsia="宋体" w:hAnsi="宋体" w:cs="Times New Roman"/>
                <w:kern w:val="0"/>
                <w:sz w:val="20"/>
                <w:szCs w:val="21"/>
              </w:rPr>
            </w:pPr>
          </w:p>
        </w:tc>
        <w:tc>
          <w:tcPr>
            <w:tcW w:w="618" w:type="dxa"/>
            <w:gridSpan w:val="3"/>
            <w:vMerge/>
            <w:vAlign w:val="center"/>
          </w:tcPr>
          <w:p w:rsidR="007B1E11" w:rsidRDefault="007B1E11">
            <w:pPr>
              <w:jc w:val="center"/>
              <w:rPr>
                <w:rFonts w:ascii="宋体" w:eastAsia="宋体" w:hAnsi="宋体" w:cs="Times New Roman"/>
                <w:kern w:val="0"/>
                <w:sz w:val="20"/>
                <w:szCs w:val="21"/>
              </w:rPr>
            </w:pPr>
          </w:p>
        </w:tc>
        <w:tc>
          <w:tcPr>
            <w:tcW w:w="1013" w:type="dxa"/>
            <w:gridSpan w:val="2"/>
            <w:vMerge/>
            <w:vAlign w:val="center"/>
          </w:tcPr>
          <w:p w:rsidR="007B1E11" w:rsidRDefault="007B1E11">
            <w:pPr>
              <w:ind w:right="315"/>
              <w:jc w:val="center"/>
              <w:rPr>
                <w:rFonts w:ascii="宋体" w:eastAsia="宋体" w:hAnsi="宋体" w:cs="Times New Roman"/>
                <w:kern w:val="0"/>
                <w:sz w:val="20"/>
                <w:szCs w:val="21"/>
              </w:rPr>
            </w:pPr>
          </w:p>
        </w:tc>
        <w:tc>
          <w:tcPr>
            <w:tcW w:w="1350" w:type="dxa"/>
            <w:gridSpan w:val="3"/>
            <w:vAlign w:val="center"/>
          </w:tcPr>
          <w:p w:rsidR="007B1E11" w:rsidRDefault="0022609A">
            <w:pPr>
              <w:spacing w:line="360" w:lineRule="auto"/>
              <w:jc w:val="center"/>
              <w:rPr>
                <w:rFonts w:ascii="宋体" w:eastAsia="宋体" w:hAnsi="宋体" w:cs="Times New Roman"/>
                <w:kern w:val="0"/>
                <w:sz w:val="18"/>
                <w:szCs w:val="18"/>
              </w:rPr>
            </w:pPr>
            <w:r>
              <w:rPr>
                <w:rFonts w:ascii="宋体" w:eastAsia="宋体" w:hAnsi="宋体" w:cs="Times New Roman" w:hint="eastAsia"/>
                <w:kern w:val="0"/>
                <w:sz w:val="18"/>
                <w:szCs w:val="18"/>
              </w:rPr>
              <w:t>板长&lt;10000</w:t>
            </w:r>
          </w:p>
        </w:tc>
        <w:tc>
          <w:tcPr>
            <w:tcW w:w="1975" w:type="dxa"/>
            <w:gridSpan w:val="2"/>
            <w:vAlign w:val="center"/>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宽度±1、长度±1.5</w:t>
            </w:r>
          </w:p>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对角线差≤2</w:t>
            </w:r>
          </w:p>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短边直线度≤1</w:t>
            </w:r>
          </w:p>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长边直线度≤2</w:t>
            </w:r>
          </w:p>
        </w:tc>
        <w:tc>
          <w:tcPr>
            <w:tcW w:w="1565" w:type="dxa"/>
            <w:gridSpan w:val="2"/>
            <w:vMerge/>
            <w:vAlign w:val="center"/>
          </w:tcPr>
          <w:p w:rsidR="007B1E11" w:rsidRDefault="007B1E11">
            <w:pPr>
              <w:ind w:right="315"/>
              <w:jc w:val="center"/>
              <w:rPr>
                <w:rFonts w:ascii="宋体" w:eastAsia="宋体" w:hAnsi="宋体" w:cs="Times New Roman"/>
                <w:kern w:val="0"/>
                <w:sz w:val="20"/>
                <w:szCs w:val="21"/>
              </w:rPr>
            </w:pPr>
          </w:p>
        </w:tc>
        <w:tc>
          <w:tcPr>
            <w:tcW w:w="1984" w:type="dxa"/>
            <w:gridSpan w:val="2"/>
            <w:vMerge/>
            <w:vAlign w:val="center"/>
          </w:tcPr>
          <w:p w:rsidR="007B1E11" w:rsidRDefault="007B1E11">
            <w:pPr>
              <w:ind w:right="315"/>
              <w:jc w:val="center"/>
              <w:rPr>
                <w:rFonts w:ascii="宋体" w:eastAsia="宋体" w:hAnsi="宋体" w:cs="Times New Roman"/>
                <w:kern w:val="0"/>
                <w:sz w:val="20"/>
                <w:szCs w:val="21"/>
              </w:rPr>
            </w:pPr>
          </w:p>
        </w:tc>
      </w:tr>
      <w:tr w:rsidR="007B1E11">
        <w:trPr>
          <w:trHeight w:val="453"/>
        </w:trPr>
        <w:tc>
          <w:tcPr>
            <w:tcW w:w="675" w:type="dxa"/>
            <w:vMerge/>
          </w:tcPr>
          <w:p w:rsidR="007B1E11" w:rsidRDefault="007B1E11">
            <w:pPr>
              <w:ind w:right="315"/>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2363" w:type="dxa"/>
            <w:gridSpan w:val="5"/>
            <w:vAlign w:val="center"/>
          </w:tcPr>
          <w:p w:rsidR="007B1E11" w:rsidRDefault="0022609A">
            <w:pPr>
              <w:ind w:right="315"/>
              <w:rPr>
                <w:rFonts w:ascii="宋体" w:eastAsia="宋体" w:hAnsi="宋体" w:cs="Times New Roman"/>
                <w:kern w:val="0"/>
                <w:sz w:val="20"/>
                <w:szCs w:val="21"/>
              </w:rPr>
            </w:pPr>
            <w:r>
              <w:rPr>
                <w:rFonts w:ascii="宋体" w:eastAsia="宋体" w:hAnsi="宋体" w:cs="Times New Roman" w:hint="eastAsia"/>
                <w:kern w:val="0"/>
                <w:sz w:val="20"/>
                <w:szCs w:val="21"/>
              </w:rPr>
              <w:t>顶板相邻焊缝间距</w:t>
            </w:r>
          </w:p>
        </w:tc>
        <w:tc>
          <w:tcPr>
            <w:tcW w:w="1975" w:type="dxa"/>
            <w:gridSpan w:val="2"/>
          </w:tcPr>
          <w:p w:rsidR="007B1E11" w:rsidRDefault="0022609A">
            <w:pPr>
              <w:ind w:right="315"/>
              <w:jc w:val="center"/>
              <w:rPr>
                <w:rFonts w:ascii="宋体" w:eastAsia="宋体" w:hAnsi="宋体" w:cs="Times New Roman"/>
                <w:kern w:val="0"/>
                <w:sz w:val="20"/>
                <w:szCs w:val="21"/>
              </w:rPr>
            </w:pPr>
            <w:r>
              <w:rPr>
                <w:rFonts w:ascii="宋体" w:eastAsia="宋体" w:hAnsi="宋体" w:cs="Times New Roman" w:hint="eastAsia"/>
                <w:kern w:val="0"/>
                <w:sz w:val="18"/>
                <w:szCs w:val="18"/>
              </w:rPr>
              <w:t xml:space="preserve"> ≥200</w:t>
            </w:r>
          </w:p>
        </w:tc>
        <w:tc>
          <w:tcPr>
            <w:tcW w:w="1565"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25"/>
        </w:trPr>
        <w:tc>
          <w:tcPr>
            <w:tcW w:w="675" w:type="dxa"/>
            <w:vMerge/>
          </w:tcPr>
          <w:p w:rsidR="007B1E11" w:rsidRDefault="007B1E11">
            <w:pPr>
              <w:ind w:right="315"/>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2363" w:type="dxa"/>
            <w:gridSpan w:val="5"/>
            <w:vAlign w:val="center"/>
          </w:tcPr>
          <w:p w:rsidR="007B1E11" w:rsidRDefault="0022609A">
            <w:pPr>
              <w:ind w:right="315"/>
              <w:jc w:val="center"/>
              <w:rPr>
                <w:rFonts w:ascii="宋体" w:eastAsia="宋体" w:hAnsi="宋体" w:cs="Times New Roman"/>
                <w:kern w:val="0"/>
                <w:sz w:val="18"/>
                <w:szCs w:val="18"/>
              </w:rPr>
            </w:pPr>
            <w:r>
              <w:rPr>
                <w:rFonts w:ascii="宋体" w:eastAsia="宋体" w:hAnsi="宋体" w:cs="Times New Roman" w:hint="eastAsia"/>
                <w:kern w:val="0"/>
                <w:sz w:val="18"/>
                <w:szCs w:val="18"/>
              </w:rPr>
              <w:t>顶板弧形样板检查间隙</w:t>
            </w:r>
          </w:p>
        </w:tc>
        <w:tc>
          <w:tcPr>
            <w:tcW w:w="1975"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≤10</w:t>
            </w:r>
          </w:p>
        </w:tc>
        <w:tc>
          <w:tcPr>
            <w:tcW w:w="1565"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675" w:type="dxa"/>
            <w:vMerge/>
          </w:tcPr>
          <w:p w:rsidR="007B1E11" w:rsidRDefault="007B1E11">
            <w:pPr>
              <w:ind w:right="315"/>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4</w:t>
            </w:r>
          </w:p>
        </w:tc>
        <w:tc>
          <w:tcPr>
            <w:tcW w:w="2363" w:type="dxa"/>
            <w:gridSpan w:val="5"/>
            <w:vAlign w:val="center"/>
          </w:tcPr>
          <w:p w:rsidR="007B1E11" w:rsidRDefault="0022609A">
            <w:pPr>
              <w:spacing w:line="360" w:lineRule="auto"/>
              <w:rPr>
                <w:rFonts w:ascii="宋体" w:eastAsia="宋体" w:hAnsi="宋体" w:cs="Times New Roman"/>
                <w:kern w:val="0"/>
                <w:sz w:val="18"/>
                <w:szCs w:val="18"/>
              </w:rPr>
            </w:pPr>
            <w:r>
              <w:rPr>
                <w:rFonts w:ascii="宋体" w:eastAsia="宋体" w:hAnsi="宋体" w:cs="Times New Roman" w:hint="eastAsia"/>
                <w:kern w:val="0"/>
                <w:sz w:val="18"/>
                <w:szCs w:val="18"/>
              </w:rPr>
              <w:t>浮舱高度、弦长、对角线</w:t>
            </w:r>
          </w:p>
        </w:tc>
        <w:tc>
          <w:tcPr>
            <w:tcW w:w="1975"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±1、±4、≤6</w:t>
            </w:r>
          </w:p>
        </w:tc>
        <w:tc>
          <w:tcPr>
            <w:tcW w:w="1565" w:type="dxa"/>
            <w:gridSpan w:val="2"/>
            <w:vMerge/>
          </w:tcPr>
          <w:p w:rsidR="007B1E11" w:rsidRDefault="007B1E11">
            <w:pPr>
              <w:ind w:right="315"/>
              <w:jc w:val="center"/>
              <w:rPr>
                <w:rFonts w:ascii="宋体" w:eastAsia="宋体" w:hAnsi="宋体" w:cs="Times New Roman"/>
                <w:kern w:val="0"/>
                <w:sz w:val="20"/>
                <w:szCs w:val="21"/>
              </w:rPr>
            </w:pPr>
          </w:p>
        </w:tc>
        <w:tc>
          <w:tcPr>
            <w:tcW w:w="1984" w:type="dxa"/>
            <w:gridSpan w:val="2"/>
            <w:vMerge/>
          </w:tcPr>
          <w:p w:rsidR="007B1E11" w:rsidRDefault="007B1E11">
            <w:pPr>
              <w:ind w:right="315"/>
              <w:jc w:val="center"/>
              <w:rPr>
                <w:rFonts w:ascii="宋体" w:eastAsia="宋体" w:hAnsi="宋体" w:cs="Times New Roman"/>
                <w:kern w:val="0"/>
                <w:sz w:val="20"/>
                <w:szCs w:val="21"/>
              </w:rPr>
            </w:pPr>
          </w:p>
        </w:tc>
      </w:tr>
      <w:tr w:rsidR="007B1E11">
        <w:trPr>
          <w:trHeight w:val="225"/>
        </w:trPr>
        <w:tc>
          <w:tcPr>
            <w:tcW w:w="675" w:type="dxa"/>
            <w:vMerge/>
          </w:tcPr>
          <w:p w:rsidR="007B1E11" w:rsidRDefault="007B1E11">
            <w:pPr>
              <w:ind w:right="315"/>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5</w:t>
            </w:r>
          </w:p>
        </w:tc>
        <w:tc>
          <w:tcPr>
            <w:tcW w:w="2363" w:type="dxa"/>
            <w:gridSpan w:val="5"/>
            <w:vAlign w:val="center"/>
          </w:tcPr>
          <w:p w:rsidR="007B1E11" w:rsidRDefault="0022609A">
            <w:pPr>
              <w:spacing w:line="360" w:lineRule="auto"/>
              <w:rPr>
                <w:rFonts w:ascii="宋体" w:eastAsia="宋体" w:hAnsi="宋体" w:cs="Times New Roman"/>
                <w:kern w:val="0"/>
                <w:sz w:val="18"/>
                <w:szCs w:val="18"/>
              </w:rPr>
            </w:pPr>
            <w:r>
              <w:rPr>
                <w:rFonts w:ascii="宋体" w:eastAsia="宋体" w:hAnsi="宋体" w:cs="Times New Roman" w:hint="eastAsia"/>
                <w:kern w:val="0"/>
                <w:sz w:val="18"/>
                <w:szCs w:val="18"/>
              </w:rPr>
              <w:t>法兰密封面与接管垂直度</w:t>
            </w:r>
          </w:p>
        </w:tc>
        <w:tc>
          <w:tcPr>
            <w:tcW w:w="1975"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≤0.5</w:t>
            </w:r>
          </w:p>
        </w:tc>
        <w:tc>
          <w:tcPr>
            <w:tcW w:w="1565"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984" w:type="dxa"/>
            <w:gridSpan w:val="2"/>
            <w:vMerge w:val="restart"/>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675" w:type="dxa"/>
            <w:vMerge/>
          </w:tcPr>
          <w:p w:rsidR="007B1E11" w:rsidRDefault="007B1E11">
            <w:pPr>
              <w:ind w:right="315"/>
              <w:jc w:val="center"/>
              <w:rPr>
                <w:rFonts w:ascii="宋体" w:eastAsia="宋体" w:hAnsi="宋体" w:cs="Times New Roman"/>
                <w:kern w:val="0"/>
                <w:sz w:val="20"/>
                <w:szCs w:val="21"/>
              </w:rPr>
            </w:pPr>
          </w:p>
        </w:tc>
        <w:tc>
          <w:tcPr>
            <w:tcW w:w="618" w:type="dxa"/>
            <w:gridSpan w:val="3"/>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6</w:t>
            </w:r>
          </w:p>
        </w:tc>
        <w:tc>
          <w:tcPr>
            <w:tcW w:w="2363" w:type="dxa"/>
            <w:gridSpan w:val="5"/>
          </w:tcPr>
          <w:p w:rsidR="007B1E11" w:rsidRDefault="0022609A">
            <w:pPr>
              <w:spacing w:line="360" w:lineRule="auto"/>
              <w:rPr>
                <w:rFonts w:ascii="宋体" w:eastAsia="宋体" w:hAnsi="宋体" w:cs="Times New Roman"/>
                <w:kern w:val="0"/>
                <w:sz w:val="18"/>
                <w:szCs w:val="18"/>
              </w:rPr>
            </w:pPr>
            <w:r>
              <w:rPr>
                <w:rFonts w:ascii="宋体" w:eastAsia="宋体" w:hAnsi="宋体" w:cs="Times New Roman" w:hint="eastAsia"/>
                <w:kern w:val="0"/>
                <w:sz w:val="18"/>
                <w:szCs w:val="18"/>
              </w:rPr>
              <w:t>浮顶制度、导油管、量油管</w:t>
            </w:r>
          </w:p>
        </w:tc>
        <w:tc>
          <w:tcPr>
            <w:tcW w:w="1975"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长度偏差±3</w:t>
            </w:r>
          </w:p>
        </w:tc>
        <w:tc>
          <w:tcPr>
            <w:tcW w:w="1565" w:type="dxa"/>
            <w:gridSpan w:val="2"/>
            <w:vMerge/>
          </w:tcPr>
          <w:p w:rsidR="007B1E11" w:rsidRDefault="007B1E11">
            <w:pPr>
              <w:ind w:right="315"/>
              <w:jc w:val="center"/>
              <w:rPr>
                <w:rFonts w:ascii="宋体" w:eastAsia="宋体" w:hAnsi="宋体" w:cs="Times New Roman"/>
                <w:kern w:val="0"/>
                <w:sz w:val="20"/>
                <w:szCs w:val="21"/>
              </w:rPr>
            </w:pPr>
          </w:p>
        </w:tc>
        <w:tc>
          <w:tcPr>
            <w:tcW w:w="1984" w:type="dxa"/>
            <w:gridSpan w:val="2"/>
            <w:vMerge/>
          </w:tcPr>
          <w:p w:rsidR="007B1E11" w:rsidRDefault="007B1E11">
            <w:pPr>
              <w:ind w:right="315"/>
              <w:jc w:val="center"/>
              <w:rPr>
                <w:rFonts w:ascii="宋体" w:eastAsia="宋体" w:hAnsi="宋体" w:cs="Times New Roman"/>
                <w:kern w:val="0"/>
                <w:sz w:val="20"/>
                <w:szCs w:val="21"/>
              </w:rPr>
            </w:pPr>
          </w:p>
        </w:tc>
      </w:tr>
      <w:tr w:rsidR="007B1E11">
        <w:trPr>
          <w:trHeight w:val="463"/>
        </w:trPr>
        <w:tc>
          <w:tcPr>
            <w:tcW w:w="1951" w:type="dxa"/>
            <w:gridSpan w:val="5"/>
            <w:vAlign w:val="center"/>
          </w:tcPr>
          <w:p w:rsidR="007B1E11" w:rsidRDefault="0022609A">
            <w:pPr>
              <w:rPr>
                <w:rFonts w:ascii="宋体" w:eastAsia="宋体" w:hAnsi="宋体" w:cs="Times New Roman"/>
                <w:kern w:val="0"/>
                <w:sz w:val="20"/>
                <w:szCs w:val="21"/>
              </w:rPr>
            </w:pPr>
            <w:r>
              <w:rPr>
                <w:rFonts w:ascii="宋体" w:eastAsia="宋体" w:hAnsi="宋体" w:cs="Times New Roman" w:hint="eastAsia"/>
                <w:kern w:val="0"/>
                <w:sz w:val="20"/>
                <w:szCs w:val="21"/>
              </w:rPr>
              <w:t>质量控制资料</w:t>
            </w:r>
          </w:p>
        </w:tc>
        <w:tc>
          <w:tcPr>
            <w:tcW w:w="7229" w:type="dxa"/>
            <w:gridSpan w:val="10"/>
            <w:vAlign w:val="center"/>
          </w:tcPr>
          <w:p w:rsidR="007B1E11" w:rsidRDefault="007B1E11">
            <w:pPr>
              <w:rPr>
                <w:rFonts w:ascii="宋体" w:eastAsia="宋体" w:hAnsi="宋体" w:cs="Times New Roman"/>
                <w:kern w:val="0"/>
                <w:sz w:val="20"/>
                <w:szCs w:val="21"/>
              </w:rPr>
            </w:pPr>
          </w:p>
        </w:tc>
      </w:tr>
      <w:tr w:rsidR="007B1E11" w:rsidTr="00A80FAF">
        <w:trPr>
          <w:trHeight w:val="131"/>
        </w:trPr>
        <w:tc>
          <w:tcPr>
            <w:tcW w:w="2464" w:type="dxa"/>
            <w:gridSpan w:val="7"/>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p w:rsidR="007B1E11" w:rsidRDefault="007B1E11">
            <w:pPr>
              <w:jc w:val="left"/>
              <w:rPr>
                <w:rFonts w:ascii="宋体" w:eastAsia="宋体" w:hAnsi="宋体" w:cs="Times New Roman"/>
                <w:kern w:val="0"/>
                <w:sz w:val="20"/>
                <w:szCs w:val="21"/>
              </w:rPr>
            </w:pPr>
          </w:p>
        </w:tc>
        <w:tc>
          <w:tcPr>
            <w:tcW w:w="2464"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总承包/设计单位</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right"/>
              <w:rPr>
                <w:rFonts w:ascii="宋体" w:eastAsia="宋体" w:hAnsi="宋体" w:cs="Times New Roman"/>
                <w:kern w:val="0"/>
                <w:sz w:val="20"/>
                <w:szCs w:val="21"/>
              </w:rPr>
            </w:pP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tc>
        <w:tc>
          <w:tcPr>
            <w:tcW w:w="4252"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施工单位质量检验员：</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left"/>
              <w:rPr>
                <w:rFonts w:ascii="宋体" w:eastAsia="宋体" w:hAnsi="宋体" w:cs="Times New Roman"/>
                <w:kern w:val="0"/>
                <w:sz w:val="20"/>
                <w:szCs w:val="21"/>
              </w:rPr>
            </w:pP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 xml:space="preserve">                       年  月  日</w:t>
            </w:r>
          </w:p>
        </w:tc>
      </w:tr>
    </w:tbl>
    <w:p w:rsidR="007B1E11" w:rsidRDefault="007B1E11">
      <w:pPr>
        <w:jc w:val="center"/>
        <w:rPr>
          <w:rFonts w:ascii="Calibri" w:eastAsia="宋体" w:hAnsi="Calibri" w:cs="Times New Roman"/>
          <w:b/>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12</w:t>
      </w:r>
      <w:r w:rsidR="0022609A">
        <w:rPr>
          <w:rFonts w:ascii="Calibri" w:eastAsia="宋体" w:hAnsi="Calibri" w:cs="Times New Roman" w:hint="eastAsia"/>
          <w:sz w:val="24"/>
          <w:szCs w:val="24"/>
        </w:rPr>
        <w:t>储罐现场安装分项工程质量验收记录</w:t>
      </w:r>
    </w:p>
    <w:tbl>
      <w:tblPr>
        <w:tblStyle w:val="70"/>
        <w:tblW w:w="9180" w:type="dxa"/>
        <w:tblLayout w:type="fixed"/>
        <w:tblLook w:val="04A0"/>
      </w:tblPr>
      <w:tblGrid>
        <w:gridCol w:w="568"/>
        <w:gridCol w:w="125"/>
        <w:gridCol w:w="475"/>
        <w:gridCol w:w="35"/>
        <w:gridCol w:w="615"/>
        <w:gridCol w:w="735"/>
        <w:gridCol w:w="245"/>
        <w:gridCol w:w="1145"/>
        <w:gridCol w:w="1127"/>
        <w:gridCol w:w="36"/>
        <w:gridCol w:w="675"/>
        <w:gridCol w:w="564"/>
        <w:gridCol w:w="993"/>
        <w:gridCol w:w="246"/>
        <w:gridCol w:w="1596"/>
      </w:tblGrid>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r>
              <w:rPr>
                <w:rFonts w:ascii="宋体" w:eastAsia="宋体" w:hAnsi="宋体" w:cs="Times New Roman"/>
                <w:kern w:val="0"/>
                <w:sz w:val="20"/>
                <w:szCs w:val="21"/>
              </w:rPr>
              <w:t>工程名称</w:t>
            </w:r>
          </w:p>
        </w:tc>
        <w:tc>
          <w:tcPr>
            <w:tcW w:w="3867" w:type="dxa"/>
            <w:gridSpan w:val="5"/>
            <w:vAlign w:val="center"/>
          </w:tcPr>
          <w:p w:rsidR="007B1E11" w:rsidRDefault="007B1E11">
            <w:pPr>
              <w:jc w:val="center"/>
              <w:rPr>
                <w:rFonts w:ascii="宋体" w:eastAsia="宋体" w:hAnsi="宋体" w:cs="Times New Roman"/>
                <w:kern w:val="0"/>
                <w:sz w:val="20"/>
                <w:szCs w:val="21"/>
              </w:rPr>
            </w:pPr>
          </w:p>
        </w:tc>
        <w:tc>
          <w:tcPr>
            <w:tcW w:w="1275"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分</w:t>
            </w:r>
            <w:r>
              <w:rPr>
                <w:rFonts w:ascii="宋体" w:eastAsia="宋体" w:hAnsi="宋体" w:cs="Times New Roman" w:hint="eastAsia"/>
                <w:kern w:val="0"/>
                <w:sz w:val="20"/>
                <w:szCs w:val="21"/>
              </w:rPr>
              <w:t>部</w:t>
            </w:r>
            <w:r>
              <w:rPr>
                <w:rFonts w:ascii="宋体" w:eastAsia="宋体" w:hAnsi="宋体" w:cs="Times New Roman"/>
                <w:kern w:val="0"/>
                <w:sz w:val="20"/>
                <w:szCs w:val="21"/>
              </w:rPr>
              <w:t>工程名称</w:t>
            </w:r>
          </w:p>
        </w:tc>
        <w:tc>
          <w:tcPr>
            <w:tcW w:w="2835"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分项工程名称</w:t>
            </w:r>
          </w:p>
        </w:tc>
        <w:tc>
          <w:tcPr>
            <w:tcW w:w="3867" w:type="dxa"/>
            <w:gridSpan w:val="5"/>
            <w:vAlign w:val="center"/>
          </w:tcPr>
          <w:p w:rsidR="007B1E11" w:rsidRDefault="007B1E11">
            <w:pPr>
              <w:jc w:val="center"/>
              <w:rPr>
                <w:rFonts w:ascii="宋体" w:eastAsia="宋体" w:hAnsi="宋体" w:cs="Times New Roman"/>
                <w:kern w:val="0"/>
                <w:sz w:val="20"/>
                <w:szCs w:val="21"/>
              </w:rPr>
            </w:pPr>
          </w:p>
        </w:tc>
        <w:tc>
          <w:tcPr>
            <w:tcW w:w="1275"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检验数</w:t>
            </w:r>
          </w:p>
        </w:tc>
        <w:tc>
          <w:tcPr>
            <w:tcW w:w="2835"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595" w:type="dxa"/>
            <w:gridSpan w:val="3"/>
            <w:vAlign w:val="center"/>
          </w:tcPr>
          <w:p w:rsidR="007B1E11" w:rsidRDefault="007B1E11">
            <w:pPr>
              <w:jc w:val="center"/>
              <w:rPr>
                <w:rFonts w:ascii="宋体" w:eastAsia="宋体" w:hAnsi="宋体" w:cs="Times New Roman"/>
                <w:kern w:val="0"/>
                <w:sz w:val="20"/>
                <w:szCs w:val="21"/>
              </w:rPr>
            </w:pPr>
          </w:p>
        </w:tc>
        <w:tc>
          <w:tcPr>
            <w:tcW w:w="2272"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275" w:type="dxa"/>
            <w:gridSpan w:val="3"/>
            <w:vAlign w:val="center"/>
          </w:tcPr>
          <w:p w:rsidR="007B1E11" w:rsidRDefault="007B1E11">
            <w:pPr>
              <w:jc w:val="center"/>
              <w:rPr>
                <w:rFonts w:ascii="宋体" w:eastAsia="宋体" w:hAnsi="宋体" w:cs="Times New Roman"/>
                <w:kern w:val="0"/>
                <w:sz w:val="20"/>
                <w:szCs w:val="21"/>
              </w:rPr>
            </w:pPr>
          </w:p>
        </w:tc>
        <w:tc>
          <w:tcPr>
            <w:tcW w:w="123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rsidTr="00BA74E5">
        <w:trPr>
          <w:trHeight w:val="57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595" w:type="dxa"/>
            <w:gridSpan w:val="3"/>
            <w:vAlign w:val="center"/>
          </w:tcPr>
          <w:p w:rsidR="007B1E11" w:rsidRDefault="007B1E11">
            <w:pPr>
              <w:jc w:val="center"/>
              <w:rPr>
                <w:rFonts w:ascii="宋体" w:eastAsia="宋体" w:hAnsi="宋体" w:cs="Times New Roman"/>
                <w:kern w:val="0"/>
                <w:sz w:val="20"/>
                <w:szCs w:val="21"/>
              </w:rPr>
            </w:pPr>
          </w:p>
        </w:tc>
        <w:tc>
          <w:tcPr>
            <w:tcW w:w="2272"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275" w:type="dxa"/>
            <w:gridSpan w:val="3"/>
            <w:vAlign w:val="center"/>
          </w:tcPr>
          <w:p w:rsidR="007B1E11" w:rsidRDefault="007B1E11">
            <w:pPr>
              <w:jc w:val="center"/>
              <w:rPr>
                <w:rFonts w:ascii="宋体" w:eastAsia="宋体" w:hAnsi="宋体" w:cs="Times New Roman"/>
                <w:kern w:val="0"/>
                <w:sz w:val="20"/>
                <w:szCs w:val="21"/>
              </w:rPr>
            </w:pPr>
          </w:p>
        </w:tc>
        <w:tc>
          <w:tcPr>
            <w:tcW w:w="123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rsidTr="00BA74E5">
        <w:trPr>
          <w:trHeight w:val="5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595" w:type="dxa"/>
            <w:gridSpan w:val="3"/>
            <w:vAlign w:val="center"/>
          </w:tcPr>
          <w:p w:rsidR="007B1E11" w:rsidRDefault="007B1E11">
            <w:pPr>
              <w:jc w:val="center"/>
              <w:rPr>
                <w:rFonts w:ascii="宋体" w:eastAsia="宋体" w:hAnsi="宋体" w:cs="Times New Roman"/>
                <w:kern w:val="0"/>
                <w:sz w:val="20"/>
                <w:szCs w:val="21"/>
              </w:rPr>
            </w:pPr>
          </w:p>
        </w:tc>
        <w:tc>
          <w:tcPr>
            <w:tcW w:w="2272"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分包单位项目负责人</w:t>
            </w:r>
          </w:p>
        </w:tc>
        <w:tc>
          <w:tcPr>
            <w:tcW w:w="1275" w:type="dxa"/>
            <w:gridSpan w:val="3"/>
            <w:vAlign w:val="center"/>
          </w:tcPr>
          <w:p w:rsidR="007B1E11" w:rsidRDefault="007B1E11">
            <w:pPr>
              <w:jc w:val="center"/>
              <w:rPr>
                <w:rFonts w:ascii="宋体" w:eastAsia="宋体" w:hAnsi="宋体" w:cs="Times New Roman"/>
                <w:kern w:val="0"/>
                <w:sz w:val="20"/>
                <w:szCs w:val="21"/>
              </w:rPr>
            </w:pPr>
          </w:p>
        </w:tc>
        <w:tc>
          <w:tcPr>
            <w:tcW w:w="123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693" w:type="dxa"/>
            <w:gridSpan w:val="2"/>
            <w:vAlign w:val="center"/>
          </w:tcPr>
          <w:p w:rsidR="007B1E11" w:rsidRDefault="0022609A">
            <w:pPr>
              <w:rPr>
                <w:rFonts w:ascii="宋体" w:eastAsia="宋体" w:hAnsi="宋体" w:cs="Times New Roman"/>
                <w:kern w:val="0"/>
                <w:sz w:val="20"/>
                <w:szCs w:val="21"/>
              </w:rPr>
            </w:pPr>
            <w:r>
              <w:rPr>
                <w:rFonts w:ascii="宋体" w:eastAsia="宋体" w:hAnsi="宋体" w:cs="Times New Roman"/>
                <w:kern w:val="0"/>
                <w:sz w:val="20"/>
                <w:szCs w:val="21"/>
              </w:rPr>
              <w:t>类别</w:t>
            </w:r>
          </w:p>
        </w:tc>
        <w:tc>
          <w:tcPr>
            <w:tcW w:w="5088" w:type="dxa"/>
            <w:gridSpan w:val="9"/>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w:t>
            </w:r>
          </w:p>
        </w:tc>
        <w:tc>
          <w:tcPr>
            <w:tcW w:w="1557"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检验结果</w:t>
            </w:r>
          </w:p>
        </w:tc>
        <w:tc>
          <w:tcPr>
            <w:tcW w:w="1842"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验收结论</w:t>
            </w:r>
          </w:p>
        </w:tc>
      </w:tr>
      <w:tr w:rsidR="007B1E11">
        <w:trPr>
          <w:trHeight w:val="454"/>
        </w:trPr>
        <w:tc>
          <w:tcPr>
            <w:tcW w:w="568" w:type="dxa"/>
            <w:vMerge w:val="restart"/>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主</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控</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目</w:t>
            </w:r>
          </w:p>
        </w:tc>
        <w:tc>
          <w:tcPr>
            <w:tcW w:w="600"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613" w:type="dxa"/>
            <w:gridSpan w:val="8"/>
            <w:vAlign w:val="center"/>
          </w:tcPr>
          <w:p w:rsidR="007B1E11" w:rsidRDefault="0022609A">
            <w:pPr>
              <w:ind w:right="315"/>
              <w:rPr>
                <w:rFonts w:ascii="宋体" w:eastAsia="宋体" w:hAnsi="宋体" w:cs="Times New Roman"/>
                <w:kern w:val="0"/>
                <w:sz w:val="20"/>
                <w:szCs w:val="21"/>
              </w:rPr>
            </w:pPr>
            <w:r>
              <w:rPr>
                <w:rFonts w:ascii="宋体" w:eastAsia="宋体" w:hAnsi="宋体" w:cs="Times New Roman" w:hint="eastAsia"/>
                <w:kern w:val="0"/>
                <w:sz w:val="20"/>
                <w:szCs w:val="21"/>
              </w:rPr>
              <w:t>材料及附件符合设计和规范，有质量证明书等资料</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613" w:type="dxa"/>
            <w:gridSpan w:val="8"/>
            <w:vAlign w:val="center"/>
          </w:tcPr>
          <w:p w:rsidR="007B1E11" w:rsidRDefault="0022609A">
            <w:pPr>
              <w:ind w:right="315"/>
              <w:rPr>
                <w:rFonts w:ascii="宋体" w:eastAsia="宋体" w:hAnsi="宋体" w:cs="Times New Roman"/>
                <w:kern w:val="0"/>
                <w:sz w:val="20"/>
                <w:szCs w:val="21"/>
              </w:rPr>
            </w:pPr>
            <w:r>
              <w:rPr>
                <w:rFonts w:ascii="宋体" w:eastAsia="宋体" w:hAnsi="宋体" w:cs="Times New Roman" w:hint="eastAsia"/>
                <w:kern w:val="0"/>
                <w:sz w:val="20"/>
                <w:szCs w:val="21"/>
              </w:rPr>
              <w:t>相关施工记录齐全、准确、真实</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568" w:type="dxa"/>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一</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般 项 目</w:t>
            </w:r>
          </w:p>
        </w:tc>
        <w:tc>
          <w:tcPr>
            <w:tcW w:w="5213" w:type="dxa"/>
            <w:gridSpan w:val="10"/>
            <w:vAlign w:val="center"/>
          </w:tcPr>
          <w:p w:rsidR="007B1E11" w:rsidRDefault="0022609A">
            <w:pPr>
              <w:ind w:right="315"/>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检验项目（1）</w:t>
            </w:r>
          </w:p>
        </w:tc>
        <w:tc>
          <w:tcPr>
            <w:tcW w:w="1557" w:type="dxa"/>
            <w:gridSpan w:val="2"/>
            <w:vAlign w:val="center"/>
          </w:tcPr>
          <w:p w:rsidR="007B1E11" w:rsidRDefault="007B1E11">
            <w:pPr>
              <w:ind w:right="315"/>
              <w:jc w:val="right"/>
              <w:rPr>
                <w:rFonts w:ascii="宋体" w:eastAsia="宋体" w:hAnsi="宋体" w:cs="Times New Roman"/>
                <w:kern w:val="0"/>
                <w:sz w:val="20"/>
                <w:szCs w:val="21"/>
              </w:rPr>
            </w:pPr>
          </w:p>
        </w:tc>
        <w:tc>
          <w:tcPr>
            <w:tcW w:w="1842" w:type="dxa"/>
            <w:gridSpan w:val="2"/>
            <w:vAlign w:val="center"/>
          </w:tcPr>
          <w:p w:rsidR="007B1E11" w:rsidRDefault="007B1E11">
            <w:pPr>
              <w:ind w:right="315"/>
              <w:jc w:val="right"/>
              <w:rPr>
                <w:rFonts w:ascii="宋体" w:eastAsia="宋体" w:hAnsi="宋体" w:cs="Times New Roman"/>
                <w:kern w:val="0"/>
                <w:sz w:val="20"/>
                <w:szCs w:val="21"/>
              </w:rPr>
            </w:pPr>
          </w:p>
        </w:tc>
      </w:tr>
      <w:tr w:rsidR="007B1E11" w:rsidTr="00BA74E5">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vAlign w:val="center"/>
          </w:tcPr>
          <w:p w:rsidR="007B1E11" w:rsidRDefault="0022609A" w:rsidP="00BA74E5">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613" w:type="dxa"/>
            <w:gridSpan w:val="8"/>
            <w:vAlign w:val="center"/>
          </w:tcPr>
          <w:p w:rsidR="007B1E11" w:rsidRDefault="0022609A" w:rsidP="00BA74E5">
            <w:pPr>
              <w:rPr>
                <w:rFonts w:ascii="宋体" w:eastAsia="宋体" w:hAnsi="宋体" w:cs="Times New Roman"/>
                <w:kern w:val="0"/>
                <w:sz w:val="20"/>
                <w:szCs w:val="21"/>
              </w:rPr>
            </w:pPr>
            <w:r>
              <w:rPr>
                <w:rFonts w:ascii="宋体" w:eastAsia="宋体" w:hAnsi="宋体" w:cs="Times New Roman" w:hint="eastAsia"/>
                <w:kern w:val="0"/>
                <w:sz w:val="20"/>
                <w:szCs w:val="21"/>
              </w:rPr>
              <w:t>底板组装质量</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vAlign w:val="center"/>
          </w:tcPr>
          <w:p w:rsidR="007B1E11" w:rsidRDefault="0022609A" w:rsidP="00BA74E5">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613" w:type="dxa"/>
            <w:gridSpan w:val="8"/>
            <w:vAlign w:val="center"/>
          </w:tcPr>
          <w:p w:rsidR="007B1E11" w:rsidRDefault="0022609A" w:rsidP="00BA74E5">
            <w:pPr>
              <w:rPr>
                <w:rFonts w:ascii="宋体" w:eastAsia="宋体" w:hAnsi="宋体" w:cs="Times New Roman"/>
                <w:kern w:val="0"/>
                <w:sz w:val="20"/>
                <w:szCs w:val="21"/>
              </w:rPr>
            </w:pPr>
            <w:r>
              <w:rPr>
                <w:rFonts w:ascii="宋体" w:eastAsia="宋体" w:hAnsi="宋体" w:cs="Times New Roman" w:hint="eastAsia"/>
                <w:kern w:val="0"/>
                <w:sz w:val="20"/>
                <w:szCs w:val="21"/>
              </w:rPr>
              <w:t>壁板组装质量</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vAlign w:val="center"/>
          </w:tcPr>
          <w:p w:rsidR="007B1E11" w:rsidRDefault="0022609A" w:rsidP="00BA74E5">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4613" w:type="dxa"/>
            <w:gridSpan w:val="8"/>
            <w:vAlign w:val="center"/>
          </w:tcPr>
          <w:p w:rsidR="007B1E11" w:rsidRDefault="0022609A" w:rsidP="00BA74E5">
            <w:pPr>
              <w:rPr>
                <w:rFonts w:ascii="宋体" w:eastAsia="宋体" w:hAnsi="宋体" w:cs="Times New Roman"/>
                <w:kern w:val="0"/>
                <w:sz w:val="20"/>
                <w:szCs w:val="21"/>
              </w:rPr>
            </w:pPr>
            <w:r>
              <w:rPr>
                <w:rFonts w:ascii="宋体" w:eastAsia="宋体" w:hAnsi="宋体" w:cs="Times New Roman" w:hint="eastAsia"/>
                <w:kern w:val="0"/>
                <w:sz w:val="20"/>
                <w:szCs w:val="21"/>
              </w:rPr>
              <w:t>顶板组装质量</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vAlign w:val="center"/>
          </w:tcPr>
          <w:p w:rsidR="007B1E11" w:rsidRDefault="0022609A" w:rsidP="00BA74E5">
            <w:pPr>
              <w:jc w:val="center"/>
              <w:rPr>
                <w:rFonts w:ascii="宋体" w:eastAsia="宋体" w:hAnsi="宋体" w:cs="Times New Roman"/>
                <w:kern w:val="0"/>
                <w:sz w:val="20"/>
                <w:szCs w:val="21"/>
              </w:rPr>
            </w:pPr>
            <w:r>
              <w:rPr>
                <w:rFonts w:ascii="宋体" w:eastAsia="宋体" w:hAnsi="宋体" w:cs="Times New Roman" w:hint="eastAsia"/>
                <w:kern w:val="0"/>
                <w:sz w:val="20"/>
                <w:szCs w:val="21"/>
              </w:rPr>
              <w:t>4</w:t>
            </w:r>
          </w:p>
        </w:tc>
        <w:tc>
          <w:tcPr>
            <w:tcW w:w="4613" w:type="dxa"/>
            <w:gridSpan w:val="8"/>
            <w:vAlign w:val="center"/>
          </w:tcPr>
          <w:p w:rsidR="007B1E11" w:rsidRDefault="0022609A" w:rsidP="00BA74E5">
            <w:pPr>
              <w:rPr>
                <w:rFonts w:ascii="宋体" w:eastAsia="宋体" w:hAnsi="宋体" w:cs="Times New Roman"/>
                <w:kern w:val="0"/>
                <w:sz w:val="20"/>
                <w:szCs w:val="21"/>
              </w:rPr>
            </w:pPr>
            <w:r>
              <w:rPr>
                <w:rFonts w:ascii="宋体" w:eastAsia="宋体" w:hAnsi="宋体" w:cs="Times New Roman" w:hint="eastAsia"/>
                <w:kern w:val="0"/>
                <w:sz w:val="20"/>
                <w:szCs w:val="21"/>
              </w:rPr>
              <w:t>附件组装质量</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568" w:type="dxa"/>
            <w:vMerge/>
            <w:vAlign w:val="center"/>
          </w:tcPr>
          <w:p w:rsidR="007B1E11" w:rsidRDefault="007B1E11">
            <w:pPr>
              <w:jc w:val="center"/>
              <w:rPr>
                <w:rFonts w:ascii="宋体" w:eastAsia="宋体" w:hAnsi="宋体" w:cs="Times New Roman"/>
                <w:kern w:val="0"/>
                <w:sz w:val="20"/>
                <w:szCs w:val="21"/>
              </w:rPr>
            </w:pPr>
          </w:p>
        </w:tc>
        <w:tc>
          <w:tcPr>
            <w:tcW w:w="3375" w:type="dxa"/>
            <w:gridSpan w:val="7"/>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检验项目（2）</w:t>
            </w:r>
          </w:p>
        </w:tc>
        <w:tc>
          <w:tcPr>
            <w:tcW w:w="1838"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允许偏差mm</w:t>
            </w:r>
          </w:p>
        </w:tc>
        <w:tc>
          <w:tcPr>
            <w:tcW w:w="1557" w:type="dxa"/>
            <w:gridSpan w:val="2"/>
            <w:vAlign w:val="center"/>
          </w:tcPr>
          <w:p w:rsidR="007B1E11" w:rsidRDefault="007B1E11">
            <w:pPr>
              <w:ind w:right="315"/>
              <w:jc w:val="center"/>
              <w:rPr>
                <w:rFonts w:ascii="宋体" w:eastAsia="宋体" w:hAnsi="宋体" w:cs="Times New Roman"/>
                <w:kern w:val="0"/>
                <w:sz w:val="20"/>
                <w:szCs w:val="21"/>
              </w:rPr>
            </w:pPr>
          </w:p>
        </w:tc>
        <w:tc>
          <w:tcPr>
            <w:tcW w:w="1842" w:type="dxa"/>
            <w:gridSpan w:val="2"/>
            <w:vAlign w:val="center"/>
          </w:tcPr>
          <w:p w:rsidR="007B1E11" w:rsidRDefault="007B1E11">
            <w:pPr>
              <w:ind w:right="315"/>
              <w:jc w:val="center"/>
              <w:rPr>
                <w:rFonts w:ascii="宋体" w:eastAsia="宋体" w:hAnsi="宋体" w:cs="Times New Roman"/>
                <w:kern w:val="0"/>
                <w:sz w:val="20"/>
                <w:szCs w:val="21"/>
              </w:rPr>
            </w:pPr>
          </w:p>
        </w:tc>
      </w:tr>
      <w:tr w:rsidR="007B1E11" w:rsidTr="00BA74E5">
        <w:trPr>
          <w:trHeight w:val="472"/>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p w:rsidR="007B1E11" w:rsidRDefault="007B1E11">
            <w:pPr>
              <w:jc w:val="center"/>
              <w:rPr>
                <w:rFonts w:ascii="宋体" w:eastAsia="宋体" w:hAnsi="宋体" w:cs="Times New Roman"/>
                <w:kern w:val="0"/>
                <w:sz w:val="20"/>
                <w:szCs w:val="21"/>
              </w:rPr>
            </w:pPr>
          </w:p>
        </w:tc>
        <w:tc>
          <w:tcPr>
            <w:tcW w:w="650" w:type="dxa"/>
            <w:gridSpan w:val="2"/>
            <w:vMerge w:val="restart"/>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底板组装</w:t>
            </w:r>
          </w:p>
        </w:tc>
        <w:tc>
          <w:tcPr>
            <w:tcW w:w="2125"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中幅板之间搭接</w:t>
            </w:r>
          </w:p>
        </w:tc>
        <w:tc>
          <w:tcPr>
            <w:tcW w:w="1838" w:type="dxa"/>
            <w:gridSpan w:val="3"/>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≥25</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3"/>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ind w:right="315"/>
              <w:rPr>
                <w:rFonts w:ascii="宋体" w:eastAsia="宋体" w:hAnsi="宋体" w:cs="Times New Roman"/>
                <w:kern w:val="0"/>
                <w:sz w:val="20"/>
                <w:szCs w:val="21"/>
              </w:rPr>
            </w:pPr>
          </w:p>
        </w:tc>
        <w:tc>
          <w:tcPr>
            <w:tcW w:w="2125"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中幅板与边缘板搭接</w:t>
            </w:r>
          </w:p>
        </w:tc>
        <w:tc>
          <w:tcPr>
            <w:tcW w:w="1838" w:type="dxa"/>
            <w:gridSpan w:val="3"/>
          </w:tcPr>
          <w:p w:rsidR="007B1E11" w:rsidRDefault="0022609A">
            <w:pPr>
              <w:ind w:right="315"/>
              <w:jc w:val="center"/>
              <w:rPr>
                <w:rFonts w:ascii="宋体" w:eastAsia="宋体" w:hAnsi="宋体" w:cs="Times New Roman"/>
                <w:kern w:val="0"/>
                <w:sz w:val="20"/>
                <w:szCs w:val="21"/>
              </w:rPr>
            </w:pPr>
            <w:r>
              <w:rPr>
                <w:rFonts w:ascii="宋体" w:eastAsia="宋体" w:hAnsi="宋体" w:cs="Times New Roman" w:hint="eastAsia"/>
                <w:kern w:val="0"/>
                <w:sz w:val="18"/>
                <w:szCs w:val="18"/>
              </w:rPr>
              <w:t>≥60</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25"/>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ind w:right="315"/>
              <w:jc w:val="center"/>
              <w:rPr>
                <w:rFonts w:ascii="宋体" w:eastAsia="宋体" w:hAnsi="宋体" w:cs="Times New Roman"/>
                <w:kern w:val="0"/>
                <w:sz w:val="18"/>
                <w:szCs w:val="18"/>
              </w:rPr>
            </w:pPr>
          </w:p>
        </w:tc>
        <w:tc>
          <w:tcPr>
            <w:tcW w:w="2125" w:type="dxa"/>
            <w:gridSpan w:val="3"/>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垫板与对接底板点焊间隙</w:t>
            </w:r>
          </w:p>
        </w:tc>
        <w:tc>
          <w:tcPr>
            <w:tcW w:w="1838" w:type="dxa"/>
            <w:gridSpan w:val="3"/>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593"/>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650" w:type="dxa"/>
            <w:gridSpan w:val="2"/>
            <w:vMerge w:val="restart"/>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壁板组装</w:t>
            </w:r>
          </w:p>
        </w:tc>
        <w:tc>
          <w:tcPr>
            <w:tcW w:w="2125" w:type="dxa"/>
            <w:gridSpan w:val="3"/>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纵缝间距</w:t>
            </w:r>
          </w:p>
        </w:tc>
        <w:tc>
          <w:tcPr>
            <w:tcW w:w="1838" w:type="dxa"/>
            <w:gridSpan w:val="3"/>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板长1/3且≥300</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25"/>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上口水平偏差</w:t>
            </w:r>
          </w:p>
        </w:tc>
        <w:tc>
          <w:tcPr>
            <w:tcW w:w="1838" w:type="dxa"/>
            <w:gridSpan w:val="3"/>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相邻≤2，任意两点≤6</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restart"/>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直径偏差</w:t>
            </w: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D≤12.5</w:t>
            </w:r>
          </w:p>
        </w:tc>
        <w:tc>
          <w:tcPr>
            <w:tcW w:w="675" w:type="dxa"/>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ign w:val="center"/>
          </w:tcPr>
          <w:p w:rsidR="007B1E11" w:rsidRDefault="007B1E11">
            <w:pPr>
              <w:jc w:val="center"/>
              <w:rPr>
                <w:rFonts w:ascii="宋体" w:eastAsia="宋体" w:hAnsi="宋体" w:cs="Times New Roman"/>
                <w:kern w:val="0"/>
                <w:sz w:val="18"/>
                <w:szCs w:val="18"/>
              </w:rPr>
            </w:pP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12.5＜D≤45</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±19</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49"/>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ign w:val="center"/>
          </w:tcPr>
          <w:p w:rsidR="007B1E11" w:rsidRDefault="007B1E11">
            <w:pPr>
              <w:jc w:val="center"/>
              <w:rPr>
                <w:rFonts w:ascii="宋体" w:eastAsia="宋体" w:hAnsi="宋体" w:cs="Times New Roman"/>
                <w:kern w:val="0"/>
                <w:sz w:val="18"/>
                <w:szCs w:val="18"/>
              </w:rPr>
            </w:pP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45＜D≤76</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±25</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13"/>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ign w:val="center"/>
          </w:tcPr>
          <w:p w:rsidR="007B1E11" w:rsidRDefault="007B1E11">
            <w:pPr>
              <w:jc w:val="center"/>
              <w:rPr>
                <w:rFonts w:ascii="宋体" w:eastAsia="宋体" w:hAnsi="宋体" w:cs="Times New Roman"/>
                <w:kern w:val="0"/>
                <w:sz w:val="18"/>
                <w:szCs w:val="18"/>
              </w:rPr>
            </w:pP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D＞76</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±32</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393"/>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restart"/>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接头棱角度</w:t>
            </w: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δ≤12</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≤12</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ign w:val="center"/>
          </w:tcPr>
          <w:p w:rsidR="007B1E11" w:rsidRDefault="007B1E11">
            <w:pPr>
              <w:jc w:val="center"/>
              <w:rPr>
                <w:rFonts w:ascii="宋体" w:eastAsia="宋体" w:hAnsi="宋体" w:cs="Times New Roman"/>
                <w:kern w:val="0"/>
                <w:sz w:val="18"/>
                <w:szCs w:val="18"/>
              </w:rPr>
            </w:pP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12＜δ≤25</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≤10</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ign w:val="center"/>
          </w:tcPr>
          <w:p w:rsidR="007B1E11" w:rsidRDefault="007B1E11">
            <w:pPr>
              <w:jc w:val="center"/>
              <w:rPr>
                <w:rFonts w:ascii="宋体" w:eastAsia="宋体" w:hAnsi="宋体" w:cs="Times New Roman"/>
                <w:kern w:val="0"/>
                <w:sz w:val="18"/>
                <w:szCs w:val="18"/>
              </w:rPr>
            </w:pP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δ＞25</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≤8</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restart"/>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罐壁凹凸度</w:t>
            </w: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δ≤12</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≤15</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ign w:val="center"/>
          </w:tcPr>
          <w:p w:rsidR="007B1E11" w:rsidRDefault="007B1E11">
            <w:pPr>
              <w:jc w:val="center"/>
              <w:rPr>
                <w:rFonts w:ascii="宋体" w:eastAsia="宋体" w:hAnsi="宋体" w:cs="Times New Roman"/>
                <w:kern w:val="0"/>
                <w:sz w:val="18"/>
                <w:szCs w:val="18"/>
              </w:rPr>
            </w:pP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12＜δ≤25</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≤13</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ign w:val="center"/>
          </w:tcPr>
          <w:p w:rsidR="007B1E11" w:rsidRDefault="007B1E11">
            <w:pPr>
              <w:jc w:val="center"/>
              <w:rPr>
                <w:rFonts w:ascii="宋体" w:eastAsia="宋体" w:hAnsi="宋体" w:cs="Times New Roman"/>
                <w:kern w:val="0"/>
                <w:sz w:val="20"/>
                <w:szCs w:val="21"/>
              </w:rPr>
            </w:pPr>
          </w:p>
        </w:tc>
        <w:tc>
          <w:tcPr>
            <w:tcW w:w="650" w:type="dxa"/>
            <w:gridSpan w:val="2"/>
            <w:vMerge/>
            <w:vAlign w:val="center"/>
          </w:tcPr>
          <w:p w:rsidR="007B1E11" w:rsidRDefault="007B1E11">
            <w:pPr>
              <w:jc w:val="center"/>
              <w:rPr>
                <w:rFonts w:ascii="宋体" w:eastAsia="宋体" w:hAnsi="宋体" w:cs="Times New Roman"/>
                <w:kern w:val="0"/>
                <w:sz w:val="18"/>
                <w:szCs w:val="18"/>
              </w:rPr>
            </w:pPr>
          </w:p>
        </w:tc>
        <w:tc>
          <w:tcPr>
            <w:tcW w:w="2125" w:type="dxa"/>
            <w:gridSpan w:val="3"/>
            <w:vMerge/>
            <w:vAlign w:val="center"/>
          </w:tcPr>
          <w:p w:rsidR="007B1E11" w:rsidRDefault="007B1E11">
            <w:pPr>
              <w:jc w:val="center"/>
              <w:rPr>
                <w:rFonts w:ascii="宋体" w:eastAsia="宋体" w:hAnsi="宋体" w:cs="Times New Roman"/>
                <w:kern w:val="0"/>
                <w:sz w:val="18"/>
                <w:szCs w:val="18"/>
              </w:rPr>
            </w:pPr>
          </w:p>
        </w:tc>
        <w:tc>
          <w:tcPr>
            <w:tcW w:w="1163" w:type="dxa"/>
            <w:gridSpan w:val="2"/>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δ＞25</w:t>
            </w:r>
          </w:p>
        </w:tc>
        <w:tc>
          <w:tcPr>
            <w:tcW w:w="675" w:type="dxa"/>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≤10</w:t>
            </w:r>
          </w:p>
          <w:p w:rsidR="007B1E11" w:rsidRDefault="007B1E11">
            <w:pPr>
              <w:jc w:val="cente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214"/>
        </w:trPr>
        <w:tc>
          <w:tcPr>
            <w:tcW w:w="568" w:type="dxa"/>
            <w:vMerge w:val="restart"/>
          </w:tcPr>
          <w:p w:rsidR="007B1E11" w:rsidRDefault="007B1E11">
            <w:pPr>
              <w:ind w:right="315"/>
              <w:jc w:val="center"/>
              <w:rPr>
                <w:rFonts w:ascii="宋体" w:eastAsia="宋体" w:hAnsi="宋体" w:cs="Times New Roman"/>
                <w:kern w:val="0"/>
                <w:sz w:val="20"/>
                <w:szCs w:val="21"/>
              </w:rPr>
            </w:pPr>
          </w:p>
        </w:tc>
        <w:tc>
          <w:tcPr>
            <w:tcW w:w="600" w:type="dxa"/>
            <w:gridSpan w:val="2"/>
            <w:vMerge w:val="restart"/>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3</w:t>
            </w:r>
          </w:p>
        </w:tc>
        <w:tc>
          <w:tcPr>
            <w:tcW w:w="650" w:type="dxa"/>
            <w:gridSpan w:val="2"/>
            <w:vMerge w:val="restart"/>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顶板安装</w:t>
            </w: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罐顶支柱垂直度</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≤柱高0.1%且≤10</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521"/>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tcPr>
          <w:p w:rsidR="007B1E11" w:rsidRDefault="007B1E11">
            <w:pPr>
              <w:rPr>
                <w:rFonts w:ascii="宋体" w:eastAsia="宋体" w:hAnsi="宋体" w:cs="Times New Roman"/>
                <w:kern w:val="0"/>
                <w:sz w:val="18"/>
                <w:szCs w:val="18"/>
              </w:rPr>
            </w:pP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顶板搭接宽度和间隙</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±5、≤1</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83"/>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tcPr>
          <w:p w:rsidR="007B1E11" w:rsidRDefault="007B1E11">
            <w:pPr>
              <w:rPr>
                <w:rFonts w:ascii="宋体" w:eastAsia="宋体" w:hAnsi="宋体" w:cs="Times New Roman"/>
                <w:kern w:val="0"/>
                <w:sz w:val="18"/>
                <w:szCs w:val="18"/>
              </w:rPr>
            </w:pP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浮顶顶板、底板搭接宽度</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±5</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45"/>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tcPr>
          <w:p w:rsidR="007B1E11" w:rsidRDefault="007B1E11">
            <w:pPr>
              <w:rPr>
                <w:rFonts w:ascii="宋体" w:eastAsia="宋体" w:hAnsi="宋体" w:cs="Times New Roman"/>
                <w:kern w:val="0"/>
                <w:sz w:val="18"/>
                <w:szCs w:val="18"/>
              </w:rPr>
            </w:pP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浮顶外缘环板垂直度</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≤3</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421"/>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val="restart"/>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4</w:t>
            </w:r>
          </w:p>
        </w:tc>
        <w:tc>
          <w:tcPr>
            <w:tcW w:w="650" w:type="dxa"/>
            <w:gridSpan w:val="2"/>
            <w:vMerge w:val="restart"/>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罐体附件安装</w:t>
            </w: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开孔与接管中心偏差</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≤10</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512"/>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tcPr>
          <w:p w:rsidR="007B1E11" w:rsidRDefault="007B1E11">
            <w:pPr>
              <w:rPr>
                <w:rFonts w:ascii="宋体" w:eastAsia="宋体" w:hAnsi="宋体" w:cs="Times New Roman"/>
                <w:kern w:val="0"/>
                <w:sz w:val="18"/>
                <w:szCs w:val="18"/>
              </w:rPr>
            </w:pP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接管外伸长度</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±5</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2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tcPr>
          <w:p w:rsidR="007B1E11" w:rsidRDefault="007B1E11">
            <w:pPr>
              <w:rPr>
                <w:rFonts w:ascii="宋体" w:eastAsia="宋体" w:hAnsi="宋体" w:cs="Times New Roman"/>
                <w:kern w:val="0"/>
                <w:sz w:val="18"/>
                <w:szCs w:val="18"/>
              </w:rPr>
            </w:pP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连接件与罐体纵、环缝间距</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≥150</w:t>
            </w:r>
          </w:p>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≥75</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397"/>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tcPr>
          <w:p w:rsidR="007B1E11" w:rsidRDefault="007B1E11">
            <w:pPr>
              <w:rPr>
                <w:rFonts w:ascii="宋体" w:eastAsia="宋体" w:hAnsi="宋体" w:cs="Times New Roman"/>
                <w:kern w:val="0"/>
                <w:sz w:val="18"/>
                <w:szCs w:val="18"/>
              </w:rPr>
            </w:pP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量油管、导向管垂直度</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≤管高0.1%</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BA74E5">
        <w:trPr>
          <w:trHeight w:val="373"/>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Merge/>
          </w:tcPr>
          <w:p w:rsidR="007B1E11" w:rsidRDefault="007B1E11">
            <w:pPr>
              <w:jc w:val="center"/>
              <w:rPr>
                <w:rFonts w:ascii="宋体" w:eastAsia="宋体" w:hAnsi="宋体" w:cs="Times New Roman"/>
                <w:kern w:val="0"/>
                <w:sz w:val="20"/>
                <w:szCs w:val="21"/>
              </w:rPr>
            </w:pPr>
          </w:p>
        </w:tc>
        <w:tc>
          <w:tcPr>
            <w:tcW w:w="650" w:type="dxa"/>
            <w:gridSpan w:val="2"/>
            <w:vMerge/>
          </w:tcPr>
          <w:p w:rsidR="007B1E11" w:rsidRDefault="007B1E11">
            <w:pPr>
              <w:rPr>
                <w:rFonts w:ascii="宋体" w:eastAsia="宋体" w:hAnsi="宋体" w:cs="Times New Roman"/>
                <w:kern w:val="0"/>
                <w:sz w:val="18"/>
                <w:szCs w:val="18"/>
              </w:rPr>
            </w:pPr>
          </w:p>
        </w:tc>
        <w:tc>
          <w:tcPr>
            <w:tcW w:w="2125" w:type="dxa"/>
            <w:gridSpan w:val="3"/>
            <w:vAlign w:val="center"/>
          </w:tcPr>
          <w:p w:rsidR="007B1E11" w:rsidRDefault="0022609A" w:rsidP="00BA74E5">
            <w:pPr>
              <w:rPr>
                <w:rFonts w:ascii="宋体" w:eastAsia="宋体" w:hAnsi="宋体" w:cs="Times New Roman"/>
                <w:kern w:val="0"/>
                <w:sz w:val="18"/>
                <w:szCs w:val="18"/>
              </w:rPr>
            </w:pPr>
            <w:r>
              <w:rPr>
                <w:rFonts w:ascii="宋体" w:eastAsia="宋体" w:hAnsi="宋体" w:cs="Times New Roman" w:hint="eastAsia"/>
                <w:kern w:val="0"/>
                <w:sz w:val="18"/>
                <w:szCs w:val="18"/>
              </w:rPr>
              <w:t>刮蜡板与罐壁间隙</w:t>
            </w:r>
          </w:p>
        </w:tc>
        <w:tc>
          <w:tcPr>
            <w:tcW w:w="1163" w:type="dxa"/>
            <w:gridSpan w:val="2"/>
          </w:tcPr>
          <w:p w:rsidR="007B1E11" w:rsidRDefault="0022609A">
            <w:pPr>
              <w:rPr>
                <w:rFonts w:ascii="宋体" w:eastAsia="宋体" w:hAnsi="宋体" w:cs="Times New Roman"/>
                <w:kern w:val="0"/>
                <w:sz w:val="18"/>
                <w:szCs w:val="18"/>
              </w:rPr>
            </w:pPr>
            <w:r>
              <w:rPr>
                <w:rFonts w:ascii="宋体" w:eastAsia="宋体" w:hAnsi="宋体" w:cs="Times New Roman" w:hint="eastAsia"/>
                <w:kern w:val="0"/>
                <w:sz w:val="18"/>
                <w:szCs w:val="18"/>
              </w:rPr>
              <w:t>≤5</w:t>
            </w:r>
          </w:p>
        </w:tc>
        <w:tc>
          <w:tcPr>
            <w:tcW w:w="675" w:type="dxa"/>
          </w:tcPr>
          <w:p w:rsidR="007B1E11" w:rsidRDefault="007B1E11">
            <w:pPr>
              <w:rPr>
                <w:rFonts w:ascii="宋体" w:eastAsia="宋体" w:hAnsi="宋体" w:cs="Times New Roman"/>
                <w:kern w:val="0"/>
                <w:sz w:val="18"/>
                <w:szCs w:val="18"/>
              </w:rPr>
            </w:pP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rsidTr="0066066C">
        <w:trPr>
          <w:trHeight w:val="539"/>
        </w:trPr>
        <w:tc>
          <w:tcPr>
            <w:tcW w:w="1818" w:type="dxa"/>
            <w:gridSpan w:val="5"/>
            <w:vAlign w:val="center"/>
          </w:tcPr>
          <w:p w:rsidR="007B1E11" w:rsidRDefault="0022609A">
            <w:pPr>
              <w:rPr>
                <w:rFonts w:ascii="宋体" w:eastAsia="宋体" w:hAnsi="宋体" w:cs="Times New Roman"/>
                <w:kern w:val="0"/>
                <w:sz w:val="20"/>
                <w:szCs w:val="21"/>
              </w:rPr>
            </w:pPr>
            <w:r>
              <w:rPr>
                <w:rFonts w:ascii="宋体" w:eastAsia="宋体" w:hAnsi="宋体" w:cs="Times New Roman" w:hint="eastAsia"/>
                <w:kern w:val="0"/>
                <w:sz w:val="20"/>
                <w:szCs w:val="21"/>
              </w:rPr>
              <w:t>质量控制资料</w:t>
            </w:r>
          </w:p>
        </w:tc>
        <w:tc>
          <w:tcPr>
            <w:tcW w:w="7362" w:type="dxa"/>
            <w:gridSpan w:val="10"/>
            <w:vAlign w:val="center"/>
          </w:tcPr>
          <w:p w:rsidR="007B1E11" w:rsidRDefault="007B1E11">
            <w:pPr>
              <w:rPr>
                <w:rFonts w:ascii="宋体" w:eastAsia="宋体" w:hAnsi="宋体" w:cs="Times New Roman"/>
                <w:kern w:val="0"/>
                <w:sz w:val="20"/>
                <w:szCs w:val="21"/>
              </w:rPr>
            </w:pPr>
          </w:p>
        </w:tc>
      </w:tr>
      <w:tr w:rsidR="007B1E11">
        <w:trPr>
          <w:trHeight w:val="1409"/>
        </w:trPr>
        <w:tc>
          <w:tcPr>
            <w:tcW w:w="2553" w:type="dxa"/>
            <w:gridSpan w:val="6"/>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7B1E11">
            <w:pPr>
              <w:jc w:val="left"/>
              <w:rPr>
                <w:rFonts w:ascii="宋体" w:eastAsia="宋体" w:hAnsi="宋体" w:cs="Times New Roman"/>
                <w:kern w:val="0"/>
                <w:sz w:val="20"/>
                <w:szCs w:val="21"/>
              </w:rPr>
            </w:pP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p w:rsidR="007B1E11" w:rsidRDefault="007B1E11">
            <w:pPr>
              <w:jc w:val="left"/>
              <w:rPr>
                <w:rFonts w:ascii="宋体" w:eastAsia="宋体" w:hAnsi="宋体" w:cs="Times New Roman"/>
                <w:kern w:val="0"/>
                <w:sz w:val="20"/>
                <w:szCs w:val="21"/>
              </w:rPr>
            </w:pPr>
          </w:p>
        </w:tc>
        <w:tc>
          <w:tcPr>
            <w:tcW w:w="2553"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总承包/设计单位</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right"/>
              <w:rPr>
                <w:rFonts w:ascii="宋体" w:eastAsia="宋体" w:hAnsi="宋体" w:cs="Times New Roman"/>
                <w:kern w:val="0"/>
                <w:sz w:val="20"/>
                <w:szCs w:val="21"/>
              </w:rPr>
            </w:pP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tc>
        <w:tc>
          <w:tcPr>
            <w:tcW w:w="4074"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施工单位质量检验员：</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left"/>
              <w:rPr>
                <w:rFonts w:ascii="宋体" w:eastAsia="宋体" w:hAnsi="宋体" w:cs="Times New Roman"/>
                <w:kern w:val="0"/>
                <w:sz w:val="20"/>
                <w:szCs w:val="21"/>
              </w:rPr>
            </w:pP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 xml:space="preserve">                       年  月  日</w:t>
            </w:r>
          </w:p>
        </w:tc>
      </w:tr>
    </w:tbl>
    <w:p w:rsidR="007B1E11" w:rsidRDefault="007B1E11">
      <w:pPr>
        <w:jc w:val="center"/>
        <w:rPr>
          <w:rFonts w:ascii="Calibri" w:eastAsia="宋体" w:hAnsi="Calibri" w:cs="Times New Roman"/>
          <w:b/>
          <w:color w:val="FF0000"/>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C50A39" w:rsidRDefault="00C50A39">
      <w:pPr>
        <w:ind w:right="315"/>
        <w:jc w:val="center"/>
        <w:rPr>
          <w:rFonts w:ascii="Calibri" w:eastAsia="宋体" w:hAnsi="Calibri" w:cs="Times New Roman"/>
          <w:sz w:val="24"/>
          <w:szCs w:val="24"/>
        </w:rPr>
      </w:pPr>
    </w:p>
    <w:p w:rsidR="00712A11" w:rsidRDefault="00712A11">
      <w:pPr>
        <w:ind w:right="315"/>
        <w:jc w:val="center"/>
        <w:rPr>
          <w:rFonts w:ascii="Calibri" w:eastAsia="宋体" w:hAnsi="Calibri" w:cs="Times New Roman"/>
          <w:sz w:val="24"/>
          <w:szCs w:val="24"/>
        </w:rPr>
      </w:pPr>
    </w:p>
    <w:p w:rsidR="00712A11" w:rsidRDefault="00712A11">
      <w:pPr>
        <w:ind w:right="315"/>
        <w:jc w:val="center"/>
        <w:rPr>
          <w:rFonts w:ascii="Calibri" w:eastAsia="宋体" w:hAnsi="Calibri" w:cs="Times New Roman"/>
          <w:sz w:val="24"/>
          <w:szCs w:val="24"/>
        </w:rPr>
      </w:pPr>
    </w:p>
    <w:p w:rsidR="00712A11" w:rsidRDefault="00712A11">
      <w:pPr>
        <w:ind w:right="315"/>
        <w:jc w:val="center"/>
        <w:rPr>
          <w:rFonts w:ascii="Calibri" w:eastAsia="宋体" w:hAnsi="Calibri" w:cs="Times New Roman"/>
          <w:sz w:val="24"/>
          <w:szCs w:val="24"/>
        </w:rPr>
      </w:pPr>
    </w:p>
    <w:p w:rsidR="00712A11" w:rsidRDefault="00712A11">
      <w:pPr>
        <w:ind w:right="315"/>
        <w:jc w:val="center"/>
        <w:rPr>
          <w:rFonts w:ascii="Calibri" w:eastAsia="宋体" w:hAnsi="Calibri" w:cs="Times New Roman"/>
          <w:sz w:val="24"/>
          <w:szCs w:val="24"/>
        </w:rPr>
      </w:pPr>
    </w:p>
    <w:p w:rsidR="0066066C" w:rsidRDefault="0066066C">
      <w:pPr>
        <w:ind w:right="315"/>
        <w:jc w:val="center"/>
        <w:rPr>
          <w:rFonts w:ascii="Calibri" w:eastAsia="宋体" w:hAnsi="Calibri" w:cs="Times New Roman"/>
          <w:sz w:val="24"/>
          <w:szCs w:val="24"/>
        </w:rPr>
      </w:pPr>
    </w:p>
    <w:p w:rsidR="007B1E11" w:rsidRDefault="00BD1B69">
      <w:pPr>
        <w:ind w:right="315"/>
        <w:jc w:val="center"/>
        <w:rPr>
          <w:rFonts w:ascii="Calibri" w:eastAsia="宋体" w:hAnsi="Calibri" w:cs="Times New Roman"/>
          <w:sz w:val="24"/>
          <w:szCs w:val="24"/>
        </w:rPr>
      </w:pPr>
      <w:r>
        <w:rPr>
          <w:rFonts w:ascii="Calibri" w:eastAsia="宋体" w:hAnsi="Calibri" w:cs="Times New Roman" w:hint="eastAsia"/>
          <w:sz w:val="24"/>
          <w:szCs w:val="24"/>
        </w:rPr>
        <w:t>表</w:t>
      </w:r>
      <w:r w:rsidR="0022609A">
        <w:rPr>
          <w:rFonts w:ascii="Calibri" w:eastAsia="宋体" w:hAnsi="Calibri" w:cs="Times New Roman" w:hint="eastAsia"/>
          <w:sz w:val="24"/>
          <w:szCs w:val="24"/>
        </w:rPr>
        <w:t>C</w:t>
      </w:r>
      <w:r w:rsidR="002B7EE9">
        <w:rPr>
          <w:rFonts w:ascii="Calibri" w:eastAsia="宋体" w:hAnsi="Calibri" w:cs="Times New Roman" w:hint="eastAsia"/>
          <w:sz w:val="24"/>
          <w:szCs w:val="24"/>
        </w:rPr>
        <w:t>.0.</w:t>
      </w:r>
      <w:r w:rsidR="00E649E5">
        <w:rPr>
          <w:rFonts w:ascii="Calibri" w:eastAsia="宋体" w:hAnsi="Calibri" w:cs="Times New Roman" w:hint="eastAsia"/>
          <w:sz w:val="24"/>
          <w:szCs w:val="24"/>
        </w:rPr>
        <w:t xml:space="preserve">13 </w:t>
      </w:r>
      <w:r w:rsidR="0022609A">
        <w:rPr>
          <w:rFonts w:ascii="Calibri" w:eastAsia="宋体" w:hAnsi="Calibri" w:cs="Times New Roman" w:hint="eastAsia"/>
          <w:sz w:val="24"/>
          <w:szCs w:val="24"/>
        </w:rPr>
        <w:t>储罐现场安装试验分项工程质量验收记录</w:t>
      </w:r>
    </w:p>
    <w:tbl>
      <w:tblPr>
        <w:tblStyle w:val="70"/>
        <w:tblW w:w="9180" w:type="dxa"/>
        <w:tblLayout w:type="fixed"/>
        <w:tblLook w:val="04A0"/>
      </w:tblPr>
      <w:tblGrid>
        <w:gridCol w:w="568"/>
        <w:gridCol w:w="125"/>
        <w:gridCol w:w="475"/>
        <w:gridCol w:w="35"/>
        <w:gridCol w:w="615"/>
        <w:gridCol w:w="735"/>
        <w:gridCol w:w="245"/>
        <w:gridCol w:w="670"/>
        <w:gridCol w:w="1176"/>
        <w:gridCol w:w="462"/>
        <w:gridCol w:w="675"/>
        <w:gridCol w:w="564"/>
        <w:gridCol w:w="993"/>
        <w:gridCol w:w="246"/>
        <w:gridCol w:w="1596"/>
      </w:tblGrid>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r>
              <w:rPr>
                <w:rFonts w:ascii="宋体" w:eastAsia="宋体" w:hAnsi="宋体" w:cs="Times New Roman"/>
                <w:kern w:val="0"/>
                <w:sz w:val="20"/>
                <w:szCs w:val="21"/>
              </w:rPr>
              <w:t>工程名称</w:t>
            </w:r>
          </w:p>
        </w:tc>
        <w:tc>
          <w:tcPr>
            <w:tcW w:w="3441" w:type="dxa"/>
            <w:gridSpan w:val="5"/>
            <w:vAlign w:val="center"/>
          </w:tcPr>
          <w:p w:rsidR="007B1E11" w:rsidRDefault="007B1E11">
            <w:pPr>
              <w:jc w:val="center"/>
              <w:rPr>
                <w:rFonts w:ascii="宋体" w:eastAsia="宋体" w:hAnsi="宋体" w:cs="Times New Roman"/>
                <w:kern w:val="0"/>
                <w:sz w:val="20"/>
                <w:szCs w:val="21"/>
              </w:rPr>
            </w:pPr>
          </w:p>
        </w:tc>
        <w:tc>
          <w:tcPr>
            <w:tcW w:w="1701"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kern w:val="0"/>
                <w:sz w:val="20"/>
                <w:szCs w:val="21"/>
              </w:rPr>
              <w:t>分</w:t>
            </w:r>
            <w:r>
              <w:rPr>
                <w:rFonts w:ascii="宋体" w:eastAsia="宋体" w:hAnsi="宋体" w:cs="Times New Roman" w:hint="eastAsia"/>
                <w:kern w:val="0"/>
                <w:sz w:val="20"/>
                <w:szCs w:val="21"/>
              </w:rPr>
              <w:t>部</w:t>
            </w:r>
            <w:r>
              <w:rPr>
                <w:rFonts w:ascii="宋体" w:eastAsia="宋体" w:hAnsi="宋体" w:cs="Times New Roman"/>
                <w:kern w:val="0"/>
                <w:sz w:val="20"/>
                <w:szCs w:val="21"/>
              </w:rPr>
              <w:t>工程名称</w:t>
            </w:r>
          </w:p>
        </w:tc>
        <w:tc>
          <w:tcPr>
            <w:tcW w:w="2835"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分项工程名称</w:t>
            </w:r>
          </w:p>
        </w:tc>
        <w:tc>
          <w:tcPr>
            <w:tcW w:w="3441" w:type="dxa"/>
            <w:gridSpan w:val="5"/>
            <w:vAlign w:val="center"/>
          </w:tcPr>
          <w:p w:rsidR="007B1E11" w:rsidRDefault="007B1E11">
            <w:pPr>
              <w:jc w:val="center"/>
              <w:rPr>
                <w:rFonts w:ascii="宋体" w:eastAsia="宋体" w:hAnsi="宋体" w:cs="Times New Roman"/>
                <w:kern w:val="0"/>
                <w:sz w:val="20"/>
                <w:szCs w:val="21"/>
              </w:rPr>
            </w:pPr>
          </w:p>
        </w:tc>
        <w:tc>
          <w:tcPr>
            <w:tcW w:w="1701"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检验数</w:t>
            </w:r>
          </w:p>
        </w:tc>
        <w:tc>
          <w:tcPr>
            <w:tcW w:w="2835" w:type="dxa"/>
            <w:gridSpan w:val="3"/>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595" w:type="dxa"/>
            <w:gridSpan w:val="3"/>
            <w:vAlign w:val="center"/>
          </w:tcPr>
          <w:p w:rsidR="007B1E11" w:rsidRDefault="007B1E11">
            <w:pPr>
              <w:jc w:val="center"/>
              <w:rPr>
                <w:rFonts w:ascii="宋体" w:eastAsia="宋体" w:hAnsi="宋体" w:cs="Times New Roman"/>
                <w:kern w:val="0"/>
                <w:sz w:val="20"/>
                <w:szCs w:val="21"/>
              </w:rPr>
            </w:pPr>
          </w:p>
        </w:tc>
        <w:tc>
          <w:tcPr>
            <w:tcW w:w="1846"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701" w:type="dxa"/>
            <w:gridSpan w:val="3"/>
            <w:vAlign w:val="center"/>
          </w:tcPr>
          <w:p w:rsidR="007B1E11" w:rsidRDefault="007B1E11">
            <w:pPr>
              <w:jc w:val="center"/>
              <w:rPr>
                <w:rFonts w:ascii="宋体" w:eastAsia="宋体" w:hAnsi="宋体" w:cs="Times New Roman"/>
                <w:kern w:val="0"/>
                <w:sz w:val="20"/>
                <w:szCs w:val="21"/>
              </w:rPr>
            </w:pPr>
          </w:p>
        </w:tc>
        <w:tc>
          <w:tcPr>
            <w:tcW w:w="123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总承包</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595" w:type="dxa"/>
            <w:gridSpan w:val="3"/>
            <w:vAlign w:val="center"/>
          </w:tcPr>
          <w:p w:rsidR="007B1E11" w:rsidRDefault="007B1E11">
            <w:pPr>
              <w:jc w:val="center"/>
              <w:rPr>
                <w:rFonts w:ascii="宋体" w:eastAsia="宋体" w:hAnsi="宋体" w:cs="Times New Roman"/>
                <w:kern w:val="0"/>
                <w:sz w:val="20"/>
                <w:szCs w:val="21"/>
              </w:rPr>
            </w:pPr>
          </w:p>
        </w:tc>
        <w:tc>
          <w:tcPr>
            <w:tcW w:w="1846"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项目负责人</w:t>
            </w:r>
          </w:p>
        </w:tc>
        <w:tc>
          <w:tcPr>
            <w:tcW w:w="1701" w:type="dxa"/>
            <w:gridSpan w:val="3"/>
            <w:vAlign w:val="center"/>
          </w:tcPr>
          <w:p w:rsidR="007B1E11" w:rsidRDefault="007B1E11">
            <w:pPr>
              <w:jc w:val="center"/>
              <w:rPr>
                <w:rFonts w:ascii="宋体" w:eastAsia="宋体" w:hAnsi="宋体" w:cs="Times New Roman"/>
                <w:kern w:val="0"/>
                <w:sz w:val="20"/>
                <w:szCs w:val="21"/>
              </w:rPr>
            </w:pPr>
          </w:p>
        </w:tc>
        <w:tc>
          <w:tcPr>
            <w:tcW w:w="123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1203" w:type="dxa"/>
            <w:gridSpan w:val="4"/>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595" w:type="dxa"/>
            <w:gridSpan w:val="3"/>
            <w:vAlign w:val="center"/>
          </w:tcPr>
          <w:p w:rsidR="007B1E11" w:rsidRDefault="007B1E11">
            <w:pPr>
              <w:jc w:val="center"/>
              <w:rPr>
                <w:rFonts w:ascii="宋体" w:eastAsia="宋体" w:hAnsi="宋体" w:cs="Times New Roman"/>
                <w:kern w:val="0"/>
                <w:sz w:val="20"/>
                <w:szCs w:val="21"/>
              </w:rPr>
            </w:pPr>
          </w:p>
        </w:tc>
        <w:tc>
          <w:tcPr>
            <w:tcW w:w="1846"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分包单位项目 负责人</w:t>
            </w:r>
          </w:p>
        </w:tc>
        <w:tc>
          <w:tcPr>
            <w:tcW w:w="1701" w:type="dxa"/>
            <w:gridSpan w:val="3"/>
            <w:vAlign w:val="center"/>
          </w:tcPr>
          <w:p w:rsidR="007B1E11" w:rsidRDefault="007B1E11">
            <w:pPr>
              <w:jc w:val="center"/>
              <w:rPr>
                <w:rFonts w:ascii="宋体" w:eastAsia="宋体" w:hAnsi="宋体" w:cs="Times New Roman"/>
                <w:kern w:val="0"/>
                <w:sz w:val="20"/>
                <w:szCs w:val="21"/>
              </w:rPr>
            </w:pPr>
          </w:p>
        </w:tc>
        <w:tc>
          <w:tcPr>
            <w:tcW w:w="1239"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分包单位</w:t>
            </w:r>
          </w:p>
        </w:tc>
        <w:tc>
          <w:tcPr>
            <w:tcW w:w="1596" w:type="dxa"/>
            <w:vAlign w:val="center"/>
          </w:tcPr>
          <w:p w:rsidR="007B1E11" w:rsidRDefault="007B1E11">
            <w:pPr>
              <w:jc w:val="center"/>
              <w:rPr>
                <w:rFonts w:ascii="宋体" w:eastAsia="宋体" w:hAnsi="宋体" w:cs="Times New Roman"/>
                <w:kern w:val="0"/>
                <w:sz w:val="20"/>
                <w:szCs w:val="21"/>
              </w:rPr>
            </w:pPr>
          </w:p>
        </w:tc>
      </w:tr>
      <w:tr w:rsidR="007B1E11">
        <w:trPr>
          <w:trHeight w:val="397"/>
        </w:trPr>
        <w:tc>
          <w:tcPr>
            <w:tcW w:w="693" w:type="dxa"/>
            <w:gridSpan w:val="2"/>
            <w:vAlign w:val="center"/>
          </w:tcPr>
          <w:p w:rsidR="007B1E11" w:rsidRDefault="0022609A">
            <w:pPr>
              <w:rPr>
                <w:rFonts w:ascii="宋体" w:eastAsia="宋体" w:hAnsi="宋体" w:cs="Times New Roman"/>
                <w:kern w:val="0"/>
                <w:sz w:val="20"/>
                <w:szCs w:val="21"/>
              </w:rPr>
            </w:pPr>
            <w:r>
              <w:rPr>
                <w:rFonts w:ascii="宋体" w:eastAsia="宋体" w:hAnsi="宋体" w:cs="Times New Roman"/>
                <w:kern w:val="0"/>
                <w:sz w:val="20"/>
                <w:szCs w:val="21"/>
              </w:rPr>
              <w:t>类别</w:t>
            </w:r>
          </w:p>
        </w:tc>
        <w:tc>
          <w:tcPr>
            <w:tcW w:w="5088" w:type="dxa"/>
            <w:gridSpan w:val="9"/>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w:t>
            </w:r>
          </w:p>
        </w:tc>
        <w:tc>
          <w:tcPr>
            <w:tcW w:w="1557"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施工单位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检验结果</w:t>
            </w:r>
          </w:p>
        </w:tc>
        <w:tc>
          <w:tcPr>
            <w:tcW w:w="1842"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验收结论</w:t>
            </w:r>
          </w:p>
        </w:tc>
      </w:tr>
      <w:tr w:rsidR="007B1E11">
        <w:trPr>
          <w:trHeight w:val="454"/>
        </w:trPr>
        <w:tc>
          <w:tcPr>
            <w:tcW w:w="568" w:type="dxa"/>
            <w:vMerge w:val="restart"/>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主</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控</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项</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目</w:t>
            </w:r>
          </w:p>
        </w:tc>
        <w:tc>
          <w:tcPr>
            <w:tcW w:w="600"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613" w:type="dxa"/>
            <w:gridSpan w:val="8"/>
            <w:vAlign w:val="center"/>
          </w:tcPr>
          <w:p w:rsidR="007B1E11" w:rsidRDefault="0022609A">
            <w:pPr>
              <w:ind w:right="315"/>
              <w:rPr>
                <w:rFonts w:ascii="宋体" w:eastAsia="宋体" w:hAnsi="宋体" w:cs="Times New Roman"/>
                <w:kern w:val="0"/>
                <w:sz w:val="20"/>
                <w:szCs w:val="21"/>
              </w:rPr>
            </w:pPr>
            <w:r>
              <w:rPr>
                <w:rFonts w:ascii="宋体" w:eastAsia="宋体" w:hAnsi="宋体" w:cs="Times New Roman" w:hint="eastAsia"/>
                <w:kern w:val="0"/>
                <w:sz w:val="20"/>
                <w:szCs w:val="21"/>
              </w:rPr>
              <w:t>方案符合性</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2</w:t>
            </w:r>
          </w:p>
        </w:tc>
        <w:tc>
          <w:tcPr>
            <w:tcW w:w="4613" w:type="dxa"/>
            <w:gridSpan w:val="8"/>
            <w:vAlign w:val="center"/>
          </w:tcPr>
          <w:p w:rsidR="007B1E11" w:rsidRDefault="0022609A">
            <w:pPr>
              <w:ind w:right="315"/>
              <w:rPr>
                <w:rFonts w:ascii="宋体" w:eastAsia="宋体" w:hAnsi="宋体" w:cs="Times New Roman"/>
                <w:kern w:val="0"/>
                <w:sz w:val="20"/>
                <w:szCs w:val="21"/>
              </w:rPr>
            </w:pPr>
            <w:r>
              <w:rPr>
                <w:rFonts w:ascii="宋体" w:eastAsia="宋体" w:hAnsi="宋体" w:cs="Times New Roman" w:hint="eastAsia"/>
                <w:kern w:val="0"/>
                <w:sz w:val="20"/>
                <w:szCs w:val="21"/>
              </w:rPr>
              <w:t>相关施工记录齐全、准确、真实</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568" w:type="dxa"/>
            <w:vMerge w:val="restart"/>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一</w:t>
            </w: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般 项 目</w:t>
            </w:r>
          </w:p>
        </w:tc>
        <w:tc>
          <w:tcPr>
            <w:tcW w:w="5213" w:type="dxa"/>
            <w:gridSpan w:val="10"/>
            <w:vAlign w:val="center"/>
          </w:tcPr>
          <w:p w:rsidR="007B1E11" w:rsidRDefault="0022609A">
            <w:pPr>
              <w:ind w:right="315"/>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检验项目（1）</w:t>
            </w:r>
          </w:p>
        </w:tc>
        <w:tc>
          <w:tcPr>
            <w:tcW w:w="1557" w:type="dxa"/>
            <w:gridSpan w:val="2"/>
            <w:vAlign w:val="center"/>
          </w:tcPr>
          <w:p w:rsidR="007B1E11" w:rsidRDefault="007B1E11">
            <w:pPr>
              <w:ind w:right="315"/>
              <w:jc w:val="right"/>
              <w:rPr>
                <w:rFonts w:ascii="宋体" w:eastAsia="宋体" w:hAnsi="宋体" w:cs="Times New Roman"/>
                <w:kern w:val="0"/>
                <w:sz w:val="20"/>
                <w:szCs w:val="21"/>
              </w:rPr>
            </w:pPr>
          </w:p>
        </w:tc>
        <w:tc>
          <w:tcPr>
            <w:tcW w:w="1842" w:type="dxa"/>
            <w:gridSpan w:val="2"/>
            <w:vAlign w:val="center"/>
          </w:tcPr>
          <w:p w:rsidR="007B1E11" w:rsidRDefault="007B1E11">
            <w:pPr>
              <w:ind w:right="315"/>
              <w:jc w:val="right"/>
              <w:rPr>
                <w:rFonts w:ascii="宋体" w:eastAsia="宋体" w:hAnsi="宋体" w:cs="Times New Roman"/>
                <w:kern w:val="0"/>
                <w:sz w:val="20"/>
                <w:szCs w:val="21"/>
              </w:rPr>
            </w:pPr>
          </w:p>
        </w:tc>
      </w:tr>
      <w:tr w:rsidR="007B1E11">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4613" w:type="dxa"/>
            <w:gridSpan w:val="8"/>
          </w:tcPr>
          <w:p w:rsidR="007B1E11" w:rsidRDefault="0022609A">
            <w:pPr>
              <w:rPr>
                <w:rFonts w:ascii="宋体" w:eastAsia="宋体" w:hAnsi="宋体" w:cs="Times New Roman"/>
                <w:kern w:val="0"/>
                <w:sz w:val="20"/>
                <w:szCs w:val="21"/>
              </w:rPr>
            </w:pPr>
            <w:r>
              <w:rPr>
                <w:rFonts w:ascii="宋体" w:eastAsia="宋体" w:hAnsi="宋体" w:cs="Times New Roman" w:hint="eastAsia"/>
                <w:kern w:val="0"/>
                <w:sz w:val="20"/>
                <w:szCs w:val="21"/>
              </w:rPr>
              <w:t>无损检测</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54"/>
        </w:trPr>
        <w:tc>
          <w:tcPr>
            <w:tcW w:w="568" w:type="dxa"/>
            <w:vMerge/>
          </w:tcPr>
          <w:p w:rsidR="007B1E11" w:rsidRDefault="007B1E11">
            <w:pPr>
              <w:jc w:val="center"/>
              <w:rPr>
                <w:rFonts w:ascii="宋体" w:eastAsia="宋体" w:hAnsi="宋体" w:cs="Times New Roman"/>
                <w:kern w:val="0"/>
                <w:sz w:val="20"/>
                <w:szCs w:val="21"/>
              </w:rPr>
            </w:pPr>
          </w:p>
        </w:tc>
        <w:tc>
          <w:tcPr>
            <w:tcW w:w="600" w:type="dxa"/>
            <w:gridSpan w:val="2"/>
          </w:tcPr>
          <w:p w:rsidR="007B1E11" w:rsidRDefault="007B1E11">
            <w:pPr>
              <w:jc w:val="center"/>
              <w:rPr>
                <w:rFonts w:ascii="宋体" w:eastAsia="宋体" w:hAnsi="宋体" w:cs="Times New Roman"/>
                <w:kern w:val="0"/>
                <w:sz w:val="20"/>
                <w:szCs w:val="21"/>
              </w:rPr>
            </w:pPr>
          </w:p>
        </w:tc>
        <w:tc>
          <w:tcPr>
            <w:tcW w:w="4613" w:type="dxa"/>
            <w:gridSpan w:val="8"/>
          </w:tcPr>
          <w:p w:rsidR="007B1E11" w:rsidRDefault="007B1E11">
            <w:pPr>
              <w:jc w:val="left"/>
              <w:rPr>
                <w:rFonts w:ascii="宋体" w:eastAsia="宋体" w:hAnsi="宋体" w:cs="Times New Roman"/>
                <w:kern w:val="0"/>
                <w:sz w:val="20"/>
                <w:szCs w:val="21"/>
              </w:rPr>
            </w:pPr>
          </w:p>
        </w:tc>
        <w:tc>
          <w:tcPr>
            <w:tcW w:w="1557" w:type="dxa"/>
            <w:gridSpan w:val="2"/>
            <w:vAlign w:val="center"/>
          </w:tcPr>
          <w:p w:rsidR="007B1E11" w:rsidRDefault="007B1E11">
            <w:pPr>
              <w:jc w:val="center"/>
              <w:rPr>
                <w:rFonts w:ascii="宋体" w:eastAsia="宋体" w:hAnsi="宋体" w:cs="Times New Roman"/>
                <w:kern w:val="0"/>
                <w:sz w:val="20"/>
                <w:szCs w:val="21"/>
              </w:rPr>
            </w:pPr>
          </w:p>
        </w:tc>
        <w:tc>
          <w:tcPr>
            <w:tcW w:w="1842" w:type="dxa"/>
            <w:gridSpan w:val="2"/>
            <w:vAlign w:val="center"/>
          </w:tcPr>
          <w:p w:rsidR="007B1E11" w:rsidRDefault="007B1E11">
            <w:pPr>
              <w:jc w:val="center"/>
              <w:rPr>
                <w:rFonts w:ascii="宋体" w:eastAsia="宋体" w:hAnsi="宋体" w:cs="Times New Roman"/>
                <w:kern w:val="0"/>
                <w:sz w:val="20"/>
                <w:szCs w:val="21"/>
              </w:rPr>
            </w:pPr>
          </w:p>
        </w:tc>
      </w:tr>
      <w:tr w:rsidR="007B1E11">
        <w:trPr>
          <w:trHeight w:val="454"/>
        </w:trPr>
        <w:tc>
          <w:tcPr>
            <w:tcW w:w="568" w:type="dxa"/>
            <w:vMerge/>
            <w:vAlign w:val="center"/>
          </w:tcPr>
          <w:p w:rsidR="007B1E11" w:rsidRDefault="007B1E11">
            <w:pPr>
              <w:jc w:val="center"/>
              <w:rPr>
                <w:rFonts w:ascii="宋体" w:eastAsia="宋体" w:hAnsi="宋体" w:cs="Times New Roman"/>
                <w:kern w:val="0"/>
                <w:sz w:val="20"/>
                <w:szCs w:val="21"/>
              </w:rPr>
            </w:pPr>
          </w:p>
        </w:tc>
        <w:tc>
          <w:tcPr>
            <w:tcW w:w="2900" w:type="dxa"/>
            <w:gridSpan w:val="7"/>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检验项目（2）</w:t>
            </w:r>
          </w:p>
        </w:tc>
        <w:tc>
          <w:tcPr>
            <w:tcW w:w="2313" w:type="dxa"/>
            <w:gridSpan w:val="3"/>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允许偏差mm</w:t>
            </w:r>
          </w:p>
        </w:tc>
        <w:tc>
          <w:tcPr>
            <w:tcW w:w="1557" w:type="dxa"/>
            <w:gridSpan w:val="2"/>
            <w:vAlign w:val="center"/>
          </w:tcPr>
          <w:p w:rsidR="007B1E11" w:rsidRDefault="007B1E11">
            <w:pPr>
              <w:ind w:right="315"/>
              <w:jc w:val="center"/>
              <w:rPr>
                <w:rFonts w:ascii="宋体" w:eastAsia="宋体" w:hAnsi="宋体" w:cs="Times New Roman"/>
                <w:kern w:val="0"/>
                <w:sz w:val="20"/>
                <w:szCs w:val="21"/>
              </w:rPr>
            </w:pPr>
          </w:p>
        </w:tc>
        <w:tc>
          <w:tcPr>
            <w:tcW w:w="1842" w:type="dxa"/>
            <w:gridSpan w:val="2"/>
            <w:vAlign w:val="center"/>
          </w:tcPr>
          <w:p w:rsidR="007B1E11" w:rsidRDefault="007B1E11">
            <w:pPr>
              <w:ind w:right="315"/>
              <w:jc w:val="center"/>
              <w:rPr>
                <w:rFonts w:ascii="宋体" w:eastAsia="宋体" w:hAnsi="宋体" w:cs="Times New Roman"/>
                <w:kern w:val="0"/>
                <w:sz w:val="20"/>
                <w:szCs w:val="21"/>
              </w:rPr>
            </w:pPr>
          </w:p>
        </w:tc>
      </w:tr>
      <w:tr w:rsidR="007B1E11">
        <w:trPr>
          <w:trHeight w:val="414"/>
        </w:trPr>
        <w:tc>
          <w:tcPr>
            <w:tcW w:w="568" w:type="dxa"/>
            <w:vMerge/>
          </w:tcPr>
          <w:p w:rsidR="007B1E11" w:rsidRDefault="007B1E11">
            <w:pPr>
              <w:ind w:right="315"/>
              <w:jc w:val="center"/>
              <w:rPr>
                <w:rFonts w:ascii="宋体" w:eastAsia="宋体" w:hAnsi="宋体" w:cs="Times New Roman"/>
                <w:kern w:val="0"/>
                <w:sz w:val="20"/>
                <w:szCs w:val="21"/>
              </w:rPr>
            </w:pPr>
          </w:p>
        </w:tc>
        <w:tc>
          <w:tcPr>
            <w:tcW w:w="600" w:type="dxa"/>
            <w:gridSpan w:val="2"/>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1</w:t>
            </w:r>
          </w:p>
        </w:tc>
        <w:tc>
          <w:tcPr>
            <w:tcW w:w="2300" w:type="dxa"/>
            <w:gridSpan w:val="5"/>
            <w:vAlign w:val="center"/>
          </w:tcPr>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无损检测报告</w:t>
            </w:r>
          </w:p>
        </w:tc>
        <w:tc>
          <w:tcPr>
            <w:tcW w:w="2313" w:type="dxa"/>
            <w:gridSpan w:val="3"/>
            <w:vAlign w:val="center"/>
          </w:tcPr>
          <w:p w:rsidR="007B1E11" w:rsidRDefault="0022609A">
            <w:pPr>
              <w:jc w:val="center"/>
              <w:rPr>
                <w:rFonts w:ascii="宋体" w:eastAsia="宋体" w:hAnsi="宋体" w:cs="Times New Roman"/>
                <w:kern w:val="0"/>
                <w:sz w:val="18"/>
                <w:szCs w:val="18"/>
              </w:rPr>
            </w:pPr>
            <w:r>
              <w:rPr>
                <w:rFonts w:ascii="宋体" w:eastAsia="宋体" w:hAnsi="宋体" w:cs="Times New Roman" w:hint="eastAsia"/>
                <w:kern w:val="0"/>
                <w:sz w:val="18"/>
                <w:szCs w:val="18"/>
              </w:rPr>
              <w:t>Ⅱ级（或设计规定）</w:t>
            </w:r>
          </w:p>
        </w:tc>
        <w:tc>
          <w:tcPr>
            <w:tcW w:w="1557"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c>
          <w:tcPr>
            <w:tcW w:w="1842" w:type="dxa"/>
            <w:gridSpan w:val="2"/>
            <w:vAlign w:val="center"/>
          </w:tcPr>
          <w:p w:rsidR="007B1E11" w:rsidRDefault="0022609A">
            <w:pPr>
              <w:jc w:val="center"/>
              <w:rPr>
                <w:rFonts w:ascii="宋体" w:eastAsia="宋体" w:hAnsi="宋体" w:cs="Times New Roman"/>
                <w:kern w:val="0"/>
                <w:sz w:val="20"/>
                <w:szCs w:val="21"/>
              </w:rPr>
            </w:pP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合格</w:t>
            </w:r>
            <w:r>
              <w:rPr>
                <w:rFonts w:ascii="Calibri" w:eastAsia="宋体" w:hAnsi="Calibri" w:cs="Times New Roman" w:hint="eastAsia"/>
                <w:kern w:val="0"/>
                <w:sz w:val="18"/>
                <w:szCs w:val="18"/>
              </w:rPr>
              <w:sym w:font="Wingdings 2" w:char="00A3"/>
            </w:r>
            <w:r>
              <w:rPr>
                <w:rFonts w:ascii="Calibri" w:eastAsia="宋体" w:hAnsi="Calibri" w:cs="Times New Roman" w:hint="eastAsia"/>
                <w:kern w:val="0"/>
                <w:sz w:val="18"/>
                <w:szCs w:val="18"/>
              </w:rPr>
              <w:t>不合格</w:t>
            </w:r>
          </w:p>
        </w:tc>
      </w:tr>
      <w:tr w:rsidR="007B1E11">
        <w:trPr>
          <w:trHeight w:val="414"/>
        </w:trPr>
        <w:tc>
          <w:tcPr>
            <w:tcW w:w="568" w:type="dxa"/>
          </w:tcPr>
          <w:p w:rsidR="007B1E11" w:rsidRDefault="007B1E11">
            <w:pPr>
              <w:ind w:right="315"/>
              <w:jc w:val="center"/>
              <w:rPr>
                <w:rFonts w:ascii="宋体" w:eastAsia="宋体" w:hAnsi="宋体" w:cs="Times New Roman"/>
                <w:kern w:val="0"/>
                <w:sz w:val="20"/>
                <w:szCs w:val="21"/>
              </w:rPr>
            </w:pPr>
          </w:p>
        </w:tc>
        <w:tc>
          <w:tcPr>
            <w:tcW w:w="600" w:type="dxa"/>
            <w:gridSpan w:val="2"/>
            <w:vAlign w:val="center"/>
          </w:tcPr>
          <w:p w:rsidR="007B1E11" w:rsidRDefault="007B1E11">
            <w:pPr>
              <w:jc w:val="center"/>
              <w:rPr>
                <w:rFonts w:ascii="宋体" w:eastAsia="宋体" w:hAnsi="宋体" w:cs="Times New Roman"/>
                <w:kern w:val="0"/>
                <w:sz w:val="20"/>
                <w:szCs w:val="21"/>
              </w:rPr>
            </w:pPr>
          </w:p>
        </w:tc>
        <w:tc>
          <w:tcPr>
            <w:tcW w:w="2300" w:type="dxa"/>
            <w:gridSpan w:val="5"/>
            <w:vAlign w:val="center"/>
          </w:tcPr>
          <w:p w:rsidR="007B1E11" w:rsidRDefault="007B1E11">
            <w:pPr>
              <w:jc w:val="left"/>
              <w:rPr>
                <w:rFonts w:ascii="宋体" w:eastAsia="宋体" w:hAnsi="宋体" w:cs="Times New Roman"/>
                <w:kern w:val="0"/>
                <w:sz w:val="20"/>
                <w:szCs w:val="21"/>
              </w:rPr>
            </w:pPr>
          </w:p>
        </w:tc>
        <w:tc>
          <w:tcPr>
            <w:tcW w:w="2313" w:type="dxa"/>
            <w:gridSpan w:val="3"/>
            <w:vAlign w:val="center"/>
          </w:tcPr>
          <w:p w:rsidR="007B1E11" w:rsidRDefault="007B1E11">
            <w:pPr>
              <w:jc w:val="center"/>
              <w:rPr>
                <w:rFonts w:ascii="宋体" w:eastAsia="宋体" w:hAnsi="宋体" w:cs="Times New Roman"/>
                <w:kern w:val="0"/>
                <w:sz w:val="18"/>
                <w:szCs w:val="18"/>
              </w:rPr>
            </w:pPr>
          </w:p>
        </w:tc>
        <w:tc>
          <w:tcPr>
            <w:tcW w:w="1557" w:type="dxa"/>
            <w:gridSpan w:val="2"/>
            <w:vAlign w:val="center"/>
          </w:tcPr>
          <w:p w:rsidR="007B1E11" w:rsidRDefault="007B1E11">
            <w:pPr>
              <w:jc w:val="center"/>
              <w:rPr>
                <w:rFonts w:ascii="宋体" w:eastAsia="宋体" w:hAnsi="宋体" w:cs="Times New Roman"/>
                <w:kern w:val="0"/>
                <w:sz w:val="20"/>
                <w:szCs w:val="21"/>
              </w:rPr>
            </w:pPr>
          </w:p>
        </w:tc>
        <w:tc>
          <w:tcPr>
            <w:tcW w:w="1842" w:type="dxa"/>
            <w:gridSpan w:val="2"/>
            <w:vAlign w:val="center"/>
          </w:tcPr>
          <w:p w:rsidR="007B1E11" w:rsidRDefault="007B1E11">
            <w:pPr>
              <w:jc w:val="center"/>
              <w:rPr>
                <w:rFonts w:ascii="宋体" w:eastAsia="宋体" w:hAnsi="宋体" w:cs="Times New Roman"/>
                <w:kern w:val="0"/>
                <w:sz w:val="20"/>
                <w:szCs w:val="21"/>
              </w:rPr>
            </w:pPr>
          </w:p>
        </w:tc>
      </w:tr>
      <w:tr w:rsidR="007B1E11">
        <w:trPr>
          <w:trHeight w:val="414"/>
        </w:trPr>
        <w:tc>
          <w:tcPr>
            <w:tcW w:w="568" w:type="dxa"/>
          </w:tcPr>
          <w:p w:rsidR="007B1E11" w:rsidRDefault="007B1E11">
            <w:pPr>
              <w:ind w:right="315"/>
              <w:jc w:val="center"/>
              <w:rPr>
                <w:rFonts w:ascii="宋体" w:eastAsia="宋体" w:hAnsi="宋体" w:cs="Times New Roman"/>
                <w:kern w:val="0"/>
                <w:sz w:val="20"/>
                <w:szCs w:val="21"/>
              </w:rPr>
            </w:pPr>
          </w:p>
        </w:tc>
        <w:tc>
          <w:tcPr>
            <w:tcW w:w="600" w:type="dxa"/>
            <w:gridSpan w:val="2"/>
            <w:vAlign w:val="center"/>
          </w:tcPr>
          <w:p w:rsidR="007B1E11" w:rsidRDefault="007B1E11">
            <w:pPr>
              <w:jc w:val="center"/>
              <w:rPr>
                <w:rFonts w:ascii="宋体" w:eastAsia="宋体" w:hAnsi="宋体" w:cs="Times New Roman"/>
                <w:kern w:val="0"/>
                <w:sz w:val="20"/>
                <w:szCs w:val="21"/>
              </w:rPr>
            </w:pPr>
          </w:p>
        </w:tc>
        <w:tc>
          <w:tcPr>
            <w:tcW w:w="2300" w:type="dxa"/>
            <w:gridSpan w:val="5"/>
            <w:vAlign w:val="center"/>
          </w:tcPr>
          <w:p w:rsidR="007B1E11" w:rsidRDefault="007B1E11">
            <w:pPr>
              <w:jc w:val="left"/>
              <w:rPr>
                <w:rFonts w:ascii="宋体" w:eastAsia="宋体" w:hAnsi="宋体" w:cs="Times New Roman"/>
                <w:kern w:val="0"/>
                <w:sz w:val="20"/>
                <w:szCs w:val="21"/>
              </w:rPr>
            </w:pPr>
          </w:p>
        </w:tc>
        <w:tc>
          <w:tcPr>
            <w:tcW w:w="2313" w:type="dxa"/>
            <w:gridSpan w:val="3"/>
            <w:vAlign w:val="center"/>
          </w:tcPr>
          <w:p w:rsidR="007B1E11" w:rsidRDefault="007B1E11">
            <w:pPr>
              <w:jc w:val="center"/>
              <w:rPr>
                <w:rFonts w:ascii="宋体" w:eastAsia="宋体" w:hAnsi="宋体" w:cs="Times New Roman"/>
                <w:kern w:val="0"/>
                <w:sz w:val="18"/>
                <w:szCs w:val="18"/>
              </w:rPr>
            </w:pPr>
          </w:p>
        </w:tc>
        <w:tc>
          <w:tcPr>
            <w:tcW w:w="1557" w:type="dxa"/>
            <w:gridSpan w:val="2"/>
            <w:vAlign w:val="center"/>
          </w:tcPr>
          <w:p w:rsidR="007B1E11" w:rsidRDefault="007B1E11">
            <w:pPr>
              <w:jc w:val="center"/>
              <w:rPr>
                <w:rFonts w:ascii="宋体" w:eastAsia="宋体" w:hAnsi="宋体" w:cs="Times New Roman"/>
                <w:kern w:val="0"/>
                <w:sz w:val="20"/>
                <w:szCs w:val="21"/>
              </w:rPr>
            </w:pPr>
          </w:p>
        </w:tc>
        <w:tc>
          <w:tcPr>
            <w:tcW w:w="1842" w:type="dxa"/>
            <w:gridSpan w:val="2"/>
            <w:vAlign w:val="center"/>
          </w:tcPr>
          <w:p w:rsidR="007B1E11" w:rsidRDefault="007B1E11">
            <w:pPr>
              <w:jc w:val="center"/>
              <w:rPr>
                <w:rFonts w:ascii="宋体" w:eastAsia="宋体" w:hAnsi="宋体" w:cs="Times New Roman"/>
                <w:kern w:val="0"/>
                <w:sz w:val="20"/>
                <w:szCs w:val="21"/>
              </w:rPr>
            </w:pPr>
          </w:p>
        </w:tc>
      </w:tr>
      <w:tr w:rsidR="007B1E11">
        <w:trPr>
          <w:trHeight w:val="414"/>
        </w:trPr>
        <w:tc>
          <w:tcPr>
            <w:tcW w:w="568" w:type="dxa"/>
          </w:tcPr>
          <w:p w:rsidR="007B1E11" w:rsidRDefault="007B1E11">
            <w:pPr>
              <w:ind w:right="315"/>
              <w:jc w:val="center"/>
              <w:rPr>
                <w:rFonts w:ascii="宋体" w:eastAsia="宋体" w:hAnsi="宋体" w:cs="Times New Roman"/>
                <w:kern w:val="0"/>
                <w:sz w:val="20"/>
                <w:szCs w:val="21"/>
              </w:rPr>
            </w:pPr>
          </w:p>
        </w:tc>
        <w:tc>
          <w:tcPr>
            <w:tcW w:w="600" w:type="dxa"/>
            <w:gridSpan w:val="2"/>
            <w:vAlign w:val="center"/>
          </w:tcPr>
          <w:p w:rsidR="007B1E11" w:rsidRDefault="007B1E11">
            <w:pPr>
              <w:jc w:val="center"/>
              <w:rPr>
                <w:rFonts w:ascii="宋体" w:eastAsia="宋体" w:hAnsi="宋体" w:cs="Times New Roman"/>
                <w:kern w:val="0"/>
                <w:sz w:val="20"/>
                <w:szCs w:val="21"/>
              </w:rPr>
            </w:pPr>
          </w:p>
        </w:tc>
        <w:tc>
          <w:tcPr>
            <w:tcW w:w="2300" w:type="dxa"/>
            <w:gridSpan w:val="5"/>
            <w:vAlign w:val="center"/>
          </w:tcPr>
          <w:p w:rsidR="007B1E11" w:rsidRDefault="007B1E11">
            <w:pPr>
              <w:jc w:val="left"/>
              <w:rPr>
                <w:rFonts w:ascii="宋体" w:eastAsia="宋体" w:hAnsi="宋体" w:cs="Times New Roman"/>
                <w:kern w:val="0"/>
                <w:sz w:val="20"/>
                <w:szCs w:val="21"/>
              </w:rPr>
            </w:pPr>
          </w:p>
        </w:tc>
        <w:tc>
          <w:tcPr>
            <w:tcW w:w="2313" w:type="dxa"/>
            <w:gridSpan w:val="3"/>
            <w:vAlign w:val="center"/>
          </w:tcPr>
          <w:p w:rsidR="007B1E11" w:rsidRDefault="007B1E11">
            <w:pPr>
              <w:jc w:val="center"/>
              <w:rPr>
                <w:rFonts w:ascii="宋体" w:eastAsia="宋体" w:hAnsi="宋体" w:cs="Times New Roman"/>
                <w:kern w:val="0"/>
                <w:sz w:val="18"/>
                <w:szCs w:val="18"/>
              </w:rPr>
            </w:pPr>
          </w:p>
        </w:tc>
        <w:tc>
          <w:tcPr>
            <w:tcW w:w="1557" w:type="dxa"/>
            <w:gridSpan w:val="2"/>
          </w:tcPr>
          <w:p w:rsidR="007B1E11" w:rsidRDefault="007B1E11">
            <w:pPr>
              <w:ind w:right="315"/>
              <w:jc w:val="center"/>
              <w:rPr>
                <w:rFonts w:ascii="宋体" w:eastAsia="宋体" w:hAnsi="宋体" w:cs="Times New Roman"/>
                <w:kern w:val="0"/>
                <w:sz w:val="20"/>
                <w:szCs w:val="21"/>
              </w:rPr>
            </w:pPr>
          </w:p>
        </w:tc>
        <w:tc>
          <w:tcPr>
            <w:tcW w:w="1842" w:type="dxa"/>
            <w:gridSpan w:val="2"/>
          </w:tcPr>
          <w:p w:rsidR="007B1E11" w:rsidRDefault="007B1E11">
            <w:pPr>
              <w:ind w:right="315"/>
              <w:jc w:val="center"/>
              <w:rPr>
                <w:rFonts w:ascii="宋体" w:eastAsia="宋体" w:hAnsi="宋体" w:cs="Times New Roman"/>
                <w:kern w:val="0"/>
                <w:sz w:val="20"/>
                <w:szCs w:val="21"/>
              </w:rPr>
            </w:pPr>
          </w:p>
        </w:tc>
      </w:tr>
      <w:tr w:rsidR="007B1E11">
        <w:trPr>
          <w:trHeight w:val="463"/>
        </w:trPr>
        <w:tc>
          <w:tcPr>
            <w:tcW w:w="1818" w:type="dxa"/>
            <w:gridSpan w:val="5"/>
            <w:vAlign w:val="center"/>
          </w:tcPr>
          <w:p w:rsidR="007B1E11" w:rsidRDefault="0022609A">
            <w:pPr>
              <w:rPr>
                <w:rFonts w:ascii="宋体" w:eastAsia="宋体" w:hAnsi="宋体" w:cs="Times New Roman"/>
                <w:kern w:val="0"/>
                <w:sz w:val="20"/>
                <w:szCs w:val="21"/>
              </w:rPr>
            </w:pPr>
            <w:r>
              <w:rPr>
                <w:rFonts w:ascii="宋体" w:eastAsia="宋体" w:hAnsi="宋体" w:cs="Times New Roman" w:hint="eastAsia"/>
                <w:kern w:val="0"/>
                <w:sz w:val="20"/>
                <w:szCs w:val="21"/>
              </w:rPr>
              <w:t>质量控制资料</w:t>
            </w:r>
          </w:p>
        </w:tc>
        <w:tc>
          <w:tcPr>
            <w:tcW w:w="7362" w:type="dxa"/>
            <w:gridSpan w:val="10"/>
            <w:vAlign w:val="center"/>
          </w:tcPr>
          <w:p w:rsidR="007B1E11" w:rsidRDefault="007B1E11">
            <w:pPr>
              <w:rPr>
                <w:rFonts w:ascii="宋体" w:eastAsia="宋体" w:hAnsi="宋体" w:cs="Times New Roman"/>
                <w:kern w:val="0"/>
                <w:sz w:val="20"/>
                <w:szCs w:val="21"/>
              </w:rPr>
            </w:pPr>
          </w:p>
        </w:tc>
      </w:tr>
      <w:tr w:rsidR="007B1E11">
        <w:trPr>
          <w:trHeight w:val="1409"/>
        </w:trPr>
        <w:tc>
          <w:tcPr>
            <w:tcW w:w="2553" w:type="dxa"/>
            <w:gridSpan w:val="6"/>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建设/监理单位：</w:t>
            </w:r>
          </w:p>
          <w:p w:rsidR="007B1E11" w:rsidRDefault="007B1E11">
            <w:pPr>
              <w:jc w:val="left"/>
              <w:rPr>
                <w:rFonts w:ascii="宋体" w:eastAsia="宋体" w:hAnsi="宋体" w:cs="Times New Roman"/>
                <w:kern w:val="0"/>
                <w:sz w:val="20"/>
                <w:szCs w:val="21"/>
              </w:rPr>
            </w:pP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p w:rsidR="007B1E11" w:rsidRDefault="007B1E11">
            <w:pPr>
              <w:jc w:val="left"/>
              <w:rPr>
                <w:rFonts w:ascii="宋体" w:eastAsia="宋体" w:hAnsi="宋体" w:cs="Times New Roman"/>
                <w:kern w:val="0"/>
                <w:sz w:val="20"/>
                <w:szCs w:val="21"/>
              </w:rPr>
            </w:pPr>
          </w:p>
        </w:tc>
        <w:tc>
          <w:tcPr>
            <w:tcW w:w="2553" w:type="dxa"/>
            <w:gridSpan w:val="4"/>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总承包/设计单位</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right"/>
              <w:rPr>
                <w:rFonts w:ascii="宋体" w:eastAsia="宋体" w:hAnsi="宋体" w:cs="Times New Roman"/>
                <w:kern w:val="0"/>
                <w:sz w:val="20"/>
                <w:szCs w:val="21"/>
              </w:rPr>
            </w:pPr>
          </w:p>
          <w:p w:rsidR="007B1E11" w:rsidRDefault="0022609A">
            <w:pPr>
              <w:jc w:val="right"/>
              <w:rPr>
                <w:rFonts w:ascii="宋体" w:eastAsia="宋体" w:hAnsi="宋体" w:cs="Times New Roman"/>
                <w:kern w:val="0"/>
                <w:sz w:val="20"/>
                <w:szCs w:val="21"/>
              </w:rPr>
            </w:pPr>
            <w:r>
              <w:rPr>
                <w:rFonts w:ascii="宋体" w:eastAsia="宋体" w:hAnsi="宋体" w:cs="Times New Roman" w:hint="eastAsia"/>
                <w:kern w:val="0"/>
                <w:sz w:val="20"/>
                <w:szCs w:val="21"/>
              </w:rPr>
              <w:t>年  月  日</w:t>
            </w:r>
          </w:p>
        </w:tc>
        <w:tc>
          <w:tcPr>
            <w:tcW w:w="4074" w:type="dxa"/>
            <w:gridSpan w:val="5"/>
            <w:vAlign w:val="center"/>
          </w:tcPr>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施工单位质量检验员：</w:t>
            </w:r>
          </w:p>
          <w:p w:rsidR="007B1E11" w:rsidRDefault="007B1E11">
            <w:pPr>
              <w:jc w:val="left"/>
              <w:rPr>
                <w:rFonts w:ascii="宋体" w:eastAsia="宋体" w:hAnsi="宋体" w:cs="Times New Roman"/>
                <w:kern w:val="0"/>
                <w:sz w:val="20"/>
                <w:szCs w:val="21"/>
              </w:rPr>
            </w:pPr>
          </w:p>
          <w:p w:rsidR="007B1E11" w:rsidRDefault="0022609A">
            <w:pPr>
              <w:jc w:val="left"/>
              <w:rPr>
                <w:rFonts w:ascii="宋体" w:eastAsia="宋体" w:hAnsi="宋体" w:cs="Times New Roman"/>
                <w:kern w:val="0"/>
                <w:sz w:val="20"/>
                <w:szCs w:val="21"/>
              </w:rPr>
            </w:pPr>
            <w:r>
              <w:rPr>
                <w:rFonts w:ascii="宋体" w:eastAsia="宋体" w:hAnsi="宋体" w:cs="Times New Roman" w:hint="eastAsia"/>
                <w:kern w:val="0"/>
                <w:sz w:val="20"/>
                <w:szCs w:val="21"/>
              </w:rPr>
              <w:t>专业工程师：</w:t>
            </w:r>
          </w:p>
          <w:p w:rsidR="007B1E11" w:rsidRDefault="007B1E11">
            <w:pPr>
              <w:jc w:val="left"/>
              <w:rPr>
                <w:rFonts w:ascii="宋体" w:eastAsia="宋体" w:hAnsi="宋体" w:cs="Times New Roman"/>
                <w:kern w:val="0"/>
                <w:sz w:val="20"/>
                <w:szCs w:val="21"/>
              </w:rPr>
            </w:pPr>
          </w:p>
          <w:p w:rsidR="007B1E11" w:rsidRDefault="0022609A">
            <w:pPr>
              <w:jc w:val="center"/>
              <w:rPr>
                <w:rFonts w:ascii="宋体" w:eastAsia="宋体" w:hAnsi="宋体" w:cs="Times New Roman"/>
                <w:kern w:val="0"/>
                <w:sz w:val="20"/>
                <w:szCs w:val="21"/>
              </w:rPr>
            </w:pPr>
            <w:r>
              <w:rPr>
                <w:rFonts w:ascii="宋体" w:eastAsia="宋体" w:hAnsi="宋体" w:cs="Times New Roman" w:hint="eastAsia"/>
                <w:kern w:val="0"/>
                <w:sz w:val="20"/>
                <w:szCs w:val="21"/>
              </w:rPr>
              <w:t xml:space="preserve">                       年  月  日</w:t>
            </w:r>
          </w:p>
        </w:tc>
      </w:tr>
    </w:tbl>
    <w:p w:rsidR="007B1E11" w:rsidRDefault="007B1E11"/>
    <w:p w:rsidR="00C50A39" w:rsidRDefault="00C50A39"/>
    <w:p w:rsidR="00C50A39" w:rsidRDefault="00C50A39"/>
    <w:p w:rsidR="00C50A39" w:rsidRDefault="00C50A39"/>
    <w:p w:rsidR="00C50A39" w:rsidRDefault="00C50A39"/>
    <w:p w:rsidR="007B1E11" w:rsidRPr="007449AC" w:rsidRDefault="0022609A" w:rsidP="007449AC">
      <w:pPr>
        <w:pStyle w:val="1"/>
        <w:jc w:val="center"/>
        <w:rPr>
          <w:sz w:val="24"/>
          <w:szCs w:val="24"/>
        </w:rPr>
      </w:pPr>
      <w:bookmarkStart w:id="386" w:name="_Toc22803377"/>
      <w:bookmarkStart w:id="387" w:name="_Toc22915069"/>
      <w:bookmarkStart w:id="388" w:name="_Toc23151180"/>
      <w:bookmarkStart w:id="389" w:name="_Toc23773790"/>
      <w:bookmarkStart w:id="390" w:name="_Toc23786757"/>
      <w:r w:rsidRPr="007449AC">
        <w:rPr>
          <w:rFonts w:hint="eastAsia"/>
          <w:sz w:val="24"/>
          <w:szCs w:val="24"/>
        </w:rPr>
        <w:lastRenderedPageBreak/>
        <w:t>附录</w:t>
      </w:r>
      <w:r w:rsidRPr="007449AC">
        <w:rPr>
          <w:rFonts w:hint="eastAsia"/>
          <w:sz w:val="24"/>
          <w:szCs w:val="24"/>
        </w:rPr>
        <w:t xml:space="preserve">D </w:t>
      </w:r>
      <w:r w:rsidRPr="007449AC">
        <w:rPr>
          <w:rFonts w:hint="eastAsia"/>
          <w:sz w:val="24"/>
          <w:szCs w:val="24"/>
        </w:rPr>
        <w:t>分部（子分部）工程质量验收记录</w:t>
      </w:r>
      <w:bookmarkEnd w:id="385"/>
      <w:bookmarkEnd w:id="386"/>
      <w:bookmarkEnd w:id="387"/>
      <w:bookmarkEnd w:id="388"/>
      <w:bookmarkEnd w:id="389"/>
      <w:bookmarkEnd w:id="390"/>
    </w:p>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 w:val="24"/>
          <w:szCs w:val="24"/>
        </w:rPr>
        <w:t>表</w:t>
      </w:r>
      <w:r>
        <w:rPr>
          <w:rFonts w:ascii="Calibri" w:eastAsia="宋体" w:hAnsi="Calibri" w:cs="Times New Roman" w:hint="eastAsia"/>
          <w:sz w:val="24"/>
          <w:szCs w:val="24"/>
        </w:rPr>
        <w:t>D</w:t>
      </w:r>
      <w:r>
        <w:rPr>
          <w:rFonts w:ascii="Calibri" w:eastAsia="宋体" w:hAnsi="Calibri" w:cs="Times New Roman" w:hint="eastAsia"/>
          <w:sz w:val="24"/>
          <w:szCs w:val="24"/>
        </w:rPr>
        <w:t>分部（子分部）工程质量验收记录</w:t>
      </w:r>
    </w:p>
    <w:tbl>
      <w:tblPr>
        <w:tblStyle w:val="ab"/>
        <w:tblW w:w="9889" w:type="dxa"/>
        <w:tblLayout w:type="fixed"/>
        <w:tblLook w:val="04A0"/>
      </w:tblPr>
      <w:tblGrid>
        <w:gridCol w:w="957"/>
        <w:gridCol w:w="142"/>
        <w:gridCol w:w="709"/>
        <w:gridCol w:w="1275"/>
        <w:gridCol w:w="568"/>
        <w:gridCol w:w="141"/>
        <w:gridCol w:w="1135"/>
        <w:gridCol w:w="425"/>
        <w:gridCol w:w="1702"/>
        <w:gridCol w:w="1701"/>
        <w:gridCol w:w="1134"/>
      </w:tblGrid>
      <w:tr w:rsidR="007B1E11">
        <w:trPr>
          <w:trHeight w:val="454"/>
        </w:trPr>
        <w:tc>
          <w:tcPr>
            <w:tcW w:w="1808" w:type="dxa"/>
            <w:gridSpan w:val="3"/>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工程名称</w:t>
            </w:r>
          </w:p>
        </w:tc>
        <w:tc>
          <w:tcPr>
            <w:tcW w:w="5246" w:type="dxa"/>
            <w:gridSpan w:val="6"/>
            <w:vAlign w:val="center"/>
          </w:tcPr>
          <w:p w:rsidR="007B1E11" w:rsidRDefault="007B1E11">
            <w:pPr>
              <w:ind w:right="315"/>
              <w:jc w:val="center"/>
              <w:rPr>
                <w:rFonts w:ascii="Calibri" w:eastAsia="宋体" w:hAnsi="Calibri" w:cs="Times New Roman"/>
                <w:szCs w:val="21"/>
              </w:rPr>
            </w:pPr>
          </w:p>
        </w:tc>
        <w:tc>
          <w:tcPr>
            <w:tcW w:w="1701"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单位</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工程名称</w:t>
            </w:r>
          </w:p>
        </w:tc>
        <w:tc>
          <w:tcPr>
            <w:tcW w:w="1134"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1808"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分部工程名称</w:t>
            </w:r>
          </w:p>
        </w:tc>
        <w:tc>
          <w:tcPr>
            <w:tcW w:w="5246" w:type="dxa"/>
            <w:gridSpan w:val="6"/>
            <w:vAlign w:val="center"/>
          </w:tcPr>
          <w:p w:rsidR="007B1E11" w:rsidRDefault="007B1E11">
            <w:pPr>
              <w:ind w:right="315"/>
              <w:jc w:val="center"/>
              <w:rPr>
                <w:rFonts w:ascii="Calibri" w:eastAsia="宋体" w:hAnsi="Calibri" w:cs="Times New Roman"/>
                <w:szCs w:val="21"/>
              </w:rPr>
            </w:pPr>
          </w:p>
        </w:tc>
        <w:tc>
          <w:tcPr>
            <w:tcW w:w="1701"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分项</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工程数量</w:t>
            </w:r>
          </w:p>
        </w:tc>
        <w:tc>
          <w:tcPr>
            <w:tcW w:w="1134" w:type="dxa"/>
            <w:vAlign w:val="center"/>
          </w:tcPr>
          <w:p w:rsidR="007B1E11" w:rsidRDefault="007B1E11">
            <w:pPr>
              <w:ind w:right="315"/>
              <w:jc w:val="center"/>
              <w:rPr>
                <w:rFonts w:ascii="Calibri" w:eastAsia="宋体" w:hAnsi="Calibri" w:cs="Times New Roman"/>
                <w:szCs w:val="21"/>
              </w:rPr>
            </w:pPr>
          </w:p>
        </w:tc>
      </w:tr>
      <w:tr w:rsidR="007B1E11">
        <w:trPr>
          <w:trHeight w:val="581"/>
        </w:trPr>
        <w:tc>
          <w:tcPr>
            <w:tcW w:w="1808" w:type="dxa"/>
            <w:gridSpan w:val="3"/>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总承包单位</w:t>
            </w:r>
          </w:p>
        </w:tc>
        <w:tc>
          <w:tcPr>
            <w:tcW w:w="1843" w:type="dxa"/>
            <w:gridSpan w:val="2"/>
            <w:vAlign w:val="center"/>
          </w:tcPr>
          <w:p w:rsidR="007B1E11" w:rsidRDefault="007B1E11">
            <w:pPr>
              <w:ind w:right="315"/>
              <w:jc w:val="center"/>
              <w:rPr>
                <w:rFonts w:ascii="Calibri" w:eastAsia="宋体" w:hAnsi="Calibri" w:cs="Times New Roman"/>
                <w:szCs w:val="21"/>
              </w:rPr>
            </w:pPr>
          </w:p>
        </w:tc>
        <w:tc>
          <w:tcPr>
            <w:tcW w:w="1701"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项目负责人</w:t>
            </w:r>
          </w:p>
        </w:tc>
        <w:tc>
          <w:tcPr>
            <w:tcW w:w="1702" w:type="dxa"/>
            <w:vAlign w:val="center"/>
          </w:tcPr>
          <w:p w:rsidR="007B1E11" w:rsidRDefault="007B1E11">
            <w:pPr>
              <w:ind w:right="315"/>
              <w:jc w:val="center"/>
              <w:rPr>
                <w:rFonts w:ascii="Calibri" w:eastAsia="宋体" w:hAnsi="Calibri" w:cs="Times New Roman"/>
                <w:szCs w:val="21"/>
              </w:rPr>
            </w:pPr>
          </w:p>
        </w:tc>
        <w:tc>
          <w:tcPr>
            <w:tcW w:w="1701"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项目质量</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技术负责人</w:t>
            </w:r>
          </w:p>
        </w:tc>
        <w:tc>
          <w:tcPr>
            <w:tcW w:w="1134"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1808" w:type="dxa"/>
            <w:gridSpan w:val="3"/>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施工单位</w:t>
            </w:r>
          </w:p>
        </w:tc>
        <w:tc>
          <w:tcPr>
            <w:tcW w:w="1843" w:type="dxa"/>
            <w:gridSpan w:val="2"/>
            <w:vAlign w:val="center"/>
          </w:tcPr>
          <w:p w:rsidR="007B1E11" w:rsidRDefault="007B1E11">
            <w:pPr>
              <w:ind w:right="315"/>
              <w:jc w:val="center"/>
              <w:rPr>
                <w:rFonts w:ascii="Calibri" w:eastAsia="宋体" w:hAnsi="Calibri" w:cs="Times New Roman"/>
                <w:szCs w:val="21"/>
              </w:rPr>
            </w:pPr>
          </w:p>
        </w:tc>
        <w:tc>
          <w:tcPr>
            <w:tcW w:w="1701"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项目负责人</w:t>
            </w:r>
          </w:p>
        </w:tc>
        <w:tc>
          <w:tcPr>
            <w:tcW w:w="1702" w:type="dxa"/>
            <w:vAlign w:val="center"/>
          </w:tcPr>
          <w:p w:rsidR="007B1E11" w:rsidRDefault="007B1E11">
            <w:pPr>
              <w:ind w:right="315"/>
              <w:jc w:val="center"/>
              <w:rPr>
                <w:rFonts w:ascii="Calibri" w:eastAsia="宋体" w:hAnsi="Calibri" w:cs="Times New Roman"/>
                <w:szCs w:val="21"/>
              </w:rPr>
            </w:pPr>
          </w:p>
        </w:tc>
        <w:tc>
          <w:tcPr>
            <w:tcW w:w="1701"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项目质量</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技术负责人</w:t>
            </w:r>
          </w:p>
        </w:tc>
        <w:tc>
          <w:tcPr>
            <w:tcW w:w="1134"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1808" w:type="dxa"/>
            <w:gridSpan w:val="3"/>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分包单位</w:t>
            </w:r>
          </w:p>
        </w:tc>
        <w:tc>
          <w:tcPr>
            <w:tcW w:w="1843" w:type="dxa"/>
            <w:gridSpan w:val="2"/>
            <w:vAlign w:val="center"/>
          </w:tcPr>
          <w:p w:rsidR="007B1E11" w:rsidRDefault="007B1E11">
            <w:pPr>
              <w:ind w:right="315"/>
              <w:jc w:val="center"/>
              <w:rPr>
                <w:rFonts w:ascii="Calibri" w:eastAsia="宋体" w:hAnsi="Calibri" w:cs="Times New Roman"/>
                <w:szCs w:val="21"/>
              </w:rPr>
            </w:pPr>
          </w:p>
        </w:tc>
        <w:tc>
          <w:tcPr>
            <w:tcW w:w="1701"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项目负责人</w:t>
            </w:r>
          </w:p>
        </w:tc>
        <w:tc>
          <w:tcPr>
            <w:tcW w:w="1702" w:type="dxa"/>
            <w:vAlign w:val="center"/>
          </w:tcPr>
          <w:p w:rsidR="007B1E11" w:rsidRDefault="007B1E11">
            <w:pPr>
              <w:ind w:right="315"/>
              <w:jc w:val="center"/>
              <w:rPr>
                <w:rFonts w:ascii="Calibri" w:eastAsia="宋体" w:hAnsi="Calibri" w:cs="Times New Roman"/>
                <w:szCs w:val="21"/>
              </w:rPr>
            </w:pPr>
          </w:p>
        </w:tc>
        <w:tc>
          <w:tcPr>
            <w:tcW w:w="1701"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分包单位</w:t>
            </w:r>
            <w:r>
              <w:rPr>
                <w:rFonts w:ascii="Calibri" w:eastAsia="宋体" w:hAnsi="Calibri" w:cs="Times New Roman" w:hint="eastAsia"/>
                <w:szCs w:val="21"/>
              </w:rPr>
              <w:t xml:space="preserve">  </w:t>
            </w:r>
            <w:r>
              <w:rPr>
                <w:rFonts w:ascii="Calibri" w:eastAsia="宋体" w:hAnsi="Calibri" w:cs="Times New Roman" w:hint="eastAsia"/>
                <w:szCs w:val="21"/>
              </w:rPr>
              <w:t>项目质量</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技术负责人</w:t>
            </w:r>
          </w:p>
        </w:tc>
        <w:tc>
          <w:tcPr>
            <w:tcW w:w="1134" w:type="dxa"/>
            <w:vAlign w:val="center"/>
          </w:tcPr>
          <w:p w:rsidR="007B1E11" w:rsidRDefault="007B1E11">
            <w:pPr>
              <w:ind w:right="315"/>
              <w:jc w:val="center"/>
              <w:rPr>
                <w:rFonts w:ascii="Calibri" w:eastAsia="宋体" w:hAnsi="Calibri" w:cs="Times New Roman"/>
                <w:szCs w:val="21"/>
              </w:rPr>
            </w:pPr>
          </w:p>
        </w:tc>
      </w:tr>
      <w:tr w:rsidR="007B1E11">
        <w:trPr>
          <w:trHeight w:val="454"/>
        </w:trPr>
        <w:tc>
          <w:tcPr>
            <w:tcW w:w="1099" w:type="dxa"/>
            <w:gridSpan w:val="2"/>
            <w:vAlign w:val="center"/>
          </w:tcPr>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序号</w:t>
            </w:r>
          </w:p>
        </w:tc>
        <w:tc>
          <w:tcPr>
            <w:tcW w:w="1984"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分项工程名称</w:t>
            </w:r>
          </w:p>
        </w:tc>
        <w:tc>
          <w:tcPr>
            <w:tcW w:w="1844"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检验项目数</w:t>
            </w:r>
          </w:p>
        </w:tc>
        <w:tc>
          <w:tcPr>
            <w:tcW w:w="2127"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施工单位检查验收结论</w:t>
            </w:r>
          </w:p>
        </w:tc>
        <w:tc>
          <w:tcPr>
            <w:tcW w:w="2835"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建设（监理）单位</w:t>
            </w:r>
            <w:r>
              <w:rPr>
                <w:rFonts w:ascii="Calibri" w:eastAsia="宋体" w:hAnsi="Calibri" w:cs="Times New Roman" w:hint="eastAsia"/>
                <w:szCs w:val="21"/>
              </w:rPr>
              <w:t xml:space="preserve"> </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 xml:space="preserve"> </w:t>
            </w:r>
            <w:r>
              <w:rPr>
                <w:rFonts w:ascii="Calibri" w:eastAsia="宋体" w:hAnsi="Calibri" w:cs="Times New Roman" w:hint="eastAsia"/>
                <w:szCs w:val="21"/>
              </w:rPr>
              <w:t>验收结论</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2835" w:type="dxa"/>
            <w:gridSpan w:val="2"/>
            <w:vAlign w:val="center"/>
          </w:tcPr>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r>
      <w:tr w:rsidR="007B1E11">
        <w:trPr>
          <w:trHeight w:val="454"/>
        </w:trPr>
        <w:tc>
          <w:tcPr>
            <w:tcW w:w="1099" w:type="dxa"/>
            <w:gridSpan w:val="2"/>
            <w:vAlign w:val="center"/>
          </w:tcPr>
          <w:p w:rsidR="007B1E11" w:rsidRDefault="007B1E11">
            <w:pPr>
              <w:ind w:right="315"/>
              <w:jc w:val="center"/>
              <w:rPr>
                <w:rFonts w:ascii="Calibri" w:eastAsia="宋体" w:hAnsi="Calibri" w:cs="Times New Roman"/>
                <w:sz w:val="24"/>
                <w:szCs w:val="24"/>
              </w:rPr>
            </w:pPr>
          </w:p>
        </w:tc>
        <w:tc>
          <w:tcPr>
            <w:tcW w:w="1984" w:type="dxa"/>
            <w:gridSpan w:val="2"/>
            <w:vAlign w:val="center"/>
          </w:tcPr>
          <w:p w:rsidR="007B1E11" w:rsidRDefault="007B1E11">
            <w:pPr>
              <w:ind w:right="315"/>
              <w:jc w:val="center"/>
              <w:rPr>
                <w:rFonts w:ascii="Calibri" w:eastAsia="宋体" w:hAnsi="Calibri" w:cs="Times New Roman"/>
                <w:sz w:val="24"/>
                <w:szCs w:val="24"/>
              </w:rPr>
            </w:pP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7B1E11">
            <w:pPr>
              <w:ind w:right="315"/>
              <w:jc w:val="center"/>
              <w:rPr>
                <w:rFonts w:ascii="Calibri" w:eastAsia="宋体" w:hAnsi="Calibri" w:cs="Times New Roman"/>
                <w:sz w:val="24"/>
                <w:szCs w:val="24"/>
              </w:rPr>
            </w:pPr>
          </w:p>
        </w:tc>
        <w:tc>
          <w:tcPr>
            <w:tcW w:w="2835" w:type="dxa"/>
            <w:gridSpan w:val="2"/>
            <w:vAlign w:val="center"/>
          </w:tcPr>
          <w:p w:rsidR="007B1E11" w:rsidRDefault="007B1E11">
            <w:pPr>
              <w:ind w:right="315"/>
              <w:jc w:val="center"/>
              <w:rPr>
                <w:rFonts w:ascii="Calibri" w:eastAsia="宋体" w:hAnsi="Calibri" w:cs="Times New Roman"/>
                <w:sz w:val="24"/>
                <w:szCs w:val="24"/>
              </w:rPr>
            </w:pPr>
          </w:p>
        </w:tc>
      </w:tr>
      <w:tr w:rsidR="007B1E11">
        <w:trPr>
          <w:trHeight w:val="454"/>
        </w:trPr>
        <w:tc>
          <w:tcPr>
            <w:tcW w:w="3083" w:type="dxa"/>
            <w:gridSpan w:val="4"/>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质量控制资料</w:t>
            </w:r>
          </w:p>
        </w:tc>
        <w:tc>
          <w:tcPr>
            <w:tcW w:w="1844" w:type="dxa"/>
            <w:gridSpan w:val="3"/>
            <w:vAlign w:val="center"/>
          </w:tcPr>
          <w:p w:rsidR="007B1E11" w:rsidRDefault="007B1E11">
            <w:pPr>
              <w:ind w:right="315"/>
              <w:jc w:val="center"/>
              <w:rPr>
                <w:rFonts w:ascii="Calibri" w:eastAsia="宋体" w:hAnsi="Calibri" w:cs="Times New Roman"/>
                <w:sz w:val="24"/>
                <w:szCs w:val="24"/>
              </w:rPr>
            </w:pPr>
          </w:p>
        </w:tc>
        <w:tc>
          <w:tcPr>
            <w:tcW w:w="2127" w:type="dxa"/>
            <w:gridSpan w:val="2"/>
            <w:vAlign w:val="center"/>
          </w:tcPr>
          <w:p w:rsidR="007B1E11" w:rsidRDefault="007B1E11">
            <w:pPr>
              <w:ind w:right="315"/>
              <w:jc w:val="center"/>
              <w:rPr>
                <w:rFonts w:ascii="Calibri" w:eastAsia="宋体" w:hAnsi="Calibri" w:cs="Times New Roman"/>
                <w:sz w:val="24"/>
                <w:szCs w:val="24"/>
              </w:rPr>
            </w:pPr>
          </w:p>
        </w:tc>
        <w:tc>
          <w:tcPr>
            <w:tcW w:w="2835" w:type="dxa"/>
            <w:gridSpan w:val="2"/>
            <w:vAlign w:val="center"/>
          </w:tcPr>
          <w:p w:rsidR="007B1E11" w:rsidRDefault="007B1E11">
            <w:pPr>
              <w:ind w:right="315"/>
              <w:jc w:val="center"/>
              <w:rPr>
                <w:rFonts w:ascii="Calibri" w:eastAsia="宋体" w:hAnsi="Calibri" w:cs="Times New Roman"/>
                <w:sz w:val="24"/>
                <w:szCs w:val="24"/>
              </w:rPr>
            </w:pPr>
          </w:p>
        </w:tc>
      </w:tr>
      <w:tr w:rsidR="007B1E11">
        <w:trPr>
          <w:trHeight w:val="772"/>
        </w:trPr>
        <w:tc>
          <w:tcPr>
            <w:tcW w:w="957" w:type="dxa"/>
            <w:vMerge w:val="restart"/>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参加验收单位</w:t>
            </w:r>
          </w:p>
        </w:tc>
        <w:tc>
          <w:tcPr>
            <w:tcW w:w="2835" w:type="dxa"/>
            <w:gridSpan w:val="5"/>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建设</w:t>
            </w:r>
            <w:r>
              <w:rPr>
                <w:rFonts w:ascii="Calibri" w:eastAsia="宋体" w:hAnsi="Calibri" w:cs="Times New Roman" w:hint="eastAsia"/>
                <w:szCs w:val="21"/>
              </w:rPr>
              <w:t>/</w:t>
            </w:r>
            <w:r>
              <w:rPr>
                <w:rFonts w:ascii="Calibri" w:eastAsia="宋体" w:hAnsi="Calibri" w:cs="Times New Roman" w:hint="eastAsia"/>
                <w:szCs w:val="21"/>
              </w:rPr>
              <w:t>监理单位</w:t>
            </w:r>
          </w:p>
        </w:tc>
        <w:tc>
          <w:tcPr>
            <w:tcW w:w="3262"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总承包</w:t>
            </w:r>
            <w:r>
              <w:rPr>
                <w:rFonts w:ascii="Calibri" w:eastAsia="宋体" w:hAnsi="Calibri" w:cs="Times New Roman" w:hint="eastAsia"/>
                <w:szCs w:val="21"/>
              </w:rPr>
              <w:t>/</w:t>
            </w:r>
            <w:r>
              <w:rPr>
                <w:rFonts w:ascii="Calibri" w:eastAsia="宋体" w:hAnsi="Calibri" w:cs="Times New Roman" w:hint="eastAsia"/>
                <w:szCs w:val="21"/>
              </w:rPr>
              <w:t>设计单位</w:t>
            </w:r>
          </w:p>
        </w:tc>
        <w:tc>
          <w:tcPr>
            <w:tcW w:w="2835"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施工单位</w:t>
            </w:r>
          </w:p>
        </w:tc>
      </w:tr>
      <w:tr w:rsidR="007B1E11">
        <w:trPr>
          <w:trHeight w:val="1358"/>
        </w:trPr>
        <w:tc>
          <w:tcPr>
            <w:tcW w:w="957" w:type="dxa"/>
            <w:vMerge/>
            <w:vAlign w:val="center"/>
          </w:tcPr>
          <w:p w:rsidR="007B1E11" w:rsidRDefault="007B1E11">
            <w:pPr>
              <w:ind w:right="315"/>
              <w:jc w:val="center"/>
              <w:rPr>
                <w:rFonts w:ascii="Calibri" w:eastAsia="宋体" w:hAnsi="Calibri" w:cs="Times New Roman"/>
                <w:szCs w:val="21"/>
              </w:rPr>
            </w:pPr>
          </w:p>
        </w:tc>
        <w:tc>
          <w:tcPr>
            <w:tcW w:w="2835" w:type="dxa"/>
            <w:gridSpan w:val="5"/>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项目质量技术负责人</w:t>
            </w: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总监理工程师</w:t>
            </w:r>
          </w:p>
          <w:p w:rsidR="007B1E11" w:rsidRDefault="007B1E11">
            <w:pPr>
              <w:ind w:right="315"/>
              <w:jc w:val="left"/>
              <w:rPr>
                <w:rFonts w:ascii="Calibri" w:eastAsia="宋体" w:hAnsi="Calibri" w:cs="Times New Roman"/>
                <w:szCs w:val="21"/>
              </w:rPr>
            </w:pPr>
          </w:p>
          <w:p w:rsidR="007B1E11" w:rsidRDefault="0022609A">
            <w:pPr>
              <w:wordWrap w:val="0"/>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3262" w:type="dxa"/>
            <w:gridSpan w:val="3"/>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项目质量技术负责人</w:t>
            </w:r>
          </w:p>
          <w:p w:rsidR="007B1E11" w:rsidRDefault="007B1E11">
            <w:pPr>
              <w:ind w:right="315"/>
              <w:jc w:val="left"/>
              <w:rPr>
                <w:rFonts w:ascii="Calibri" w:eastAsia="宋体" w:hAnsi="Calibri" w:cs="Times New Roman"/>
                <w:szCs w:val="21"/>
              </w:rPr>
            </w:pPr>
          </w:p>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2835"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项目质量技术负责人</w:t>
            </w:r>
          </w:p>
          <w:p w:rsidR="007B1E11" w:rsidRDefault="007B1E11">
            <w:pPr>
              <w:ind w:right="315"/>
              <w:jc w:val="left"/>
              <w:rPr>
                <w:rFonts w:ascii="Calibri" w:eastAsia="宋体" w:hAnsi="Calibri" w:cs="Times New Roman"/>
                <w:szCs w:val="21"/>
              </w:rPr>
            </w:pPr>
          </w:p>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r>
    </w:tbl>
    <w:p w:rsidR="007B1E11" w:rsidRDefault="007B1E11">
      <w:pPr>
        <w:rPr>
          <w:rFonts w:ascii="Calibri" w:eastAsia="宋体" w:hAnsi="Calibri" w:cs="Times New Roman"/>
        </w:rPr>
      </w:pPr>
    </w:p>
    <w:p w:rsidR="007B1E11" w:rsidRPr="007449AC" w:rsidRDefault="0022609A" w:rsidP="007449AC">
      <w:pPr>
        <w:pStyle w:val="1"/>
        <w:jc w:val="center"/>
        <w:rPr>
          <w:sz w:val="24"/>
          <w:szCs w:val="24"/>
        </w:rPr>
      </w:pPr>
      <w:bookmarkStart w:id="391" w:name="_Toc19175249"/>
      <w:bookmarkStart w:id="392" w:name="_Toc22803378"/>
      <w:bookmarkStart w:id="393" w:name="_Toc22915070"/>
      <w:bookmarkStart w:id="394" w:name="_Toc23151181"/>
      <w:bookmarkStart w:id="395" w:name="_Toc23773791"/>
      <w:bookmarkStart w:id="396" w:name="_Toc23786758"/>
      <w:r w:rsidRPr="007449AC">
        <w:rPr>
          <w:rFonts w:hint="eastAsia"/>
          <w:sz w:val="24"/>
          <w:szCs w:val="24"/>
        </w:rPr>
        <w:lastRenderedPageBreak/>
        <w:t>附录</w:t>
      </w:r>
      <w:r w:rsidRPr="007449AC">
        <w:rPr>
          <w:rFonts w:hint="eastAsia"/>
          <w:sz w:val="24"/>
          <w:szCs w:val="24"/>
        </w:rPr>
        <w:t xml:space="preserve">E </w:t>
      </w:r>
      <w:r w:rsidRPr="007449AC">
        <w:rPr>
          <w:rFonts w:hint="eastAsia"/>
          <w:sz w:val="24"/>
          <w:szCs w:val="24"/>
        </w:rPr>
        <w:t>单位（子单位）工程质量验收记录</w:t>
      </w:r>
      <w:bookmarkEnd w:id="391"/>
      <w:bookmarkEnd w:id="392"/>
      <w:bookmarkEnd w:id="393"/>
      <w:bookmarkEnd w:id="394"/>
      <w:bookmarkEnd w:id="395"/>
      <w:bookmarkEnd w:id="396"/>
    </w:p>
    <w:p w:rsidR="007B1E11" w:rsidRDefault="0022609A">
      <w:pPr>
        <w:ind w:right="315"/>
        <w:jc w:val="center"/>
        <w:rPr>
          <w:rFonts w:ascii="Calibri" w:eastAsia="宋体" w:hAnsi="Calibri" w:cs="Times New Roman"/>
          <w:sz w:val="24"/>
          <w:szCs w:val="24"/>
        </w:rPr>
      </w:pPr>
      <w:r>
        <w:rPr>
          <w:rFonts w:ascii="Calibri" w:eastAsia="宋体" w:hAnsi="Calibri" w:cs="Times New Roman" w:hint="eastAsia"/>
          <w:sz w:val="24"/>
          <w:szCs w:val="24"/>
        </w:rPr>
        <w:t>表</w:t>
      </w:r>
      <w:r>
        <w:rPr>
          <w:rFonts w:ascii="Calibri" w:eastAsia="宋体" w:hAnsi="Calibri" w:cs="Times New Roman" w:hint="eastAsia"/>
          <w:sz w:val="24"/>
          <w:szCs w:val="24"/>
        </w:rPr>
        <w:t xml:space="preserve">E </w:t>
      </w:r>
      <w:r>
        <w:rPr>
          <w:rFonts w:ascii="Calibri" w:eastAsia="宋体" w:hAnsi="Calibri" w:cs="Times New Roman" w:hint="eastAsia"/>
          <w:sz w:val="24"/>
          <w:szCs w:val="24"/>
        </w:rPr>
        <w:t>单位（子单位）工程质量验收记录</w:t>
      </w:r>
    </w:p>
    <w:tbl>
      <w:tblPr>
        <w:tblStyle w:val="ab"/>
        <w:tblW w:w="9747" w:type="dxa"/>
        <w:tblLayout w:type="fixed"/>
        <w:tblLook w:val="04A0"/>
      </w:tblPr>
      <w:tblGrid>
        <w:gridCol w:w="959"/>
        <w:gridCol w:w="425"/>
        <w:gridCol w:w="1418"/>
        <w:gridCol w:w="708"/>
        <w:gridCol w:w="709"/>
        <w:gridCol w:w="567"/>
        <w:gridCol w:w="425"/>
        <w:gridCol w:w="142"/>
        <w:gridCol w:w="142"/>
        <w:gridCol w:w="1417"/>
        <w:gridCol w:w="142"/>
        <w:gridCol w:w="1276"/>
        <w:gridCol w:w="1417"/>
      </w:tblGrid>
      <w:tr w:rsidR="007B1E11">
        <w:trPr>
          <w:trHeight w:val="586"/>
        </w:trPr>
        <w:tc>
          <w:tcPr>
            <w:tcW w:w="1384"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工程名称</w:t>
            </w:r>
          </w:p>
        </w:tc>
        <w:tc>
          <w:tcPr>
            <w:tcW w:w="8363" w:type="dxa"/>
            <w:gridSpan w:val="11"/>
            <w:vAlign w:val="center"/>
          </w:tcPr>
          <w:p w:rsidR="007B1E11" w:rsidRDefault="007B1E11">
            <w:pPr>
              <w:ind w:right="315"/>
              <w:jc w:val="center"/>
              <w:rPr>
                <w:rFonts w:ascii="Calibri" w:eastAsia="宋体" w:hAnsi="Calibri" w:cs="Times New Roman"/>
                <w:szCs w:val="21"/>
              </w:rPr>
            </w:pPr>
          </w:p>
        </w:tc>
      </w:tr>
      <w:tr w:rsidR="007B1E11">
        <w:trPr>
          <w:trHeight w:val="454"/>
        </w:trPr>
        <w:tc>
          <w:tcPr>
            <w:tcW w:w="1384"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单位工程名称</w:t>
            </w:r>
          </w:p>
        </w:tc>
        <w:tc>
          <w:tcPr>
            <w:tcW w:w="8363" w:type="dxa"/>
            <w:gridSpan w:val="11"/>
            <w:vAlign w:val="center"/>
          </w:tcPr>
          <w:p w:rsidR="007B1E11" w:rsidRDefault="007B1E11">
            <w:pPr>
              <w:ind w:right="315"/>
              <w:jc w:val="center"/>
              <w:rPr>
                <w:rFonts w:ascii="Calibri" w:eastAsia="宋体" w:hAnsi="Calibri" w:cs="Times New Roman"/>
                <w:szCs w:val="21"/>
              </w:rPr>
            </w:pPr>
          </w:p>
        </w:tc>
      </w:tr>
      <w:tr w:rsidR="007B1E11">
        <w:trPr>
          <w:trHeight w:val="851"/>
        </w:trPr>
        <w:tc>
          <w:tcPr>
            <w:tcW w:w="1384"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总承包</w:t>
            </w:r>
          </w:p>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单位</w:t>
            </w:r>
          </w:p>
        </w:tc>
        <w:tc>
          <w:tcPr>
            <w:tcW w:w="2835" w:type="dxa"/>
            <w:gridSpan w:val="3"/>
            <w:vAlign w:val="center"/>
          </w:tcPr>
          <w:p w:rsidR="007B1E11" w:rsidRDefault="007B1E11">
            <w:pPr>
              <w:ind w:right="315"/>
              <w:jc w:val="center"/>
              <w:rPr>
                <w:rFonts w:ascii="Calibri" w:eastAsia="宋体" w:hAnsi="Calibri" w:cs="Times New Roman"/>
                <w:szCs w:val="21"/>
              </w:rPr>
            </w:pPr>
          </w:p>
        </w:tc>
        <w:tc>
          <w:tcPr>
            <w:tcW w:w="1276" w:type="dxa"/>
            <w:gridSpan w:val="4"/>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项目负责人</w:t>
            </w:r>
          </w:p>
        </w:tc>
        <w:tc>
          <w:tcPr>
            <w:tcW w:w="1559" w:type="dxa"/>
            <w:gridSpan w:val="2"/>
            <w:vAlign w:val="center"/>
          </w:tcPr>
          <w:p w:rsidR="007B1E11" w:rsidRDefault="007B1E11">
            <w:pPr>
              <w:ind w:right="315"/>
              <w:jc w:val="center"/>
              <w:rPr>
                <w:rFonts w:ascii="Calibri" w:eastAsia="宋体" w:hAnsi="Calibri" w:cs="Times New Roman"/>
                <w:szCs w:val="21"/>
              </w:rPr>
            </w:pPr>
          </w:p>
        </w:tc>
        <w:tc>
          <w:tcPr>
            <w:tcW w:w="1276"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项目质量技术负责人</w:t>
            </w:r>
          </w:p>
        </w:tc>
        <w:tc>
          <w:tcPr>
            <w:tcW w:w="1417" w:type="dxa"/>
            <w:vAlign w:val="center"/>
          </w:tcPr>
          <w:p w:rsidR="007B1E11" w:rsidRDefault="007B1E11">
            <w:pPr>
              <w:ind w:right="315"/>
              <w:jc w:val="center"/>
              <w:rPr>
                <w:rFonts w:ascii="Calibri" w:eastAsia="宋体" w:hAnsi="Calibri" w:cs="Times New Roman"/>
                <w:szCs w:val="21"/>
              </w:rPr>
            </w:pPr>
          </w:p>
        </w:tc>
      </w:tr>
      <w:tr w:rsidR="007B1E11">
        <w:trPr>
          <w:trHeight w:val="567"/>
        </w:trPr>
        <w:tc>
          <w:tcPr>
            <w:tcW w:w="1384"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施工单位</w:t>
            </w:r>
          </w:p>
        </w:tc>
        <w:tc>
          <w:tcPr>
            <w:tcW w:w="2835" w:type="dxa"/>
            <w:gridSpan w:val="3"/>
            <w:vAlign w:val="center"/>
          </w:tcPr>
          <w:p w:rsidR="007B1E11" w:rsidRDefault="007B1E11">
            <w:pPr>
              <w:ind w:right="315"/>
              <w:jc w:val="center"/>
              <w:rPr>
                <w:rFonts w:ascii="Calibri" w:eastAsia="宋体" w:hAnsi="Calibri" w:cs="Times New Roman"/>
                <w:szCs w:val="21"/>
              </w:rPr>
            </w:pPr>
          </w:p>
        </w:tc>
        <w:tc>
          <w:tcPr>
            <w:tcW w:w="1276" w:type="dxa"/>
            <w:gridSpan w:val="4"/>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项目负责人</w:t>
            </w:r>
          </w:p>
        </w:tc>
        <w:tc>
          <w:tcPr>
            <w:tcW w:w="1559" w:type="dxa"/>
            <w:gridSpan w:val="2"/>
            <w:vAlign w:val="center"/>
          </w:tcPr>
          <w:p w:rsidR="007B1E11" w:rsidRDefault="007B1E11">
            <w:pPr>
              <w:ind w:right="315"/>
              <w:jc w:val="center"/>
              <w:rPr>
                <w:rFonts w:ascii="Calibri" w:eastAsia="宋体" w:hAnsi="Calibri" w:cs="Times New Roman"/>
                <w:szCs w:val="21"/>
              </w:rPr>
            </w:pPr>
          </w:p>
        </w:tc>
        <w:tc>
          <w:tcPr>
            <w:tcW w:w="1276" w:type="dxa"/>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项目质量技术负责人</w:t>
            </w:r>
          </w:p>
        </w:tc>
        <w:tc>
          <w:tcPr>
            <w:tcW w:w="1417" w:type="dxa"/>
            <w:vAlign w:val="center"/>
          </w:tcPr>
          <w:p w:rsidR="007B1E11" w:rsidRDefault="007B1E11">
            <w:pPr>
              <w:ind w:right="315"/>
              <w:jc w:val="center"/>
              <w:rPr>
                <w:rFonts w:ascii="Calibri" w:eastAsia="宋体" w:hAnsi="Calibri" w:cs="Times New Roman"/>
                <w:szCs w:val="21"/>
              </w:rPr>
            </w:pPr>
          </w:p>
        </w:tc>
      </w:tr>
      <w:tr w:rsidR="007B1E11">
        <w:trPr>
          <w:trHeight w:val="510"/>
        </w:trPr>
        <w:tc>
          <w:tcPr>
            <w:tcW w:w="1384"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开工日期</w:t>
            </w:r>
          </w:p>
        </w:tc>
        <w:tc>
          <w:tcPr>
            <w:tcW w:w="2835" w:type="dxa"/>
            <w:gridSpan w:val="3"/>
            <w:vAlign w:val="center"/>
          </w:tcPr>
          <w:p w:rsidR="007B1E11" w:rsidRDefault="007B1E11">
            <w:pPr>
              <w:ind w:right="315"/>
              <w:jc w:val="center"/>
              <w:rPr>
                <w:rFonts w:ascii="Calibri" w:eastAsia="宋体" w:hAnsi="Calibri" w:cs="Times New Roman"/>
                <w:szCs w:val="21"/>
              </w:rPr>
            </w:pPr>
          </w:p>
        </w:tc>
        <w:tc>
          <w:tcPr>
            <w:tcW w:w="2835" w:type="dxa"/>
            <w:gridSpan w:val="6"/>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竣工日期</w:t>
            </w:r>
          </w:p>
        </w:tc>
        <w:tc>
          <w:tcPr>
            <w:tcW w:w="2693" w:type="dxa"/>
            <w:gridSpan w:val="2"/>
            <w:vAlign w:val="center"/>
          </w:tcPr>
          <w:p w:rsidR="007B1E11" w:rsidRDefault="007B1E11">
            <w:pPr>
              <w:ind w:right="315"/>
              <w:jc w:val="center"/>
              <w:rPr>
                <w:rFonts w:ascii="Calibri" w:eastAsia="宋体" w:hAnsi="Calibri" w:cs="Times New Roman"/>
                <w:szCs w:val="21"/>
              </w:rPr>
            </w:pPr>
          </w:p>
        </w:tc>
      </w:tr>
      <w:tr w:rsidR="007B1E11">
        <w:trPr>
          <w:trHeight w:val="851"/>
        </w:trPr>
        <w:tc>
          <w:tcPr>
            <w:tcW w:w="1384"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序号</w:t>
            </w:r>
          </w:p>
        </w:tc>
        <w:tc>
          <w:tcPr>
            <w:tcW w:w="2126"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项目</w:t>
            </w:r>
          </w:p>
        </w:tc>
        <w:tc>
          <w:tcPr>
            <w:tcW w:w="1843" w:type="dxa"/>
            <w:gridSpan w:val="4"/>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验收记录</w:t>
            </w:r>
          </w:p>
        </w:tc>
        <w:tc>
          <w:tcPr>
            <w:tcW w:w="1701" w:type="dxa"/>
            <w:gridSpan w:val="3"/>
            <w:vAlign w:val="center"/>
          </w:tcPr>
          <w:p w:rsidR="007B1E11" w:rsidRDefault="007B1E11">
            <w:pPr>
              <w:ind w:right="315"/>
              <w:jc w:val="center"/>
              <w:rPr>
                <w:rFonts w:ascii="Calibri" w:eastAsia="宋体" w:hAnsi="Calibri" w:cs="Times New Roman"/>
                <w:szCs w:val="21"/>
              </w:rPr>
            </w:pPr>
          </w:p>
        </w:tc>
        <w:tc>
          <w:tcPr>
            <w:tcW w:w="2693"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验收结论</w:t>
            </w:r>
          </w:p>
        </w:tc>
      </w:tr>
      <w:tr w:rsidR="007B1E11">
        <w:trPr>
          <w:trHeight w:val="851"/>
        </w:trPr>
        <w:tc>
          <w:tcPr>
            <w:tcW w:w="1384"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1</w:t>
            </w:r>
          </w:p>
        </w:tc>
        <w:tc>
          <w:tcPr>
            <w:tcW w:w="2126"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分部工程</w:t>
            </w:r>
          </w:p>
        </w:tc>
        <w:tc>
          <w:tcPr>
            <w:tcW w:w="3544" w:type="dxa"/>
            <w:gridSpan w:val="7"/>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共</w:t>
            </w:r>
            <w:r>
              <w:rPr>
                <w:rFonts w:ascii="Calibri" w:eastAsia="宋体" w:hAnsi="Calibri" w:cs="Times New Roman" w:hint="eastAsia"/>
                <w:szCs w:val="21"/>
              </w:rPr>
              <w:t xml:space="preserve">   </w:t>
            </w:r>
            <w:r>
              <w:rPr>
                <w:rFonts w:ascii="Calibri" w:eastAsia="宋体" w:hAnsi="Calibri" w:cs="Times New Roman" w:hint="eastAsia"/>
                <w:szCs w:val="21"/>
              </w:rPr>
              <w:t>分部，经检查</w:t>
            </w:r>
            <w:r>
              <w:rPr>
                <w:rFonts w:ascii="Calibri" w:eastAsia="宋体" w:hAnsi="Calibri" w:cs="Times New Roman" w:hint="eastAsia"/>
                <w:szCs w:val="21"/>
              </w:rPr>
              <w:t xml:space="preserve">   </w:t>
            </w:r>
            <w:r>
              <w:rPr>
                <w:rFonts w:ascii="Calibri" w:eastAsia="宋体" w:hAnsi="Calibri" w:cs="Times New Roman" w:hint="eastAsia"/>
                <w:szCs w:val="21"/>
              </w:rPr>
              <w:t>分部，</w:t>
            </w:r>
            <w:r>
              <w:rPr>
                <w:rFonts w:ascii="Calibri" w:eastAsia="宋体" w:hAnsi="Calibri" w:cs="Times New Roman" w:hint="eastAsia"/>
                <w:szCs w:val="21"/>
              </w:rPr>
              <w:t xml:space="preserve"> </w:t>
            </w: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符合标准及设计要求</w:t>
            </w:r>
            <w:r>
              <w:rPr>
                <w:rFonts w:ascii="Calibri" w:eastAsia="宋体" w:hAnsi="Calibri" w:cs="Times New Roman" w:hint="eastAsia"/>
                <w:szCs w:val="21"/>
              </w:rPr>
              <w:t xml:space="preserve">   </w:t>
            </w:r>
            <w:r>
              <w:rPr>
                <w:rFonts w:ascii="Calibri" w:eastAsia="宋体" w:hAnsi="Calibri" w:cs="Times New Roman" w:hint="eastAsia"/>
                <w:szCs w:val="21"/>
              </w:rPr>
              <w:t>分部</w:t>
            </w:r>
          </w:p>
        </w:tc>
        <w:tc>
          <w:tcPr>
            <w:tcW w:w="2693" w:type="dxa"/>
            <w:gridSpan w:val="2"/>
            <w:vAlign w:val="center"/>
          </w:tcPr>
          <w:p w:rsidR="007B1E11" w:rsidRDefault="007B1E11">
            <w:pPr>
              <w:ind w:right="315"/>
              <w:jc w:val="center"/>
              <w:rPr>
                <w:rFonts w:ascii="Calibri" w:eastAsia="宋体" w:hAnsi="Calibri" w:cs="Times New Roman"/>
                <w:szCs w:val="21"/>
              </w:rPr>
            </w:pPr>
          </w:p>
        </w:tc>
      </w:tr>
      <w:tr w:rsidR="007B1E11">
        <w:trPr>
          <w:trHeight w:val="851"/>
        </w:trPr>
        <w:tc>
          <w:tcPr>
            <w:tcW w:w="1384"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2</w:t>
            </w:r>
          </w:p>
        </w:tc>
        <w:tc>
          <w:tcPr>
            <w:tcW w:w="2126" w:type="dxa"/>
            <w:gridSpan w:val="2"/>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质量控制资料</w:t>
            </w:r>
          </w:p>
        </w:tc>
        <w:tc>
          <w:tcPr>
            <w:tcW w:w="3544" w:type="dxa"/>
            <w:gridSpan w:val="7"/>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共</w:t>
            </w:r>
            <w:r>
              <w:rPr>
                <w:rFonts w:ascii="Calibri" w:eastAsia="宋体" w:hAnsi="Calibri" w:cs="Times New Roman" w:hint="eastAsia"/>
                <w:szCs w:val="21"/>
              </w:rPr>
              <w:t xml:space="preserve">  </w:t>
            </w:r>
            <w:r>
              <w:rPr>
                <w:rFonts w:ascii="Calibri" w:eastAsia="宋体" w:hAnsi="Calibri" w:cs="Times New Roman" w:hint="eastAsia"/>
                <w:szCs w:val="21"/>
              </w:rPr>
              <w:t>项，经检查符合要求</w:t>
            </w:r>
            <w:r>
              <w:rPr>
                <w:rFonts w:ascii="Calibri" w:eastAsia="宋体" w:hAnsi="Calibri" w:cs="Times New Roman" w:hint="eastAsia"/>
                <w:szCs w:val="21"/>
              </w:rPr>
              <w:t xml:space="preserve">  </w:t>
            </w:r>
            <w:r>
              <w:rPr>
                <w:rFonts w:ascii="Calibri" w:eastAsia="宋体" w:hAnsi="Calibri" w:cs="Times New Roman" w:hint="eastAsia"/>
                <w:szCs w:val="21"/>
              </w:rPr>
              <w:t>项</w:t>
            </w:r>
          </w:p>
        </w:tc>
        <w:tc>
          <w:tcPr>
            <w:tcW w:w="2693" w:type="dxa"/>
            <w:gridSpan w:val="2"/>
            <w:vAlign w:val="center"/>
          </w:tcPr>
          <w:p w:rsidR="007B1E11" w:rsidRDefault="007B1E11">
            <w:pPr>
              <w:ind w:right="315"/>
              <w:jc w:val="center"/>
              <w:rPr>
                <w:rFonts w:ascii="Calibri" w:eastAsia="宋体" w:hAnsi="Calibri" w:cs="Times New Roman"/>
                <w:szCs w:val="21"/>
              </w:rPr>
            </w:pPr>
          </w:p>
        </w:tc>
      </w:tr>
      <w:tr w:rsidR="007B1E11">
        <w:trPr>
          <w:trHeight w:val="567"/>
        </w:trPr>
        <w:tc>
          <w:tcPr>
            <w:tcW w:w="1384" w:type="dxa"/>
            <w:gridSpan w:val="2"/>
            <w:vAlign w:val="center"/>
          </w:tcPr>
          <w:p w:rsidR="007B1E11" w:rsidRDefault="007B1E11">
            <w:pPr>
              <w:ind w:right="315"/>
              <w:jc w:val="center"/>
              <w:rPr>
                <w:rFonts w:ascii="Calibri" w:eastAsia="宋体" w:hAnsi="Calibri" w:cs="Times New Roman"/>
                <w:szCs w:val="21"/>
              </w:rPr>
            </w:pPr>
          </w:p>
        </w:tc>
        <w:tc>
          <w:tcPr>
            <w:tcW w:w="2126" w:type="dxa"/>
            <w:gridSpan w:val="2"/>
            <w:vAlign w:val="center"/>
          </w:tcPr>
          <w:p w:rsidR="007B1E11" w:rsidRDefault="007B1E11">
            <w:pPr>
              <w:ind w:right="315"/>
              <w:jc w:val="center"/>
              <w:rPr>
                <w:rFonts w:ascii="Calibri" w:eastAsia="宋体" w:hAnsi="Calibri" w:cs="Times New Roman"/>
                <w:szCs w:val="21"/>
              </w:rPr>
            </w:pPr>
          </w:p>
        </w:tc>
        <w:tc>
          <w:tcPr>
            <w:tcW w:w="1701" w:type="dxa"/>
            <w:gridSpan w:val="3"/>
            <w:vAlign w:val="center"/>
          </w:tcPr>
          <w:p w:rsidR="007B1E11" w:rsidRDefault="007B1E11">
            <w:pPr>
              <w:ind w:right="315"/>
              <w:jc w:val="center"/>
              <w:rPr>
                <w:rFonts w:ascii="Calibri" w:eastAsia="宋体" w:hAnsi="Calibri" w:cs="Times New Roman"/>
                <w:szCs w:val="21"/>
              </w:rPr>
            </w:pPr>
          </w:p>
        </w:tc>
        <w:tc>
          <w:tcPr>
            <w:tcW w:w="1843" w:type="dxa"/>
            <w:gridSpan w:val="4"/>
            <w:vAlign w:val="center"/>
          </w:tcPr>
          <w:p w:rsidR="007B1E11" w:rsidRDefault="007B1E11">
            <w:pPr>
              <w:ind w:right="315"/>
              <w:jc w:val="center"/>
              <w:rPr>
                <w:rFonts w:ascii="Calibri" w:eastAsia="宋体" w:hAnsi="Calibri" w:cs="Times New Roman"/>
                <w:szCs w:val="21"/>
              </w:rPr>
            </w:pPr>
          </w:p>
        </w:tc>
        <w:tc>
          <w:tcPr>
            <w:tcW w:w="2693" w:type="dxa"/>
            <w:gridSpan w:val="2"/>
            <w:vAlign w:val="center"/>
          </w:tcPr>
          <w:p w:rsidR="007B1E11" w:rsidRDefault="007B1E11">
            <w:pPr>
              <w:ind w:right="315"/>
              <w:jc w:val="center"/>
              <w:rPr>
                <w:rFonts w:ascii="Calibri" w:eastAsia="宋体" w:hAnsi="Calibri" w:cs="Times New Roman"/>
                <w:szCs w:val="21"/>
              </w:rPr>
            </w:pPr>
          </w:p>
        </w:tc>
      </w:tr>
      <w:tr w:rsidR="007B1E11">
        <w:trPr>
          <w:trHeight w:val="567"/>
        </w:trPr>
        <w:tc>
          <w:tcPr>
            <w:tcW w:w="1384" w:type="dxa"/>
            <w:gridSpan w:val="2"/>
            <w:vAlign w:val="center"/>
          </w:tcPr>
          <w:p w:rsidR="007B1E11" w:rsidRDefault="007B1E11">
            <w:pPr>
              <w:ind w:right="315"/>
              <w:jc w:val="center"/>
              <w:rPr>
                <w:rFonts w:ascii="Calibri" w:eastAsia="宋体" w:hAnsi="Calibri" w:cs="Times New Roman"/>
                <w:szCs w:val="21"/>
              </w:rPr>
            </w:pPr>
          </w:p>
        </w:tc>
        <w:tc>
          <w:tcPr>
            <w:tcW w:w="2126" w:type="dxa"/>
            <w:gridSpan w:val="2"/>
            <w:vAlign w:val="center"/>
          </w:tcPr>
          <w:p w:rsidR="007B1E11" w:rsidRDefault="007B1E11">
            <w:pPr>
              <w:ind w:right="315"/>
              <w:jc w:val="center"/>
              <w:rPr>
                <w:rFonts w:ascii="Calibri" w:eastAsia="宋体" w:hAnsi="Calibri" w:cs="Times New Roman"/>
                <w:szCs w:val="21"/>
              </w:rPr>
            </w:pPr>
          </w:p>
        </w:tc>
        <w:tc>
          <w:tcPr>
            <w:tcW w:w="1701" w:type="dxa"/>
            <w:gridSpan w:val="3"/>
            <w:vAlign w:val="center"/>
          </w:tcPr>
          <w:p w:rsidR="007B1E11" w:rsidRDefault="007B1E11">
            <w:pPr>
              <w:ind w:right="315"/>
              <w:jc w:val="center"/>
              <w:rPr>
                <w:rFonts w:ascii="Calibri" w:eastAsia="宋体" w:hAnsi="Calibri" w:cs="Times New Roman"/>
                <w:szCs w:val="21"/>
              </w:rPr>
            </w:pPr>
          </w:p>
        </w:tc>
        <w:tc>
          <w:tcPr>
            <w:tcW w:w="1843" w:type="dxa"/>
            <w:gridSpan w:val="4"/>
            <w:vAlign w:val="center"/>
          </w:tcPr>
          <w:p w:rsidR="007B1E11" w:rsidRDefault="007B1E11">
            <w:pPr>
              <w:ind w:right="315"/>
              <w:jc w:val="center"/>
              <w:rPr>
                <w:rFonts w:ascii="Calibri" w:eastAsia="宋体" w:hAnsi="Calibri" w:cs="Times New Roman"/>
                <w:szCs w:val="21"/>
              </w:rPr>
            </w:pPr>
          </w:p>
        </w:tc>
        <w:tc>
          <w:tcPr>
            <w:tcW w:w="2693" w:type="dxa"/>
            <w:gridSpan w:val="2"/>
            <w:vAlign w:val="center"/>
          </w:tcPr>
          <w:p w:rsidR="007B1E11" w:rsidRDefault="007B1E11">
            <w:pPr>
              <w:ind w:right="315"/>
              <w:jc w:val="center"/>
              <w:rPr>
                <w:rFonts w:ascii="Calibri" w:eastAsia="宋体" w:hAnsi="Calibri" w:cs="Times New Roman"/>
                <w:szCs w:val="21"/>
              </w:rPr>
            </w:pPr>
          </w:p>
        </w:tc>
      </w:tr>
      <w:tr w:rsidR="007B1E11">
        <w:trPr>
          <w:trHeight w:val="567"/>
        </w:trPr>
        <w:tc>
          <w:tcPr>
            <w:tcW w:w="1384" w:type="dxa"/>
            <w:gridSpan w:val="2"/>
            <w:vAlign w:val="center"/>
          </w:tcPr>
          <w:p w:rsidR="007B1E11" w:rsidRDefault="007B1E11">
            <w:pPr>
              <w:ind w:right="315"/>
              <w:jc w:val="center"/>
              <w:rPr>
                <w:rFonts w:ascii="Calibri" w:eastAsia="宋体" w:hAnsi="Calibri" w:cs="Times New Roman"/>
                <w:szCs w:val="21"/>
              </w:rPr>
            </w:pPr>
          </w:p>
        </w:tc>
        <w:tc>
          <w:tcPr>
            <w:tcW w:w="2126" w:type="dxa"/>
            <w:gridSpan w:val="2"/>
            <w:vAlign w:val="center"/>
          </w:tcPr>
          <w:p w:rsidR="007B1E11" w:rsidRDefault="007B1E11">
            <w:pPr>
              <w:ind w:right="315"/>
              <w:jc w:val="center"/>
              <w:rPr>
                <w:rFonts w:ascii="Calibri" w:eastAsia="宋体" w:hAnsi="Calibri" w:cs="Times New Roman"/>
                <w:szCs w:val="21"/>
              </w:rPr>
            </w:pPr>
          </w:p>
        </w:tc>
        <w:tc>
          <w:tcPr>
            <w:tcW w:w="1701" w:type="dxa"/>
            <w:gridSpan w:val="3"/>
            <w:vAlign w:val="center"/>
          </w:tcPr>
          <w:p w:rsidR="007B1E11" w:rsidRDefault="007B1E11">
            <w:pPr>
              <w:ind w:right="315"/>
              <w:jc w:val="center"/>
              <w:rPr>
                <w:rFonts w:ascii="Calibri" w:eastAsia="宋体" w:hAnsi="Calibri" w:cs="Times New Roman"/>
                <w:szCs w:val="21"/>
              </w:rPr>
            </w:pPr>
          </w:p>
        </w:tc>
        <w:tc>
          <w:tcPr>
            <w:tcW w:w="1843" w:type="dxa"/>
            <w:gridSpan w:val="4"/>
            <w:vAlign w:val="center"/>
          </w:tcPr>
          <w:p w:rsidR="007B1E11" w:rsidRDefault="007B1E11">
            <w:pPr>
              <w:ind w:right="315"/>
              <w:jc w:val="center"/>
              <w:rPr>
                <w:rFonts w:ascii="Calibri" w:eastAsia="宋体" w:hAnsi="Calibri" w:cs="Times New Roman"/>
                <w:szCs w:val="21"/>
              </w:rPr>
            </w:pPr>
          </w:p>
        </w:tc>
        <w:tc>
          <w:tcPr>
            <w:tcW w:w="2693" w:type="dxa"/>
            <w:gridSpan w:val="2"/>
            <w:vAlign w:val="center"/>
          </w:tcPr>
          <w:p w:rsidR="007B1E11" w:rsidRDefault="007B1E11">
            <w:pPr>
              <w:ind w:right="315"/>
              <w:jc w:val="center"/>
              <w:rPr>
                <w:rFonts w:ascii="Calibri" w:eastAsia="宋体" w:hAnsi="Calibri" w:cs="Times New Roman"/>
                <w:szCs w:val="21"/>
              </w:rPr>
            </w:pPr>
          </w:p>
        </w:tc>
      </w:tr>
      <w:tr w:rsidR="007B1E11">
        <w:trPr>
          <w:trHeight w:val="851"/>
        </w:trPr>
        <w:tc>
          <w:tcPr>
            <w:tcW w:w="3510" w:type="dxa"/>
            <w:gridSpan w:val="4"/>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质量控制资料</w:t>
            </w:r>
          </w:p>
        </w:tc>
        <w:tc>
          <w:tcPr>
            <w:tcW w:w="3544" w:type="dxa"/>
            <w:gridSpan w:val="7"/>
            <w:vAlign w:val="center"/>
          </w:tcPr>
          <w:p w:rsidR="007B1E11" w:rsidRDefault="0022609A">
            <w:pPr>
              <w:ind w:right="315"/>
              <w:rPr>
                <w:rFonts w:ascii="Calibri" w:eastAsia="宋体" w:hAnsi="Calibri" w:cs="Times New Roman"/>
                <w:szCs w:val="21"/>
              </w:rPr>
            </w:pPr>
            <w:r>
              <w:rPr>
                <w:rFonts w:ascii="Calibri" w:eastAsia="宋体" w:hAnsi="Calibri" w:cs="Times New Roman" w:hint="eastAsia"/>
                <w:szCs w:val="21"/>
              </w:rPr>
              <w:t>共</w:t>
            </w:r>
            <w:r>
              <w:rPr>
                <w:rFonts w:ascii="Calibri" w:eastAsia="宋体" w:hAnsi="Calibri" w:cs="Times New Roman" w:hint="eastAsia"/>
                <w:szCs w:val="21"/>
              </w:rPr>
              <w:t xml:space="preserve">  </w:t>
            </w:r>
            <w:r>
              <w:rPr>
                <w:rFonts w:ascii="Calibri" w:eastAsia="宋体" w:hAnsi="Calibri" w:cs="Times New Roman" w:hint="eastAsia"/>
                <w:szCs w:val="21"/>
              </w:rPr>
              <w:t>项，经检查符合要求</w:t>
            </w:r>
            <w:r>
              <w:rPr>
                <w:rFonts w:ascii="Calibri" w:eastAsia="宋体" w:hAnsi="Calibri" w:cs="Times New Roman" w:hint="eastAsia"/>
                <w:szCs w:val="21"/>
              </w:rPr>
              <w:t xml:space="preserve">  </w:t>
            </w:r>
            <w:r>
              <w:rPr>
                <w:rFonts w:ascii="Calibri" w:eastAsia="宋体" w:hAnsi="Calibri" w:cs="Times New Roman" w:hint="eastAsia"/>
                <w:szCs w:val="21"/>
              </w:rPr>
              <w:t>项</w:t>
            </w:r>
          </w:p>
        </w:tc>
        <w:tc>
          <w:tcPr>
            <w:tcW w:w="2693" w:type="dxa"/>
            <w:gridSpan w:val="2"/>
            <w:vAlign w:val="center"/>
          </w:tcPr>
          <w:p w:rsidR="007B1E11" w:rsidRDefault="007B1E11">
            <w:pPr>
              <w:ind w:right="315"/>
              <w:jc w:val="center"/>
              <w:rPr>
                <w:rFonts w:ascii="Calibri" w:eastAsia="宋体" w:hAnsi="Calibri" w:cs="Times New Roman"/>
                <w:szCs w:val="21"/>
              </w:rPr>
            </w:pPr>
          </w:p>
        </w:tc>
      </w:tr>
      <w:tr w:rsidR="007B1E11">
        <w:trPr>
          <w:trHeight w:val="1134"/>
        </w:trPr>
        <w:tc>
          <w:tcPr>
            <w:tcW w:w="959" w:type="dxa"/>
            <w:vMerge w:val="restart"/>
            <w:vAlign w:val="center"/>
          </w:tcPr>
          <w:p w:rsidR="007B1E11" w:rsidRDefault="0022609A" w:rsidP="00345596">
            <w:pPr>
              <w:ind w:right="315"/>
              <w:jc w:val="center"/>
              <w:rPr>
                <w:rFonts w:ascii="Calibri" w:eastAsia="宋体" w:hAnsi="Calibri" w:cs="Times New Roman"/>
                <w:szCs w:val="21"/>
              </w:rPr>
            </w:pPr>
            <w:r>
              <w:rPr>
                <w:rFonts w:ascii="Calibri" w:eastAsia="宋体" w:hAnsi="Calibri" w:cs="Times New Roman" w:hint="eastAsia"/>
                <w:szCs w:val="21"/>
              </w:rPr>
              <w:t>参加验收单位</w:t>
            </w:r>
          </w:p>
        </w:tc>
        <w:tc>
          <w:tcPr>
            <w:tcW w:w="1843" w:type="dxa"/>
            <w:gridSpan w:val="2"/>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建设单位</w:t>
            </w:r>
          </w:p>
        </w:tc>
        <w:tc>
          <w:tcPr>
            <w:tcW w:w="1984"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监理单位</w:t>
            </w:r>
          </w:p>
        </w:tc>
        <w:tc>
          <w:tcPr>
            <w:tcW w:w="2126" w:type="dxa"/>
            <w:gridSpan w:val="4"/>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总承包</w:t>
            </w:r>
            <w:r>
              <w:rPr>
                <w:rFonts w:ascii="Calibri" w:eastAsia="宋体" w:hAnsi="Calibri" w:cs="Times New Roman" w:hint="eastAsia"/>
                <w:szCs w:val="21"/>
              </w:rPr>
              <w:t>/</w:t>
            </w:r>
            <w:r>
              <w:rPr>
                <w:rFonts w:ascii="Calibri" w:eastAsia="宋体" w:hAnsi="Calibri" w:cs="Times New Roman" w:hint="eastAsia"/>
                <w:szCs w:val="21"/>
              </w:rPr>
              <w:t>设计单位</w:t>
            </w:r>
          </w:p>
        </w:tc>
        <w:tc>
          <w:tcPr>
            <w:tcW w:w="2835" w:type="dxa"/>
            <w:gridSpan w:val="3"/>
            <w:vAlign w:val="center"/>
          </w:tcPr>
          <w:p w:rsidR="007B1E11" w:rsidRDefault="0022609A">
            <w:pPr>
              <w:ind w:right="315"/>
              <w:jc w:val="center"/>
              <w:rPr>
                <w:rFonts w:ascii="Calibri" w:eastAsia="宋体" w:hAnsi="Calibri" w:cs="Times New Roman"/>
                <w:szCs w:val="21"/>
              </w:rPr>
            </w:pPr>
            <w:r>
              <w:rPr>
                <w:rFonts w:ascii="Calibri" w:eastAsia="宋体" w:hAnsi="Calibri" w:cs="Times New Roman" w:hint="eastAsia"/>
                <w:szCs w:val="21"/>
              </w:rPr>
              <w:t>施工单位</w:t>
            </w:r>
          </w:p>
        </w:tc>
      </w:tr>
      <w:tr w:rsidR="007B1E11">
        <w:trPr>
          <w:trHeight w:val="2268"/>
        </w:trPr>
        <w:tc>
          <w:tcPr>
            <w:tcW w:w="959" w:type="dxa"/>
            <w:vMerge/>
            <w:vAlign w:val="center"/>
          </w:tcPr>
          <w:p w:rsidR="007B1E11" w:rsidRDefault="007B1E11">
            <w:pPr>
              <w:ind w:right="315"/>
              <w:jc w:val="center"/>
              <w:rPr>
                <w:rFonts w:ascii="Calibri" w:eastAsia="宋体" w:hAnsi="Calibri" w:cs="Times New Roman"/>
                <w:szCs w:val="21"/>
              </w:rPr>
            </w:pPr>
          </w:p>
        </w:tc>
        <w:tc>
          <w:tcPr>
            <w:tcW w:w="1843" w:type="dxa"/>
            <w:gridSpan w:val="2"/>
            <w:vAlign w:val="center"/>
          </w:tcPr>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公章</w:t>
            </w:r>
          </w:p>
          <w:p w:rsidR="007B1E11" w:rsidRDefault="007B1E11">
            <w:pPr>
              <w:ind w:right="315"/>
              <w:jc w:val="left"/>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ind w:right="315"/>
              <w:jc w:val="left"/>
              <w:rPr>
                <w:rFonts w:ascii="Calibri" w:eastAsia="宋体" w:hAnsi="Calibri" w:cs="Times New Roman"/>
                <w:szCs w:val="21"/>
              </w:rPr>
            </w:pPr>
          </w:p>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1984" w:type="dxa"/>
            <w:gridSpan w:val="3"/>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公章</w:t>
            </w:r>
          </w:p>
          <w:p w:rsidR="007B1E11" w:rsidRDefault="007B1E11">
            <w:pPr>
              <w:ind w:right="315"/>
              <w:jc w:val="center"/>
              <w:rPr>
                <w:rFonts w:ascii="Calibri" w:eastAsia="宋体" w:hAnsi="Calibri" w:cs="Times New Roman"/>
                <w:szCs w:val="21"/>
              </w:rPr>
            </w:pPr>
          </w:p>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总监理工程师</w:t>
            </w:r>
          </w:p>
          <w:p w:rsidR="007B1E11" w:rsidRDefault="007B1E11">
            <w:pPr>
              <w:ind w:right="315"/>
              <w:jc w:val="left"/>
              <w:rPr>
                <w:rFonts w:ascii="Calibri" w:eastAsia="宋体" w:hAnsi="Calibri" w:cs="Times New Roman"/>
                <w:szCs w:val="21"/>
              </w:rPr>
            </w:pPr>
          </w:p>
          <w:p w:rsidR="007B1E11" w:rsidRDefault="007B1E11">
            <w:pPr>
              <w:ind w:right="315"/>
              <w:jc w:val="right"/>
              <w:rPr>
                <w:rFonts w:ascii="Calibri" w:eastAsia="宋体" w:hAnsi="Calibri" w:cs="Times New Roman"/>
                <w:szCs w:val="21"/>
              </w:rPr>
            </w:pPr>
          </w:p>
          <w:p w:rsidR="007B1E11" w:rsidRDefault="0022609A">
            <w:pPr>
              <w:ind w:right="31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2126" w:type="dxa"/>
            <w:gridSpan w:val="4"/>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公章</w:t>
            </w:r>
          </w:p>
          <w:p w:rsidR="007B1E11" w:rsidRDefault="007B1E11">
            <w:pPr>
              <w:ind w:right="315"/>
              <w:jc w:val="left"/>
              <w:rPr>
                <w:rFonts w:ascii="Calibri" w:eastAsia="宋体" w:hAnsi="Calibri" w:cs="Times New Roman"/>
                <w:szCs w:val="21"/>
              </w:rPr>
            </w:pPr>
          </w:p>
          <w:p w:rsidR="007B1E11" w:rsidRDefault="0022609A">
            <w:pPr>
              <w:ind w:right="315"/>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ind w:leftChars="-85" w:left="-178" w:right="315"/>
              <w:jc w:val="center"/>
              <w:rPr>
                <w:rFonts w:ascii="Calibri" w:eastAsia="宋体" w:hAnsi="Calibri" w:cs="Times New Roman"/>
                <w:szCs w:val="21"/>
              </w:rPr>
            </w:pPr>
          </w:p>
          <w:p w:rsidR="007B1E11" w:rsidRDefault="007B1E11">
            <w:pPr>
              <w:ind w:leftChars="-85" w:left="-178" w:right="315"/>
              <w:jc w:val="center"/>
              <w:rPr>
                <w:rFonts w:ascii="Calibri" w:eastAsia="宋体" w:hAnsi="Calibri" w:cs="Times New Roman"/>
                <w:szCs w:val="21"/>
              </w:rPr>
            </w:pPr>
          </w:p>
          <w:p w:rsidR="007B1E11" w:rsidRDefault="0022609A">
            <w:pPr>
              <w:ind w:right="19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2835" w:type="dxa"/>
            <w:gridSpan w:val="3"/>
            <w:vAlign w:val="center"/>
          </w:tcPr>
          <w:p w:rsidR="007B1E11" w:rsidRDefault="0022609A">
            <w:pPr>
              <w:ind w:right="315"/>
              <w:jc w:val="left"/>
              <w:rPr>
                <w:rFonts w:ascii="Calibri" w:eastAsia="宋体" w:hAnsi="Calibri" w:cs="Times New Roman"/>
                <w:szCs w:val="21"/>
              </w:rPr>
            </w:pPr>
            <w:r>
              <w:rPr>
                <w:rFonts w:ascii="Calibri" w:eastAsia="宋体" w:hAnsi="Calibri" w:cs="Times New Roman" w:hint="eastAsia"/>
                <w:szCs w:val="21"/>
              </w:rPr>
              <w:t>公章</w:t>
            </w:r>
          </w:p>
          <w:p w:rsidR="007B1E11" w:rsidRDefault="007B1E11">
            <w:pPr>
              <w:ind w:right="315"/>
              <w:jc w:val="left"/>
              <w:rPr>
                <w:rFonts w:ascii="Calibri" w:eastAsia="宋体" w:hAnsi="Calibri" w:cs="Times New Roman"/>
                <w:szCs w:val="21"/>
              </w:rPr>
            </w:pPr>
          </w:p>
          <w:p w:rsidR="007B1E11" w:rsidRDefault="0022609A">
            <w:pPr>
              <w:ind w:right="315"/>
              <w:rPr>
                <w:rFonts w:ascii="Calibri" w:eastAsia="宋体" w:hAnsi="Calibri" w:cs="Times New Roman"/>
                <w:szCs w:val="21"/>
              </w:rPr>
            </w:pPr>
            <w:r>
              <w:rPr>
                <w:rFonts w:ascii="Calibri" w:eastAsia="宋体" w:hAnsi="Calibri" w:cs="Times New Roman" w:hint="eastAsia"/>
                <w:szCs w:val="21"/>
              </w:rPr>
              <w:t>项目负责人</w:t>
            </w:r>
          </w:p>
          <w:p w:rsidR="007B1E11" w:rsidRDefault="007B1E11">
            <w:pPr>
              <w:ind w:right="315"/>
              <w:jc w:val="left"/>
              <w:rPr>
                <w:rFonts w:ascii="Calibri" w:eastAsia="宋体" w:hAnsi="Calibri" w:cs="Times New Roman"/>
                <w:szCs w:val="21"/>
              </w:rPr>
            </w:pPr>
          </w:p>
          <w:p w:rsidR="007B1E11" w:rsidRDefault="0022609A">
            <w:pPr>
              <w:ind w:right="75"/>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r>
    </w:tbl>
    <w:p w:rsidR="007B1E11" w:rsidRPr="007449AC" w:rsidRDefault="0022609A" w:rsidP="007449AC">
      <w:pPr>
        <w:pStyle w:val="1"/>
        <w:jc w:val="center"/>
        <w:rPr>
          <w:sz w:val="24"/>
          <w:szCs w:val="24"/>
        </w:rPr>
      </w:pPr>
      <w:bookmarkStart w:id="397" w:name="_Toc19175250"/>
      <w:bookmarkStart w:id="398" w:name="_Toc22803379"/>
      <w:bookmarkStart w:id="399" w:name="_Toc22915071"/>
      <w:bookmarkStart w:id="400" w:name="_Toc23151182"/>
      <w:bookmarkStart w:id="401" w:name="_Toc23773792"/>
      <w:bookmarkStart w:id="402" w:name="_Toc23786759"/>
      <w:r w:rsidRPr="007449AC">
        <w:rPr>
          <w:rFonts w:hint="eastAsia"/>
          <w:sz w:val="24"/>
          <w:szCs w:val="24"/>
        </w:rPr>
        <w:lastRenderedPageBreak/>
        <w:t>附录</w:t>
      </w:r>
      <w:r w:rsidRPr="007449AC">
        <w:rPr>
          <w:rFonts w:hint="eastAsia"/>
          <w:sz w:val="24"/>
          <w:szCs w:val="24"/>
        </w:rPr>
        <w:t xml:space="preserve">F </w:t>
      </w:r>
      <w:r w:rsidRPr="007449AC">
        <w:rPr>
          <w:rFonts w:hint="eastAsia"/>
          <w:sz w:val="24"/>
          <w:szCs w:val="24"/>
        </w:rPr>
        <w:t>单位（子单位）工程质量控制资料检查记录</w:t>
      </w:r>
      <w:bookmarkEnd w:id="397"/>
      <w:bookmarkEnd w:id="398"/>
      <w:bookmarkEnd w:id="399"/>
      <w:bookmarkEnd w:id="400"/>
      <w:bookmarkEnd w:id="401"/>
      <w:bookmarkEnd w:id="402"/>
    </w:p>
    <w:p w:rsidR="007B1E11" w:rsidRDefault="0022609A">
      <w:pPr>
        <w:spacing w:line="360" w:lineRule="auto"/>
        <w:jc w:val="center"/>
        <w:rPr>
          <w:rFonts w:ascii="Calibri" w:eastAsia="宋体" w:hAnsi="Calibri" w:cs="Times New Roman"/>
          <w:sz w:val="24"/>
          <w:szCs w:val="28"/>
        </w:rPr>
      </w:pPr>
      <w:r>
        <w:rPr>
          <w:rFonts w:ascii="Calibri" w:eastAsia="宋体" w:hAnsi="Calibri" w:cs="Times New Roman" w:hint="eastAsia"/>
          <w:sz w:val="24"/>
          <w:szCs w:val="28"/>
        </w:rPr>
        <w:t>表</w:t>
      </w:r>
      <w:r>
        <w:rPr>
          <w:rFonts w:ascii="Calibri" w:eastAsia="宋体" w:hAnsi="Calibri" w:cs="Times New Roman" w:hint="eastAsia"/>
          <w:sz w:val="24"/>
          <w:szCs w:val="28"/>
        </w:rPr>
        <w:t>F</w:t>
      </w:r>
      <w:r>
        <w:rPr>
          <w:rFonts w:ascii="Calibri" w:eastAsia="宋体" w:hAnsi="Calibri" w:cs="Times New Roman" w:hint="eastAsia"/>
          <w:sz w:val="24"/>
          <w:szCs w:val="28"/>
        </w:rPr>
        <w:t>单位（子单位）工程质量控制资料检查记录</w:t>
      </w:r>
    </w:p>
    <w:tbl>
      <w:tblPr>
        <w:tblStyle w:val="ab"/>
        <w:tblW w:w="9606" w:type="dxa"/>
        <w:tblLayout w:type="fixed"/>
        <w:tblLook w:val="04A0"/>
      </w:tblPr>
      <w:tblGrid>
        <w:gridCol w:w="1242"/>
        <w:gridCol w:w="1985"/>
        <w:gridCol w:w="1843"/>
        <w:gridCol w:w="1274"/>
        <w:gridCol w:w="143"/>
        <w:gridCol w:w="1701"/>
        <w:gridCol w:w="1418"/>
      </w:tblGrid>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工程名称</w:t>
            </w:r>
          </w:p>
        </w:tc>
        <w:tc>
          <w:tcPr>
            <w:tcW w:w="3828" w:type="dxa"/>
            <w:gridSpan w:val="2"/>
          </w:tcPr>
          <w:p w:rsidR="007B1E11" w:rsidRDefault="007B1E11">
            <w:pPr>
              <w:spacing w:line="360" w:lineRule="auto"/>
              <w:jc w:val="center"/>
              <w:rPr>
                <w:rFonts w:ascii="Calibri" w:eastAsia="宋体" w:hAnsi="Calibri" w:cs="Times New Roman"/>
                <w:szCs w:val="21"/>
              </w:rPr>
            </w:pPr>
          </w:p>
        </w:tc>
        <w:tc>
          <w:tcPr>
            <w:tcW w:w="1274"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施工单位</w:t>
            </w:r>
          </w:p>
        </w:tc>
        <w:tc>
          <w:tcPr>
            <w:tcW w:w="3262" w:type="dxa"/>
            <w:gridSpan w:val="3"/>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序号</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资料名称</w:t>
            </w:r>
          </w:p>
        </w:tc>
        <w:tc>
          <w:tcPr>
            <w:tcW w:w="1274"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自检结论</w:t>
            </w: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检查意见</w:t>
            </w:r>
          </w:p>
        </w:tc>
        <w:tc>
          <w:tcPr>
            <w:tcW w:w="1418"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检查人</w:t>
            </w: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1</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图纸会审</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2</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设计变更</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3</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工程联系单</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4</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材料合格证及检验试验报告</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5</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工序交接记录</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6</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施工试验记录、观测记录</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7</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检测报告</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8</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隐蔽工程验收记录</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9</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质量施工处理记录</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10</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安全阀调校记录</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11</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竣工图</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12</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分部分项工程质量验收记录</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□符合</w:t>
            </w:r>
            <w:r>
              <w:rPr>
                <w:rFonts w:ascii="Calibri" w:eastAsia="宋体" w:hAnsi="Calibri" w:cs="Times New Roman" w:hint="eastAsia"/>
                <w:szCs w:val="21"/>
              </w:rPr>
              <w:t xml:space="preserve"> </w:t>
            </w:r>
            <w:r>
              <w:rPr>
                <w:rFonts w:ascii="Calibri" w:eastAsia="宋体" w:hAnsi="Calibri" w:cs="Times New Roman" w:hint="eastAsia"/>
                <w:szCs w:val="21"/>
              </w:rPr>
              <w:t>□不符合</w:t>
            </w: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13</w:t>
            </w:r>
          </w:p>
        </w:tc>
        <w:tc>
          <w:tcPr>
            <w:tcW w:w="3828" w:type="dxa"/>
            <w:gridSpan w:val="2"/>
          </w:tcPr>
          <w:p w:rsidR="007B1E11" w:rsidRDefault="007B1E11">
            <w:pPr>
              <w:spacing w:line="360" w:lineRule="auto"/>
              <w:jc w:val="center"/>
              <w:rPr>
                <w:rFonts w:ascii="Calibri" w:eastAsia="宋体" w:hAnsi="Calibri" w:cs="Times New Roman"/>
                <w:szCs w:val="21"/>
              </w:rPr>
            </w:pP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7B1E11">
            <w:pPr>
              <w:spacing w:line="360" w:lineRule="auto"/>
              <w:jc w:val="center"/>
              <w:rPr>
                <w:rFonts w:ascii="Calibri" w:eastAsia="宋体" w:hAnsi="Calibri" w:cs="Times New Roman"/>
                <w:szCs w:val="21"/>
              </w:rPr>
            </w:pP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w:t>
            </w:r>
          </w:p>
        </w:tc>
        <w:tc>
          <w:tcPr>
            <w:tcW w:w="3828" w:type="dxa"/>
            <w:gridSpan w:val="2"/>
          </w:tcPr>
          <w:p w:rsidR="007B1E11" w:rsidRDefault="0022609A">
            <w:pPr>
              <w:spacing w:line="360" w:lineRule="auto"/>
              <w:jc w:val="center"/>
              <w:rPr>
                <w:rFonts w:ascii="Calibri" w:eastAsia="宋体" w:hAnsi="Calibri" w:cs="Times New Roman"/>
                <w:szCs w:val="21"/>
              </w:rPr>
            </w:pPr>
            <w:r>
              <w:rPr>
                <w:rFonts w:ascii="Calibri" w:eastAsia="宋体" w:hAnsi="Calibri" w:cs="Times New Roman" w:hint="eastAsia"/>
                <w:szCs w:val="21"/>
              </w:rPr>
              <w:t>……</w:t>
            </w: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7B1E11">
            <w:pPr>
              <w:spacing w:line="360" w:lineRule="auto"/>
              <w:jc w:val="center"/>
              <w:rPr>
                <w:rFonts w:ascii="Calibri" w:eastAsia="宋体" w:hAnsi="Calibri" w:cs="Times New Roman"/>
                <w:szCs w:val="21"/>
              </w:rPr>
            </w:pP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7B1E11">
            <w:pPr>
              <w:spacing w:line="360" w:lineRule="auto"/>
              <w:jc w:val="center"/>
              <w:rPr>
                <w:rFonts w:ascii="Calibri" w:eastAsia="宋体" w:hAnsi="Calibri" w:cs="Times New Roman"/>
                <w:szCs w:val="21"/>
              </w:rPr>
            </w:pPr>
          </w:p>
        </w:tc>
        <w:tc>
          <w:tcPr>
            <w:tcW w:w="3828" w:type="dxa"/>
            <w:gridSpan w:val="2"/>
          </w:tcPr>
          <w:p w:rsidR="007B1E11" w:rsidRDefault="007B1E11">
            <w:pPr>
              <w:spacing w:line="360" w:lineRule="auto"/>
              <w:jc w:val="center"/>
              <w:rPr>
                <w:rFonts w:ascii="Calibri" w:eastAsia="宋体" w:hAnsi="Calibri" w:cs="Times New Roman"/>
                <w:szCs w:val="21"/>
              </w:rPr>
            </w:pP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7B1E11">
            <w:pPr>
              <w:spacing w:line="360" w:lineRule="auto"/>
              <w:jc w:val="center"/>
              <w:rPr>
                <w:rFonts w:ascii="Calibri" w:eastAsia="宋体" w:hAnsi="Calibri" w:cs="Times New Roman"/>
                <w:szCs w:val="21"/>
              </w:rPr>
            </w:pP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7B1E11">
            <w:pPr>
              <w:spacing w:line="360" w:lineRule="auto"/>
              <w:jc w:val="center"/>
              <w:rPr>
                <w:rFonts w:ascii="Calibri" w:eastAsia="宋体" w:hAnsi="Calibri" w:cs="Times New Roman"/>
                <w:szCs w:val="21"/>
              </w:rPr>
            </w:pPr>
          </w:p>
        </w:tc>
        <w:tc>
          <w:tcPr>
            <w:tcW w:w="3828" w:type="dxa"/>
            <w:gridSpan w:val="2"/>
          </w:tcPr>
          <w:p w:rsidR="007B1E11" w:rsidRDefault="007B1E11">
            <w:pPr>
              <w:spacing w:line="360" w:lineRule="auto"/>
              <w:jc w:val="center"/>
              <w:rPr>
                <w:rFonts w:ascii="Calibri" w:eastAsia="宋体" w:hAnsi="Calibri" w:cs="Times New Roman"/>
                <w:szCs w:val="21"/>
              </w:rPr>
            </w:pP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7B1E11">
            <w:pPr>
              <w:spacing w:line="360" w:lineRule="auto"/>
              <w:jc w:val="center"/>
              <w:rPr>
                <w:rFonts w:ascii="Calibri" w:eastAsia="宋体" w:hAnsi="Calibri" w:cs="Times New Roman"/>
                <w:szCs w:val="21"/>
              </w:rPr>
            </w:pP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7B1E11">
            <w:pPr>
              <w:spacing w:line="360" w:lineRule="auto"/>
              <w:jc w:val="center"/>
              <w:rPr>
                <w:rFonts w:ascii="Calibri" w:eastAsia="宋体" w:hAnsi="Calibri" w:cs="Times New Roman"/>
                <w:szCs w:val="21"/>
              </w:rPr>
            </w:pPr>
          </w:p>
        </w:tc>
        <w:tc>
          <w:tcPr>
            <w:tcW w:w="3828" w:type="dxa"/>
            <w:gridSpan w:val="2"/>
          </w:tcPr>
          <w:p w:rsidR="007B1E11" w:rsidRDefault="007B1E11">
            <w:pPr>
              <w:spacing w:line="360" w:lineRule="auto"/>
              <w:jc w:val="center"/>
              <w:rPr>
                <w:rFonts w:ascii="Calibri" w:eastAsia="宋体" w:hAnsi="Calibri" w:cs="Times New Roman"/>
                <w:szCs w:val="21"/>
              </w:rPr>
            </w:pP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7B1E11">
            <w:pPr>
              <w:spacing w:line="360" w:lineRule="auto"/>
              <w:jc w:val="center"/>
              <w:rPr>
                <w:rFonts w:ascii="Calibri" w:eastAsia="宋体" w:hAnsi="Calibri" w:cs="Times New Roman"/>
                <w:szCs w:val="21"/>
              </w:rPr>
            </w:pPr>
          </w:p>
        </w:tc>
        <w:tc>
          <w:tcPr>
            <w:tcW w:w="1418" w:type="dxa"/>
          </w:tcPr>
          <w:p w:rsidR="007B1E11" w:rsidRDefault="007B1E11">
            <w:pPr>
              <w:spacing w:line="360" w:lineRule="auto"/>
              <w:jc w:val="center"/>
              <w:rPr>
                <w:rFonts w:ascii="Calibri" w:eastAsia="宋体" w:hAnsi="Calibri" w:cs="Times New Roman"/>
                <w:szCs w:val="21"/>
              </w:rPr>
            </w:pPr>
          </w:p>
        </w:tc>
      </w:tr>
      <w:tr w:rsidR="007B1E11">
        <w:tc>
          <w:tcPr>
            <w:tcW w:w="1242" w:type="dxa"/>
          </w:tcPr>
          <w:p w:rsidR="007B1E11" w:rsidRDefault="007B1E11">
            <w:pPr>
              <w:spacing w:line="360" w:lineRule="auto"/>
              <w:jc w:val="center"/>
              <w:rPr>
                <w:rFonts w:ascii="Calibri" w:eastAsia="宋体" w:hAnsi="Calibri" w:cs="Times New Roman"/>
                <w:szCs w:val="21"/>
              </w:rPr>
            </w:pPr>
          </w:p>
        </w:tc>
        <w:tc>
          <w:tcPr>
            <w:tcW w:w="3828" w:type="dxa"/>
            <w:gridSpan w:val="2"/>
          </w:tcPr>
          <w:p w:rsidR="007B1E11" w:rsidRDefault="007B1E11">
            <w:pPr>
              <w:spacing w:line="360" w:lineRule="auto"/>
              <w:jc w:val="center"/>
              <w:rPr>
                <w:rFonts w:ascii="Calibri" w:eastAsia="宋体" w:hAnsi="Calibri" w:cs="Times New Roman"/>
                <w:szCs w:val="21"/>
              </w:rPr>
            </w:pPr>
          </w:p>
        </w:tc>
        <w:tc>
          <w:tcPr>
            <w:tcW w:w="1274" w:type="dxa"/>
          </w:tcPr>
          <w:p w:rsidR="007B1E11" w:rsidRDefault="007B1E11">
            <w:pPr>
              <w:spacing w:line="360" w:lineRule="auto"/>
              <w:jc w:val="center"/>
              <w:rPr>
                <w:rFonts w:ascii="Calibri" w:eastAsia="宋体" w:hAnsi="Calibri" w:cs="Times New Roman"/>
                <w:szCs w:val="21"/>
              </w:rPr>
            </w:pPr>
          </w:p>
        </w:tc>
        <w:tc>
          <w:tcPr>
            <w:tcW w:w="1844" w:type="dxa"/>
            <w:gridSpan w:val="2"/>
          </w:tcPr>
          <w:p w:rsidR="007B1E11" w:rsidRDefault="007B1E11">
            <w:pPr>
              <w:spacing w:line="360" w:lineRule="auto"/>
              <w:jc w:val="center"/>
              <w:rPr>
                <w:rFonts w:ascii="Calibri" w:eastAsia="宋体" w:hAnsi="Calibri" w:cs="Times New Roman"/>
                <w:szCs w:val="21"/>
              </w:rPr>
            </w:pPr>
          </w:p>
        </w:tc>
        <w:tc>
          <w:tcPr>
            <w:tcW w:w="1418" w:type="dxa"/>
          </w:tcPr>
          <w:p w:rsidR="007B1E11" w:rsidRDefault="007B1E11">
            <w:pPr>
              <w:spacing w:line="360" w:lineRule="auto"/>
              <w:jc w:val="center"/>
              <w:rPr>
                <w:rFonts w:ascii="Calibri" w:eastAsia="宋体" w:hAnsi="Calibri" w:cs="Times New Roman"/>
                <w:szCs w:val="21"/>
              </w:rPr>
            </w:pPr>
          </w:p>
        </w:tc>
      </w:tr>
      <w:tr w:rsidR="007B1E11">
        <w:trPr>
          <w:trHeight w:val="937"/>
        </w:trPr>
        <w:tc>
          <w:tcPr>
            <w:tcW w:w="9606" w:type="dxa"/>
            <w:gridSpan w:val="7"/>
            <w:vAlign w:val="center"/>
          </w:tcPr>
          <w:p w:rsidR="007B1E11" w:rsidRDefault="0022609A">
            <w:pPr>
              <w:spacing w:line="360" w:lineRule="auto"/>
              <w:jc w:val="left"/>
              <w:rPr>
                <w:rFonts w:ascii="Calibri" w:eastAsia="宋体" w:hAnsi="Calibri" w:cs="Times New Roman"/>
                <w:szCs w:val="21"/>
              </w:rPr>
            </w:pPr>
            <w:r>
              <w:rPr>
                <w:rFonts w:ascii="Calibri" w:eastAsia="宋体" w:hAnsi="Calibri" w:cs="Times New Roman" w:hint="eastAsia"/>
                <w:szCs w:val="21"/>
              </w:rPr>
              <w:t>结论：</w:t>
            </w:r>
          </w:p>
        </w:tc>
      </w:tr>
      <w:tr w:rsidR="007B1E11">
        <w:trPr>
          <w:trHeight w:val="1814"/>
        </w:trPr>
        <w:tc>
          <w:tcPr>
            <w:tcW w:w="3227" w:type="dxa"/>
            <w:gridSpan w:val="2"/>
          </w:tcPr>
          <w:p w:rsidR="007B1E11" w:rsidRDefault="0022609A">
            <w:pPr>
              <w:spacing w:line="360" w:lineRule="auto"/>
              <w:jc w:val="left"/>
              <w:rPr>
                <w:rFonts w:ascii="Calibri" w:eastAsia="宋体" w:hAnsi="Calibri" w:cs="Times New Roman"/>
                <w:szCs w:val="21"/>
              </w:rPr>
            </w:pPr>
            <w:r>
              <w:rPr>
                <w:rFonts w:ascii="Calibri" w:eastAsia="宋体" w:hAnsi="Calibri" w:cs="Times New Roman" w:hint="eastAsia"/>
                <w:szCs w:val="21"/>
              </w:rPr>
              <w:t>建设</w:t>
            </w:r>
            <w:r>
              <w:rPr>
                <w:rFonts w:ascii="Calibri" w:eastAsia="宋体" w:hAnsi="Calibri" w:cs="Times New Roman" w:hint="eastAsia"/>
                <w:szCs w:val="21"/>
              </w:rPr>
              <w:t>/</w:t>
            </w:r>
            <w:r>
              <w:rPr>
                <w:rFonts w:ascii="Calibri" w:eastAsia="宋体" w:hAnsi="Calibri" w:cs="Times New Roman" w:hint="eastAsia"/>
                <w:szCs w:val="21"/>
              </w:rPr>
              <w:t>监理单位</w:t>
            </w:r>
          </w:p>
          <w:p w:rsidR="007B1E11" w:rsidRDefault="0022609A">
            <w:pPr>
              <w:spacing w:line="360" w:lineRule="auto"/>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22609A">
            <w:pPr>
              <w:spacing w:line="360" w:lineRule="auto"/>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3260" w:type="dxa"/>
            <w:gridSpan w:val="3"/>
          </w:tcPr>
          <w:p w:rsidR="007B1E11" w:rsidRDefault="0022609A">
            <w:pPr>
              <w:spacing w:line="360" w:lineRule="auto"/>
              <w:jc w:val="left"/>
              <w:rPr>
                <w:rFonts w:ascii="Calibri" w:eastAsia="宋体" w:hAnsi="Calibri" w:cs="Times New Roman"/>
                <w:szCs w:val="21"/>
              </w:rPr>
            </w:pPr>
            <w:r>
              <w:rPr>
                <w:rFonts w:ascii="Calibri" w:eastAsia="宋体" w:hAnsi="Calibri" w:cs="Times New Roman" w:hint="eastAsia"/>
                <w:szCs w:val="21"/>
              </w:rPr>
              <w:t>总承包</w:t>
            </w:r>
            <w:r>
              <w:rPr>
                <w:rFonts w:ascii="Calibri" w:eastAsia="宋体" w:hAnsi="Calibri" w:cs="Times New Roman" w:hint="eastAsia"/>
                <w:szCs w:val="21"/>
              </w:rPr>
              <w:t>/</w:t>
            </w:r>
            <w:r>
              <w:rPr>
                <w:rFonts w:ascii="Calibri" w:eastAsia="宋体" w:hAnsi="Calibri" w:cs="Times New Roman" w:hint="eastAsia"/>
                <w:szCs w:val="21"/>
              </w:rPr>
              <w:t>设计单位</w:t>
            </w:r>
          </w:p>
          <w:p w:rsidR="007B1E11" w:rsidRDefault="0022609A">
            <w:pPr>
              <w:spacing w:line="360" w:lineRule="auto"/>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22609A">
            <w:pPr>
              <w:spacing w:line="360" w:lineRule="auto"/>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c>
          <w:tcPr>
            <w:tcW w:w="3119" w:type="dxa"/>
            <w:gridSpan w:val="2"/>
          </w:tcPr>
          <w:p w:rsidR="007B1E11" w:rsidRDefault="0022609A">
            <w:pPr>
              <w:spacing w:line="360" w:lineRule="auto"/>
              <w:jc w:val="left"/>
              <w:rPr>
                <w:rFonts w:ascii="Calibri" w:eastAsia="宋体" w:hAnsi="Calibri" w:cs="Times New Roman"/>
                <w:szCs w:val="21"/>
              </w:rPr>
            </w:pPr>
            <w:r>
              <w:rPr>
                <w:rFonts w:ascii="Calibri" w:eastAsia="宋体" w:hAnsi="Calibri" w:cs="Times New Roman" w:hint="eastAsia"/>
                <w:szCs w:val="21"/>
              </w:rPr>
              <w:t>施工单位</w:t>
            </w:r>
          </w:p>
          <w:p w:rsidR="007B1E11" w:rsidRDefault="0022609A">
            <w:pPr>
              <w:spacing w:line="360" w:lineRule="auto"/>
              <w:jc w:val="left"/>
              <w:rPr>
                <w:rFonts w:ascii="Calibri" w:eastAsia="宋体" w:hAnsi="Calibri" w:cs="Times New Roman"/>
                <w:szCs w:val="21"/>
              </w:rPr>
            </w:pPr>
            <w:r>
              <w:rPr>
                <w:rFonts w:ascii="Calibri" w:eastAsia="宋体" w:hAnsi="Calibri" w:cs="Times New Roman" w:hint="eastAsia"/>
                <w:szCs w:val="21"/>
              </w:rPr>
              <w:t>项目负责人</w:t>
            </w:r>
          </w:p>
          <w:p w:rsidR="007B1E11" w:rsidRDefault="0022609A">
            <w:pPr>
              <w:spacing w:line="360" w:lineRule="auto"/>
              <w:ind w:firstLineChars="600" w:firstLine="1260"/>
              <w:jc w:val="right"/>
              <w:rPr>
                <w:rFonts w:ascii="Calibri" w:eastAsia="宋体" w:hAnsi="Calibri" w:cs="Times New Roman"/>
                <w:szCs w:val="21"/>
              </w:rPr>
            </w:pPr>
            <w:r>
              <w:rPr>
                <w:rFonts w:ascii="Calibri" w:eastAsia="宋体" w:hAnsi="Calibri" w:cs="Times New Roman" w:hint="eastAsia"/>
                <w:szCs w:val="21"/>
              </w:rPr>
              <w:t>年</w:t>
            </w:r>
            <w:r>
              <w:rPr>
                <w:rFonts w:ascii="Calibri" w:eastAsia="宋体" w:hAnsi="Calibri" w:cs="Times New Roman" w:hint="eastAsia"/>
                <w:szCs w:val="21"/>
              </w:rPr>
              <w:t xml:space="preserve">  </w:t>
            </w:r>
            <w:r>
              <w:rPr>
                <w:rFonts w:ascii="Calibri" w:eastAsia="宋体" w:hAnsi="Calibri" w:cs="Times New Roman" w:hint="eastAsia"/>
                <w:szCs w:val="21"/>
              </w:rPr>
              <w:t>月</w:t>
            </w:r>
            <w:r>
              <w:rPr>
                <w:rFonts w:ascii="Calibri" w:eastAsia="宋体" w:hAnsi="Calibri" w:cs="Times New Roman" w:hint="eastAsia"/>
                <w:szCs w:val="21"/>
              </w:rPr>
              <w:t xml:space="preserve">  </w:t>
            </w:r>
            <w:r>
              <w:rPr>
                <w:rFonts w:ascii="Calibri" w:eastAsia="宋体" w:hAnsi="Calibri" w:cs="Times New Roman" w:hint="eastAsia"/>
                <w:szCs w:val="21"/>
              </w:rPr>
              <w:t>日</w:t>
            </w:r>
          </w:p>
        </w:tc>
      </w:tr>
    </w:tbl>
    <w:p w:rsidR="007B1E11" w:rsidRDefault="0022609A">
      <w:pPr>
        <w:spacing w:line="360" w:lineRule="auto"/>
        <w:jc w:val="left"/>
        <w:rPr>
          <w:rFonts w:ascii="Calibri" w:eastAsia="宋体" w:hAnsi="Calibri" w:cs="Times New Roman"/>
          <w:sz w:val="24"/>
          <w:szCs w:val="24"/>
        </w:rPr>
      </w:pPr>
      <w:r>
        <w:rPr>
          <w:rFonts w:ascii="Calibri" w:eastAsia="宋体" w:hAnsi="Calibri" w:cs="Times New Roman" w:hint="eastAsia"/>
          <w:sz w:val="28"/>
          <w:szCs w:val="28"/>
        </w:rPr>
        <w:t xml:space="preserve"> </w:t>
      </w:r>
      <w:r>
        <w:rPr>
          <w:rFonts w:ascii="Calibri" w:eastAsia="宋体" w:hAnsi="Calibri" w:cs="Times New Roman" w:hint="eastAsia"/>
          <w:sz w:val="24"/>
          <w:szCs w:val="24"/>
        </w:rPr>
        <w:t xml:space="preserve"> </w:t>
      </w:r>
    </w:p>
    <w:p w:rsidR="007B7F23" w:rsidRDefault="007B7F23" w:rsidP="007B7F23">
      <w:pPr>
        <w:autoSpaceDE w:val="0"/>
        <w:autoSpaceDN w:val="0"/>
        <w:adjustRightInd w:val="0"/>
        <w:jc w:val="center"/>
        <w:rPr>
          <w:rFonts w:ascii="宋体" w:eastAsia="宋体" w:hAnsi="宋体" w:cs="Times New Roman"/>
          <w:sz w:val="44"/>
          <w:szCs w:val="44"/>
        </w:rPr>
      </w:pPr>
    </w:p>
    <w:p w:rsidR="007B7F23" w:rsidRDefault="007B7F23" w:rsidP="007B7F23">
      <w:pPr>
        <w:autoSpaceDE w:val="0"/>
        <w:autoSpaceDN w:val="0"/>
        <w:adjustRightInd w:val="0"/>
        <w:jc w:val="center"/>
        <w:rPr>
          <w:rFonts w:ascii="宋体" w:eastAsia="宋体" w:hAnsi="宋体" w:cs="Times New Roman"/>
          <w:sz w:val="44"/>
          <w:szCs w:val="44"/>
        </w:rPr>
      </w:pPr>
    </w:p>
    <w:p w:rsidR="007B7F23" w:rsidRPr="007B7F23" w:rsidRDefault="007B7F23" w:rsidP="007B7F23">
      <w:pPr>
        <w:autoSpaceDE w:val="0"/>
        <w:autoSpaceDN w:val="0"/>
        <w:adjustRightInd w:val="0"/>
        <w:jc w:val="center"/>
        <w:rPr>
          <w:rFonts w:ascii="宋体" w:eastAsia="宋体" w:hAnsi="宋体" w:cs="Times New Roman"/>
          <w:sz w:val="44"/>
          <w:szCs w:val="44"/>
        </w:rPr>
      </w:pPr>
      <w:r w:rsidRPr="007B7F23">
        <w:rPr>
          <w:rFonts w:ascii="宋体" w:eastAsia="宋体" w:hAnsi="宋体" w:cs="Times New Roman" w:hint="eastAsia"/>
          <w:sz w:val="44"/>
          <w:szCs w:val="44"/>
        </w:rPr>
        <w:t>中华人民共和国化工行业标准</w:t>
      </w:r>
    </w:p>
    <w:p w:rsidR="007B7F23" w:rsidRPr="007B7F23" w:rsidRDefault="007B7F23" w:rsidP="007B7F23">
      <w:pPr>
        <w:autoSpaceDE w:val="0"/>
        <w:autoSpaceDN w:val="0"/>
        <w:adjustRightInd w:val="0"/>
        <w:jc w:val="center"/>
        <w:rPr>
          <w:rFonts w:ascii="宋体" w:eastAsia="宋体" w:hAnsi="宋体" w:cs="Times New Roman"/>
          <w:sz w:val="44"/>
          <w:szCs w:val="44"/>
        </w:rPr>
      </w:pPr>
    </w:p>
    <w:p w:rsidR="007B7F23" w:rsidRPr="007B7F23" w:rsidRDefault="007B7F23" w:rsidP="007B7F23">
      <w:pPr>
        <w:autoSpaceDE w:val="0"/>
        <w:autoSpaceDN w:val="0"/>
        <w:adjustRightInd w:val="0"/>
        <w:jc w:val="center"/>
        <w:rPr>
          <w:rFonts w:ascii="宋体" w:eastAsia="宋体" w:hAnsi="宋体" w:cs="Times New Roman"/>
          <w:sz w:val="44"/>
          <w:szCs w:val="44"/>
        </w:rPr>
      </w:pPr>
    </w:p>
    <w:p w:rsidR="007B7F23" w:rsidRPr="007B7F23" w:rsidRDefault="007B7F23" w:rsidP="007B7F23">
      <w:pPr>
        <w:autoSpaceDE w:val="0"/>
        <w:autoSpaceDN w:val="0"/>
        <w:adjustRightInd w:val="0"/>
        <w:jc w:val="center"/>
        <w:rPr>
          <w:rFonts w:ascii="黑体" w:eastAsia="黑体" w:hAnsi="Times New Roman" w:cs="宋体"/>
          <w:kern w:val="0"/>
          <w:sz w:val="52"/>
          <w:szCs w:val="52"/>
        </w:rPr>
      </w:pPr>
    </w:p>
    <w:p w:rsidR="007B7F23" w:rsidRPr="006940AA" w:rsidRDefault="007B7F23" w:rsidP="007B7F23">
      <w:pPr>
        <w:autoSpaceDE w:val="0"/>
        <w:autoSpaceDN w:val="0"/>
        <w:adjustRightInd w:val="0"/>
        <w:jc w:val="center"/>
        <w:rPr>
          <w:rFonts w:ascii="黑体" w:eastAsia="黑体" w:hAnsi="Times New Roman" w:cs="宋体"/>
          <w:b/>
          <w:kern w:val="0"/>
          <w:sz w:val="52"/>
          <w:szCs w:val="52"/>
        </w:rPr>
      </w:pPr>
      <w:r w:rsidRPr="006940AA">
        <w:rPr>
          <w:rFonts w:ascii="黑体" w:eastAsia="黑体" w:hAnsi="Times New Roman" w:cs="宋体" w:hint="eastAsia"/>
          <w:b/>
          <w:kern w:val="0"/>
          <w:sz w:val="52"/>
          <w:szCs w:val="52"/>
        </w:rPr>
        <w:t>化工</w:t>
      </w:r>
      <w:r w:rsidRPr="006940AA">
        <w:rPr>
          <w:rFonts w:ascii="黑体" w:eastAsia="黑体" w:hAnsi="Times New Roman" w:cs="宋体"/>
          <w:b/>
          <w:kern w:val="0"/>
          <w:sz w:val="52"/>
          <w:szCs w:val="52"/>
        </w:rPr>
        <w:t>设备</w:t>
      </w:r>
      <w:r w:rsidRPr="006940AA">
        <w:rPr>
          <w:rFonts w:ascii="黑体" w:eastAsia="黑体" w:hAnsi="Times New Roman" w:cs="宋体" w:hint="eastAsia"/>
          <w:b/>
          <w:kern w:val="0"/>
          <w:sz w:val="52"/>
          <w:szCs w:val="52"/>
        </w:rPr>
        <w:t>安装</w:t>
      </w:r>
      <w:r w:rsidRPr="006940AA">
        <w:rPr>
          <w:rFonts w:ascii="黑体" w:eastAsia="黑体" w:hAnsi="Times New Roman" w:cs="宋体"/>
          <w:b/>
          <w:kern w:val="0"/>
          <w:sz w:val="52"/>
          <w:szCs w:val="52"/>
        </w:rPr>
        <w:t>工程</w:t>
      </w:r>
      <w:r w:rsidRPr="006940AA">
        <w:rPr>
          <w:rFonts w:ascii="黑体" w:eastAsia="黑体" w:hAnsi="Times New Roman" w:cs="宋体" w:hint="eastAsia"/>
          <w:b/>
          <w:kern w:val="0"/>
          <w:sz w:val="52"/>
          <w:szCs w:val="52"/>
        </w:rPr>
        <w:t>施工</w:t>
      </w:r>
      <w:r w:rsidRPr="006940AA">
        <w:rPr>
          <w:rFonts w:ascii="黑体" w:eastAsia="黑体" w:hAnsi="Times New Roman" w:cs="宋体"/>
          <w:b/>
          <w:kern w:val="0"/>
          <w:sz w:val="52"/>
          <w:szCs w:val="52"/>
        </w:rPr>
        <w:t>质量验收</w:t>
      </w:r>
      <w:r w:rsidR="001D3CC9">
        <w:rPr>
          <w:rFonts w:ascii="黑体" w:eastAsia="黑体" w:hAnsi="Times New Roman" w:cs="宋体" w:hint="eastAsia"/>
          <w:b/>
          <w:kern w:val="0"/>
          <w:sz w:val="52"/>
          <w:szCs w:val="52"/>
        </w:rPr>
        <w:t>标准</w:t>
      </w:r>
    </w:p>
    <w:p w:rsidR="007B7F23" w:rsidRPr="007B7F23" w:rsidRDefault="007B7F23" w:rsidP="007B7F23">
      <w:pPr>
        <w:autoSpaceDE w:val="0"/>
        <w:autoSpaceDN w:val="0"/>
        <w:adjustRightInd w:val="0"/>
        <w:jc w:val="center"/>
        <w:rPr>
          <w:rFonts w:ascii="Times New Roman" w:eastAsia="宋体" w:hAnsi="Times New Roman" w:cs="Times New Roman"/>
          <w:kern w:val="0"/>
          <w:sz w:val="28"/>
          <w:szCs w:val="28"/>
        </w:rPr>
      </w:pPr>
      <w:r w:rsidRPr="007B7F23">
        <w:rPr>
          <w:rFonts w:ascii="Times New Roman" w:eastAsia="宋体" w:hAnsi="Times New Roman" w:cs="Times New Roman" w:hint="eastAsia"/>
          <w:kern w:val="0"/>
          <w:sz w:val="28"/>
          <w:szCs w:val="28"/>
        </w:rPr>
        <w:t>HG/T202</w:t>
      </w:r>
      <w:r>
        <w:rPr>
          <w:rFonts w:ascii="Times New Roman" w:eastAsia="宋体" w:hAnsi="Times New Roman" w:cs="Times New Roman" w:hint="eastAsia"/>
          <w:kern w:val="0"/>
          <w:sz w:val="28"/>
          <w:szCs w:val="28"/>
        </w:rPr>
        <w:t>36</w:t>
      </w:r>
      <w:r w:rsidRPr="007B7F23">
        <w:rPr>
          <w:rFonts w:ascii="Times New Roman" w:eastAsia="宋体" w:hAnsi="Times New Roman" w:cs="Times New Roman" w:hint="eastAsia"/>
          <w:kern w:val="0"/>
          <w:sz w:val="28"/>
          <w:szCs w:val="28"/>
        </w:rPr>
        <w:t>-20 XX</w:t>
      </w:r>
    </w:p>
    <w:p w:rsidR="007B7F23" w:rsidRPr="007B7F23" w:rsidRDefault="007B7F23" w:rsidP="007B7F23">
      <w:pPr>
        <w:autoSpaceDE w:val="0"/>
        <w:autoSpaceDN w:val="0"/>
        <w:adjustRightInd w:val="0"/>
        <w:jc w:val="center"/>
        <w:rPr>
          <w:rFonts w:ascii="Times New Roman" w:eastAsia="宋体" w:hAnsi="Times New Roman" w:cs="Times New Roman"/>
          <w:kern w:val="0"/>
          <w:sz w:val="28"/>
          <w:szCs w:val="28"/>
        </w:rPr>
      </w:pPr>
    </w:p>
    <w:p w:rsidR="007B7F23" w:rsidRPr="00246FD3" w:rsidRDefault="007B7F23" w:rsidP="00246FD3">
      <w:pPr>
        <w:pStyle w:val="3"/>
        <w:jc w:val="center"/>
        <w:rPr>
          <w:sz w:val="24"/>
          <w:szCs w:val="24"/>
        </w:rPr>
      </w:pPr>
      <w:bookmarkStart w:id="403" w:name="_Toc309370818"/>
      <w:bookmarkStart w:id="404" w:name="_Toc309463814"/>
      <w:bookmarkStart w:id="405" w:name="_Toc309648630"/>
      <w:bookmarkStart w:id="406" w:name="_Toc458673411"/>
      <w:bookmarkStart w:id="407" w:name="_Toc458673784"/>
      <w:bookmarkStart w:id="408" w:name="_Toc458675053"/>
      <w:bookmarkStart w:id="409" w:name="_Toc458695736"/>
      <w:bookmarkStart w:id="410" w:name="_Toc458696505"/>
      <w:bookmarkStart w:id="411" w:name="_Toc22803380"/>
      <w:bookmarkStart w:id="412" w:name="_Toc22915072"/>
      <w:bookmarkStart w:id="413" w:name="_Toc23147803"/>
      <w:bookmarkStart w:id="414" w:name="_Toc23148551"/>
      <w:bookmarkStart w:id="415" w:name="_Toc23151183"/>
      <w:bookmarkStart w:id="416" w:name="_Toc23773793"/>
      <w:bookmarkStart w:id="417" w:name="_Toc23786760"/>
      <w:r w:rsidRPr="00246FD3">
        <w:rPr>
          <w:rFonts w:hint="eastAsia"/>
          <w:sz w:val="24"/>
          <w:szCs w:val="24"/>
        </w:rPr>
        <w:t>条文说明</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 w:rsidR="007B7F23" w:rsidRPr="007B7F23" w:rsidRDefault="007B7F23" w:rsidP="007B7F23">
      <w:pPr>
        <w:jc w:val="center"/>
        <w:rPr>
          <w:rFonts w:ascii="Times New Roman" w:eastAsia="宋体" w:hAnsi="Times New Roman" w:cs="Times New Roman"/>
          <w:b/>
          <w:sz w:val="32"/>
          <w:szCs w:val="32"/>
        </w:rPr>
      </w:pPr>
    </w:p>
    <w:p w:rsidR="007B7F23" w:rsidRPr="007B7F23" w:rsidRDefault="007B7F23" w:rsidP="007B7F23">
      <w:pPr>
        <w:jc w:val="center"/>
        <w:rPr>
          <w:rFonts w:ascii="Times New Roman" w:eastAsia="宋体" w:hAnsi="Times New Roman" w:cs="Times New Roman"/>
          <w:b/>
          <w:sz w:val="32"/>
          <w:szCs w:val="32"/>
        </w:rPr>
      </w:pPr>
    </w:p>
    <w:p w:rsidR="007B7F23" w:rsidRPr="007B7F23" w:rsidRDefault="007B7F23" w:rsidP="007B7F23">
      <w:pPr>
        <w:jc w:val="center"/>
        <w:rPr>
          <w:rFonts w:ascii="Times New Roman" w:eastAsia="宋体" w:hAnsi="Times New Roman" w:cs="Times New Roman"/>
          <w:b/>
          <w:sz w:val="32"/>
          <w:szCs w:val="32"/>
        </w:rPr>
      </w:pPr>
    </w:p>
    <w:p w:rsidR="007B7F23" w:rsidRPr="007B7F23" w:rsidRDefault="007B7F23" w:rsidP="007B7F23">
      <w:pPr>
        <w:jc w:val="center"/>
        <w:rPr>
          <w:rFonts w:ascii="Times New Roman" w:eastAsia="宋体" w:hAnsi="Times New Roman" w:cs="Times New Roman"/>
          <w:b/>
          <w:sz w:val="32"/>
          <w:szCs w:val="32"/>
        </w:rPr>
      </w:pPr>
    </w:p>
    <w:p w:rsidR="007B7F23" w:rsidRDefault="007B7F23" w:rsidP="007B7F23">
      <w:pPr>
        <w:jc w:val="center"/>
        <w:rPr>
          <w:rFonts w:ascii="Times New Roman" w:eastAsia="宋体" w:hAnsi="Times New Roman" w:cs="Times New Roman"/>
          <w:b/>
          <w:sz w:val="32"/>
          <w:szCs w:val="32"/>
        </w:rPr>
      </w:pPr>
    </w:p>
    <w:p w:rsidR="00233D9C" w:rsidRDefault="00233D9C" w:rsidP="007B7F23">
      <w:pPr>
        <w:jc w:val="center"/>
        <w:rPr>
          <w:rFonts w:ascii="Times New Roman" w:eastAsia="宋体" w:hAnsi="Times New Roman" w:cs="Times New Roman"/>
          <w:b/>
          <w:sz w:val="32"/>
          <w:szCs w:val="32"/>
        </w:rPr>
      </w:pPr>
    </w:p>
    <w:p w:rsidR="00233D9C" w:rsidRDefault="00233D9C" w:rsidP="007B7F23">
      <w:pPr>
        <w:jc w:val="center"/>
        <w:rPr>
          <w:rFonts w:ascii="Times New Roman" w:eastAsia="宋体" w:hAnsi="Times New Roman" w:cs="Times New Roman"/>
          <w:b/>
          <w:sz w:val="32"/>
          <w:szCs w:val="32"/>
        </w:rPr>
      </w:pPr>
    </w:p>
    <w:p w:rsidR="00233D9C" w:rsidRDefault="00233D9C" w:rsidP="007B7F23">
      <w:pPr>
        <w:jc w:val="center"/>
        <w:rPr>
          <w:rFonts w:ascii="Times New Roman" w:eastAsia="宋体" w:hAnsi="Times New Roman" w:cs="Times New Roman"/>
          <w:b/>
          <w:sz w:val="32"/>
          <w:szCs w:val="32"/>
        </w:rPr>
      </w:pPr>
    </w:p>
    <w:p w:rsidR="00233D9C" w:rsidRDefault="00233D9C" w:rsidP="007B7F23">
      <w:pPr>
        <w:jc w:val="center"/>
        <w:rPr>
          <w:rFonts w:ascii="Times New Roman" w:eastAsia="宋体" w:hAnsi="Times New Roman" w:cs="Times New Roman"/>
          <w:b/>
          <w:sz w:val="32"/>
          <w:szCs w:val="32"/>
        </w:rPr>
      </w:pPr>
    </w:p>
    <w:p w:rsidR="00233D9C" w:rsidRPr="007B7F23" w:rsidRDefault="00233D9C" w:rsidP="007B7F23">
      <w:pPr>
        <w:jc w:val="center"/>
        <w:rPr>
          <w:rFonts w:ascii="Times New Roman" w:eastAsia="宋体" w:hAnsi="Times New Roman" w:cs="Times New Roman"/>
          <w:b/>
          <w:sz w:val="32"/>
          <w:szCs w:val="32"/>
        </w:rPr>
      </w:pPr>
    </w:p>
    <w:p w:rsidR="007B7F23" w:rsidRDefault="007B7F23" w:rsidP="007B7F23">
      <w:pPr>
        <w:jc w:val="center"/>
        <w:rPr>
          <w:rFonts w:ascii="Times New Roman" w:eastAsia="宋体" w:hAnsi="Times New Roman" w:cs="Times New Roman"/>
          <w:b/>
          <w:sz w:val="32"/>
          <w:szCs w:val="32"/>
        </w:rPr>
      </w:pPr>
    </w:p>
    <w:p w:rsidR="00EA32FF" w:rsidRPr="00EA32FF" w:rsidRDefault="00EA32FF" w:rsidP="00EA32FF">
      <w:pPr>
        <w:pStyle w:val="af1"/>
        <w:spacing w:line="360" w:lineRule="exact"/>
        <w:ind w:leftChars="0" w:left="0"/>
        <w:jc w:val="center"/>
        <w:rPr>
          <w:rFonts w:ascii="宋体" w:cs="宋体"/>
          <w:b/>
          <w:color w:val="000000"/>
          <w:sz w:val="28"/>
          <w:szCs w:val="28"/>
        </w:rPr>
      </w:pPr>
      <w:r w:rsidRPr="00EA32FF">
        <w:rPr>
          <w:rFonts w:ascii="宋体" w:cs="宋体" w:hint="eastAsia"/>
          <w:b/>
          <w:color w:val="000000"/>
          <w:sz w:val="28"/>
          <w:szCs w:val="28"/>
        </w:rPr>
        <w:lastRenderedPageBreak/>
        <w:t>修订说明</w:t>
      </w:r>
    </w:p>
    <w:p w:rsidR="00EA32FF" w:rsidRPr="0035275A" w:rsidRDefault="00EA32FF" w:rsidP="00EA32FF">
      <w:pPr>
        <w:spacing w:line="360" w:lineRule="auto"/>
        <w:ind w:firstLineChars="200" w:firstLine="480"/>
        <w:rPr>
          <w:rFonts w:ascii="Times New Roman" w:eastAsia="宋体" w:hAnsi="宋体" w:cs="Times New Roman"/>
          <w:sz w:val="24"/>
          <w:szCs w:val="24"/>
        </w:rPr>
      </w:pPr>
      <w:r w:rsidRPr="0035275A">
        <w:rPr>
          <w:rFonts w:ascii="Times New Roman" w:eastAsia="宋体" w:hAnsi="宋体" w:cs="Times New Roman" w:hint="eastAsia"/>
          <w:sz w:val="24"/>
          <w:szCs w:val="24"/>
        </w:rPr>
        <w:t>《</w:t>
      </w:r>
      <w:r>
        <w:rPr>
          <w:rFonts w:ascii="宋体" w:eastAsia="宋体" w:hAnsi="宋体" w:cs="Times New Roman" w:hint="eastAsia"/>
          <w:bCs/>
          <w:sz w:val="24"/>
          <w:szCs w:val="24"/>
        </w:rPr>
        <w:t>化工设备安装工程施工质量验收</w:t>
      </w:r>
      <w:r w:rsidR="001752FF">
        <w:rPr>
          <w:rFonts w:ascii="宋体" w:eastAsia="宋体" w:hAnsi="宋体" w:cs="Times New Roman" w:hint="eastAsia"/>
          <w:bCs/>
          <w:sz w:val="24"/>
          <w:szCs w:val="24"/>
        </w:rPr>
        <w:t>标准</w:t>
      </w:r>
      <w:r w:rsidRPr="0035275A">
        <w:rPr>
          <w:rFonts w:ascii="Times New Roman" w:eastAsia="宋体" w:hAnsi="宋体" w:cs="Times New Roman" w:hint="eastAsia"/>
          <w:sz w:val="24"/>
          <w:szCs w:val="24"/>
        </w:rPr>
        <w:t>》</w:t>
      </w:r>
      <w:r w:rsidRPr="0035275A">
        <w:rPr>
          <w:rFonts w:ascii="Times New Roman" w:eastAsia="宋体" w:hAnsi="宋体" w:cs="Times New Roman" w:hint="eastAsia"/>
          <w:sz w:val="24"/>
          <w:szCs w:val="24"/>
        </w:rPr>
        <w:t>HG/T</w:t>
      </w:r>
      <w:r>
        <w:rPr>
          <w:rFonts w:ascii="Times New Roman" w:eastAsia="宋体" w:hAnsi="宋体" w:cs="Times New Roman"/>
          <w:sz w:val="24"/>
          <w:szCs w:val="24"/>
        </w:rPr>
        <w:t>20236</w:t>
      </w:r>
      <w:r w:rsidRPr="0035275A">
        <w:rPr>
          <w:rFonts w:ascii="Times New Roman" w:eastAsia="宋体" w:hAnsi="宋体" w:cs="Times New Roman"/>
          <w:sz w:val="24"/>
          <w:szCs w:val="24"/>
        </w:rPr>
        <w:t>—</w:t>
      </w:r>
      <w:r w:rsidRPr="0035275A">
        <w:rPr>
          <w:rFonts w:ascii="Times New Roman" w:eastAsia="宋体" w:hAnsi="宋体" w:cs="Times New Roman" w:hint="eastAsia"/>
          <w:sz w:val="24"/>
          <w:szCs w:val="24"/>
        </w:rPr>
        <w:t>201X</w:t>
      </w:r>
      <w:r w:rsidRPr="0035275A">
        <w:rPr>
          <w:rFonts w:ascii="Times New Roman" w:eastAsia="宋体" w:hAnsi="宋体" w:cs="Times New Roman" w:hint="eastAsia"/>
          <w:sz w:val="24"/>
          <w:szCs w:val="24"/>
        </w:rPr>
        <w:t>，经工业与信息化部</w:t>
      </w:r>
      <w:r w:rsidRPr="0035275A">
        <w:rPr>
          <w:rFonts w:ascii="Times New Roman" w:eastAsia="宋体" w:hAnsi="宋体" w:cs="Times New Roman" w:hint="eastAsia"/>
          <w:sz w:val="24"/>
          <w:szCs w:val="24"/>
        </w:rPr>
        <w:t>XXXX</w:t>
      </w:r>
      <w:r w:rsidRPr="0035275A">
        <w:rPr>
          <w:rFonts w:ascii="Times New Roman" w:eastAsia="宋体" w:hAnsi="宋体" w:cs="Times New Roman" w:hint="eastAsia"/>
          <w:sz w:val="24"/>
          <w:szCs w:val="24"/>
        </w:rPr>
        <w:t>年</w:t>
      </w:r>
      <w:r w:rsidRPr="0035275A">
        <w:rPr>
          <w:rFonts w:ascii="Times New Roman" w:eastAsia="宋体" w:hAnsi="宋体" w:cs="Times New Roman" w:hint="eastAsia"/>
          <w:sz w:val="24"/>
          <w:szCs w:val="24"/>
        </w:rPr>
        <w:t>X</w:t>
      </w:r>
      <w:r w:rsidRPr="0035275A">
        <w:rPr>
          <w:rFonts w:ascii="Times New Roman" w:eastAsia="宋体" w:hAnsi="宋体" w:cs="Times New Roman" w:hint="eastAsia"/>
          <w:sz w:val="24"/>
          <w:szCs w:val="24"/>
        </w:rPr>
        <w:t>月</w:t>
      </w:r>
      <w:r w:rsidRPr="0035275A">
        <w:rPr>
          <w:rFonts w:ascii="Times New Roman" w:eastAsia="宋体" w:hAnsi="宋体" w:cs="Times New Roman" w:hint="eastAsia"/>
          <w:sz w:val="24"/>
          <w:szCs w:val="24"/>
        </w:rPr>
        <w:t>X</w:t>
      </w:r>
      <w:r w:rsidRPr="0035275A">
        <w:rPr>
          <w:rFonts w:ascii="Times New Roman" w:eastAsia="宋体" w:hAnsi="宋体" w:cs="Times New Roman" w:hint="eastAsia"/>
          <w:sz w:val="24"/>
          <w:szCs w:val="24"/>
        </w:rPr>
        <w:t>日以第</w:t>
      </w:r>
      <w:r w:rsidRPr="0035275A">
        <w:rPr>
          <w:rFonts w:ascii="Times New Roman" w:eastAsia="宋体" w:hAnsi="宋体" w:cs="Times New Roman" w:hint="eastAsia"/>
          <w:sz w:val="24"/>
          <w:szCs w:val="24"/>
        </w:rPr>
        <w:t>XX</w:t>
      </w:r>
      <w:r w:rsidRPr="0035275A">
        <w:rPr>
          <w:rFonts w:ascii="Times New Roman" w:eastAsia="宋体" w:hAnsi="宋体" w:cs="Times New Roman" w:hint="eastAsia"/>
          <w:sz w:val="24"/>
          <w:szCs w:val="24"/>
        </w:rPr>
        <w:t>号公告批准发布。</w:t>
      </w:r>
    </w:p>
    <w:p w:rsidR="00EA32FF" w:rsidRPr="0035275A" w:rsidRDefault="00EA32FF" w:rsidP="00EA32FF">
      <w:pPr>
        <w:spacing w:line="360" w:lineRule="auto"/>
        <w:ind w:firstLineChars="200" w:firstLine="480"/>
        <w:rPr>
          <w:rFonts w:ascii="Times New Roman" w:eastAsia="宋体" w:hAnsi="宋体" w:cs="Times New Roman"/>
          <w:sz w:val="24"/>
          <w:szCs w:val="24"/>
        </w:rPr>
      </w:pPr>
      <w:r w:rsidRPr="0035275A">
        <w:rPr>
          <w:rFonts w:ascii="Times New Roman" w:eastAsia="宋体" w:hAnsi="宋体" w:cs="Times New Roman" w:hint="eastAsia"/>
          <w:sz w:val="24"/>
          <w:szCs w:val="24"/>
        </w:rPr>
        <w:t>本</w:t>
      </w:r>
      <w:r w:rsidR="005302AF">
        <w:rPr>
          <w:rFonts w:ascii="Times New Roman" w:eastAsia="宋体" w:hAnsi="宋体" w:cs="Times New Roman" w:hint="eastAsia"/>
          <w:sz w:val="24"/>
          <w:szCs w:val="24"/>
        </w:rPr>
        <w:t>标准</w:t>
      </w:r>
      <w:r w:rsidRPr="0035275A">
        <w:rPr>
          <w:rFonts w:ascii="Times New Roman" w:eastAsia="宋体" w:hAnsi="宋体" w:cs="Times New Roman" w:hint="eastAsia"/>
          <w:sz w:val="24"/>
          <w:szCs w:val="24"/>
        </w:rPr>
        <w:t>是在《</w:t>
      </w:r>
      <w:r>
        <w:rPr>
          <w:rFonts w:ascii="宋体" w:eastAsia="宋体" w:hAnsi="宋体" w:cs="Times New Roman" w:hint="eastAsia"/>
          <w:bCs/>
          <w:sz w:val="24"/>
          <w:szCs w:val="24"/>
        </w:rPr>
        <w:t>化工设备安装工程质量检验评定标准</w:t>
      </w:r>
      <w:r w:rsidRPr="0035275A">
        <w:rPr>
          <w:rFonts w:ascii="Times New Roman" w:eastAsia="宋体" w:hAnsi="宋体" w:cs="Times New Roman" w:hint="eastAsia"/>
          <w:sz w:val="24"/>
          <w:szCs w:val="24"/>
        </w:rPr>
        <w:t>》</w:t>
      </w:r>
      <w:r>
        <w:rPr>
          <w:rFonts w:ascii="宋体" w:eastAsia="宋体" w:hAnsi="宋体" w:cs="Times New Roman" w:hint="eastAsia"/>
          <w:bCs/>
          <w:sz w:val="24"/>
          <w:szCs w:val="24"/>
        </w:rPr>
        <w:t>HG20236-1993(2009)</w:t>
      </w:r>
      <w:r w:rsidRPr="0035275A">
        <w:rPr>
          <w:rFonts w:ascii="Times New Roman" w:eastAsia="宋体" w:hAnsi="宋体" w:cs="Times New Roman" w:hint="eastAsia"/>
          <w:sz w:val="24"/>
          <w:szCs w:val="24"/>
        </w:rPr>
        <w:t>的基础上修订而成，上一版的主编单位是原中国化学工程第</w:t>
      </w:r>
      <w:r>
        <w:rPr>
          <w:rFonts w:ascii="Times New Roman" w:eastAsia="宋体" w:hAnsi="宋体" w:cs="Times New Roman" w:hint="eastAsia"/>
          <w:sz w:val="24"/>
          <w:szCs w:val="24"/>
        </w:rPr>
        <w:t>十四</w:t>
      </w:r>
      <w:r w:rsidRPr="0035275A">
        <w:rPr>
          <w:rFonts w:ascii="Times New Roman" w:eastAsia="宋体" w:hAnsi="宋体" w:cs="Times New Roman" w:hint="eastAsia"/>
          <w:sz w:val="24"/>
          <w:szCs w:val="24"/>
        </w:rPr>
        <w:t>建设公司。主要起草人是</w:t>
      </w:r>
      <w:r>
        <w:rPr>
          <w:rFonts w:ascii="Times New Roman" w:eastAsia="宋体" w:hAnsi="宋体" w:cs="Times New Roman" w:hint="eastAsia"/>
          <w:sz w:val="24"/>
          <w:szCs w:val="24"/>
        </w:rPr>
        <w:t>马骥龙</w:t>
      </w:r>
      <w:r w:rsidRPr="0035275A">
        <w:rPr>
          <w:rFonts w:ascii="Times New Roman" w:eastAsia="宋体" w:hAnsi="宋体" w:cs="Times New Roman" w:hint="eastAsia"/>
          <w:sz w:val="24"/>
          <w:szCs w:val="24"/>
        </w:rPr>
        <w:t>、</w:t>
      </w:r>
      <w:r>
        <w:rPr>
          <w:rFonts w:ascii="Times New Roman" w:eastAsia="宋体" w:hAnsi="宋体" w:cs="Times New Roman" w:hint="eastAsia"/>
          <w:sz w:val="24"/>
          <w:szCs w:val="24"/>
        </w:rPr>
        <w:t>曹锡祥</w:t>
      </w:r>
      <w:r w:rsidRPr="0035275A">
        <w:rPr>
          <w:rFonts w:ascii="Times New Roman" w:eastAsia="宋体" w:hAnsi="宋体" w:cs="Times New Roman" w:hint="eastAsia"/>
          <w:sz w:val="24"/>
          <w:szCs w:val="24"/>
        </w:rPr>
        <w:t>、</w:t>
      </w:r>
      <w:r>
        <w:rPr>
          <w:rFonts w:ascii="Times New Roman" w:eastAsia="宋体" w:hAnsi="宋体" w:cs="Times New Roman" w:hint="eastAsia"/>
          <w:sz w:val="24"/>
          <w:szCs w:val="24"/>
        </w:rPr>
        <w:t>张运枢、李三洲、陈耀忠</w:t>
      </w:r>
      <w:r w:rsidRPr="0035275A">
        <w:rPr>
          <w:rFonts w:ascii="Times New Roman" w:eastAsia="宋体" w:hAnsi="宋体" w:cs="Times New Roman" w:hint="eastAsia"/>
          <w:sz w:val="24"/>
          <w:szCs w:val="24"/>
        </w:rPr>
        <w:t>。</w:t>
      </w:r>
    </w:p>
    <w:p w:rsidR="00EA32FF" w:rsidRPr="0035275A" w:rsidRDefault="005302AF" w:rsidP="00EA32FF">
      <w:pPr>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本标准</w:t>
      </w:r>
      <w:r w:rsidR="00EA32FF" w:rsidRPr="0035275A">
        <w:rPr>
          <w:rFonts w:ascii="Times New Roman" w:eastAsia="宋体" w:hAnsi="宋体" w:cs="Times New Roman" w:hint="eastAsia"/>
          <w:sz w:val="24"/>
          <w:szCs w:val="24"/>
        </w:rPr>
        <w:t>修订过程中，编制组进行了广泛的调查研究，总结了我国化工</w:t>
      </w:r>
      <w:r w:rsidR="00EA32FF">
        <w:rPr>
          <w:rFonts w:ascii="Times New Roman" w:eastAsia="宋体" w:hAnsi="宋体" w:cs="Times New Roman" w:hint="eastAsia"/>
          <w:sz w:val="24"/>
          <w:szCs w:val="24"/>
        </w:rPr>
        <w:t>设备</w:t>
      </w:r>
      <w:r w:rsidR="00EA32FF" w:rsidRPr="0035275A">
        <w:rPr>
          <w:rFonts w:ascii="Times New Roman" w:eastAsia="宋体" w:hAnsi="宋体" w:cs="Times New Roman" w:hint="eastAsia"/>
          <w:sz w:val="24"/>
          <w:szCs w:val="24"/>
        </w:rPr>
        <w:t>安装工程施工</w:t>
      </w:r>
      <w:r w:rsidR="00EA32FF">
        <w:rPr>
          <w:rFonts w:ascii="Times New Roman" w:eastAsia="宋体" w:hAnsi="宋体" w:cs="Times New Roman" w:hint="eastAsia"/>
          <w:sz w:val="24"/>
          <w:szCs w:val="24"/>
        </w:rPr>
        <w:t>质量验收</w:t>
      </w:r>
      <w:r w:rsidR="00EA32FF" w:rsidRPr="0035275A">
        <w:rPr>
          <w:rFonts w:ascii="Times New Roman" w:eastAsia="宋体" w:hAnsi="宋体" w:cs="Times New Roman" w:hint="eastAsia"/>
          <w:sz w:val="24"/>
          <w:szCs w:val="24"/>
        </w:rPr>
        <w:t>的实践经验，同时参考了国外先进技术法规、技术标准，并进行了广泛的意见的征求，力求做到内容科学合理、先进适用。</w:t>
      </w:r>
    </w:p>
    <w:p w:rsidR="00EA32FF" w:rsidRPr="0035275A" w:rsidRDefault="00EA32FF" w:rsidP="00EA32FF">
      <w:pPr>
        <w:spacing w:line="360" w:lineRule="auto"/>
        <w:ind w:firstLineChars="200" w:firstLine="480"/>
        <w:rPr>
          <w:rFonts w:ascii="Times New Roman" w:eastAsia="宋体" w:hAnsi="宋体" w:cs="Times New Roman"/>
          <w:sz w:val="24"/>
          <w:szCs w:val="24"/>
        </w:rPr>
      </w:pPr>
      <w:r w:rsidRPr="0035275A">
        <w:rPr>
          <w:rFonts w:ascii="Times New Roman" w:eastAsia="宋体" w:hAnsi="宋体" w:cs="Times New Roman" w:hint="eastAsia"/>
          <w:sz w:val="24"/>
          <w:szCs w:val="24"/>
        </w:rPr>
        <w:t>为便于施工、监理、总承包、建设等单位有关人员在使用本</w:t>
      </w:r>
      <w:r w:rsidR="005302AF">
        <w:rPr>
          <w:rFonts w:ascii="Times New Roman" w:eastAsia="宋体" w:hAnsi="宋体" w:cs="Times New Roman" w:hint="eastAsia"/>
          <w:sz w:val="24"/>
          <w:szCs w:val="24"/>
        </w:rPr>
        <w:t>标准</w:t>
      </w:r>
      <w:r w:rsidRPr="0035275A">
        <w:rPr>
          <w:rFonts w:ascii="Times New Roman" w:eastAsia="宋体" w:hAnsi="宋体" w:cs="Times New Roman" w:hint="eastAsia"/>
          <w:sz w:val="24"/>
          <w:szCs w:val="24"/>
        </w:rPr>
        <w:t>时能正确理解和执行条文规定，《</w:t>
      </w:r>
      <w:r>
        <w:rPr>
          <w:rFonts w:ascii="宋体" w:eastAsia="宋体" w:hAnsi="宋体" w:cs="Times New Roman" w:hint="eastAsia"/>
          <w:bCs/>
          <w:sz w:val="24"/>
          <w:szCs w:val="24"/>
        </w:rPr>
        <w:t>化工设备安装工程施工质量验收</w:t>
      </w:r>
      <w:r w:rsidR="001752FF">
        <w:rPr>
          <w:rFonts w:ascii="宋体" w:eastAsia="宋体" w:hAnsi="宋体" w:cs="Times New Roman" w:hint="eastAsia"/>
          <w:bCs/>
          <w:sz w:val="24"/>
          <w:szCs w:val="24"/>
        </w:rPr>
        <w:t>标准</w:t>
      </w:r>
      <w:r w:rsidRPr="0035275A">
        <w:rPr>
          <w:rFonts w:ascii="Times New Roman" w:eastAsia="宋体" w:hAnsi="宋体" w:cs="Times New Roman" w:hint="eastAsia"/>
          <w:sz w:val="24"/>
          <w:szCs w:val="24"/>
        </w:rPr>
        <w:t>》编制组按章、节、条顺序编制了本</w:t>
      </w:r>
      <w:r w:rsidR="005302AF">
        <w:rPr>
          <w:rFonts w:ascii="Times New Roman" w:eastAsia="宋体" w:hAnsi="宋体" w:cs="Times New Roman" w:hint="eastAsia"/>
          <w:sz w:val="24"/>
          <w:szCs w:val="24"/>
        </w:rPr>
        <w:t>标准</w:t>
      </w:r>
      <w:r w:rsidRPr="0035275A">
        <w:rPr>
          <w:rFonts w:ascii="Times New Roman" w:eastAsia="宋体" w:hAnsi="宋体" w:cs="Times New Roman" w:hint="eastAsia"/>
          <w:sz w:val="24"/>
          <w:szCs w:val="24"/>
        </w:rPr>
        <w:t>的条文说明，对条文规定的目的、依据以及执行中需注意的有关事项进行了说明。但是，本条文说明不具备与标准正文同等的法律效力，仅供使用者作为理解和把握标准规定的参考。</w:t>
      </w:r>
    </w:p>
    <w:p w:rsidR="00EA32FF" w:rsidRDefault="00EA32FF">
      <w:pPr>
        <w:spacing w:line="360" w:lineRule="auto"/>
        <w:jc w:val="left"/>
        <w:rPr>
          <w:sz w:val="24"/>
          <w:szCs w:val="24"/>
        </w:rPr>
      </w:pPr>
    </w:p>
    <w:p w:rsidR="00EA32FF" w:rsidRDefault="00EA32FF">
      <w:pPr>
        <w:spacing w:line="360" w:lineRule="auto"/>
        <w:jc w:val="left"/>
        <w:rPr>
          <w:sz w:val="24"/>
          <w:szCs w:val="24"/>
        </w:rPr>
      </w:pPr>
    </w:p>
    <w:p w:rsidR="00EA32FF" w:rsidRDefault="00EA32FF">
      <w:pPr>
        <w:spacing w:line="360" w:lineRule="auto"/>
        <w:jc w:val="left"/>
        <w:rPr>
          <w:sz w:val="24"/>
          <w:szCs w:val="24"/>
        </w:rPr>
      </w:pPr>
    </w:p>
    <w:p w:rsidR="00EA32FF" w:rsidRDefault="00EA32FF">
      <w:pPr>
        <w:spacing w:line="360" w:lineRule="auto"/>
        <w:jc w:val="left"/>
        <w:rPr>
          <w:sz w:val="24"/>
          <w:szCs w:val="24"/>
        </w:rPr>
      </w:pPr>
    </w:p>
    <w:p w:rsidR="00EA32FF" w:rsidRDefault="00EA32FF">
      <w:pPr>
        <w:spacing w:line="360" w:lineRule="auto"/>
        <w:jc w:val="left"/>
        <w:rPr>
          <w:sz w:val="24"/>
          <w:szCs w:val="24"/>
        </w:rPr>
      </w:pPr>
    </w:p>
    <w:p w:rsidR="00EA32FF" w:rsidRDefault="00EA32FF">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sdt>
      <w:sdtPr>
        <w:rPr>
          <w:rFonts w:asciiTheme="minorHAnsi" w:eastAsiaTheme="minorEastAsia" w:hAnsiTheme="minorHAnsi" w:cstheme="minorBidi"/>
          <w:b w:val="0"/>
          <w:bCs w:val="0"/>
          <w:color w:val="auto"/>
          <w:kern w:val="2"/>
          <w:sz w:val="21"/>
          <w:szCs w:val="22"/>
          <w:lang w:val="zh-CN"/>
        </w:rPr>
        <w:id w:val="186881657"/>
        <w:docPartObj>
          <w:docPartGallery w:val="Table of Contents"/>
          <w:docPartUnique/>
        </w:docPartObj>
      </w:sdtPr>
      <w:sdtContent>
        <w:p w:rsidR="00867F26" w:rsidRPr="007E272E" w:rsidRDefault="00867F26" w:rsidP="00867F26">
          <w:pPr>
            <w:pStyle w:val="TOC"/>
            <w:jc w:val="center"/>
            <w:rPr>
              <w:color w:val="auto"/>
            </w:rPr>
          </w:pPr>
          <w:r w:rsidRPr="007E272E">
            <w:rPr>
              <w:color w:val="auto"/>
              <w:lang w:val="zh-CN"/>
            </w:rPr>
            <w:t>目</w:t>
          </w:r>
          <w:r w:rsidRPr="007E272E">
            <w:rPr>
              <w:rFonts w:hint="eastAsia"/>
              <w:color w:val="auto"/>
              <w:lang w:val="zh-CN"/>
            </w:rPr>
            <w:t xml:space="preserve">   </w:t>
          </w:r>
          <w:r w:rsidRPr="007E272E">
            <w:rPr>
              <w:rFonts w:hint="eastAsia"/>
              <w:color w:val="auto"/>
              <w:lang w:val="zh-CN"/>
            </w:rPr>
            <w:t>次</w:t>
          </w:r>
        </w:p>
        <w:p w:rsidR="001752FF" w:rsidRDefault="006B3BFA" w:rsidP="001752FF">
          <w:pPr>
            <w:pStyle w:val="10"/>
            <w:rPr>
              <w:noProof/>
            </w:rPr>
          </w:pPr>
          <w:r w:rsidRPr="006B3BFA">
            <w:fldChar w:fldCharType="begin"/>
          </w:r>
          <w:r w:rsidR="00867F26" w:rsidRPr="00867F26">
            <w:instrText xml:space="preserve"> TOC \o "1-3" \h \z \u </w:instrText>
          </w:r>
          <w:r w:rsidRPr="006B3BFA">
            <w:fldChar w:fldCharType="separate"/>
          </w:r>
        </w:p>
        <w:p w:rsidR="001752FF" w:rsidRDefault="006B3BFA">
          <w:pPr>
            <w:pStyle w:val="10"/>
            <w:rPr>
              <w:noProof/>
            </w:rPr>
          </w:pPr>
          <w:hyperlink w:anchor="_Toc23786761" w:history="1">
            <w:r w:rsidR="001752FF" w:rsidRPr="005E5C55">
              <w:rPr>
                <w:rStyle w:val="ac"/>
                <w:noProof/>
              </w:rPr>
              <w:t xml:space="preserve">1 </w:t>
            </w:r>
            <w:r w:rsidR="001752FF" w:rsidRPr="005E5C55">
              <w:rPr>
                <w:rStyle w:val="ac"/>
                <w:rFonts w:hint="eastAsia"/>
                <w:noProof/>
              </w:rPr>
              <w:t>总则</w:t>
            </w:r>
            <w:r w:rsidR="001752FF">
              <w:rPr>
                <w:noProof/>
                <w:webHidden/>
              </w:rPr>
              <w:tab/>
            </w:r>
            <w:r>
              <w:rPr>
                <w:noProof/>
                <w:webHidden/>
              </w:rPr>
              <w:fldChar w:fldCharType="begin"/>
            </w:r>
            <w:r w:rsidR="001752FF">
              <w:rPr>
                <w:noProof/>
                <w:webHidden/>
              </w:rPr>
              <w:instrText xml:space="preserve"> PAGEREF _Toc23786761 \h </w:instrText>
            </w:r>
            <w:r>
              <w:rPr>
                <w:noProof/>
                <w:webHidden/>
              </w:rPr>
            </w:r>
            <w:r>
              <w:rPr>
                <w:noProof/>
                <w:webHidden/>
              </w:rPr>
              <w:fldChar w:fldCharType="separate"/>
            </w:r>
            <w:r w:rsidR="00033E40">
              <w:rPr>
                <w:noProof/>
                <w:webHidden/>
              </w:rPr>
              <w:t>93</w:t>
            </w:r>
            <w:r>
              <w:rPr>
                <w:noProof/>
                <w:webHidden/>
              </w:rPr>
              <w:fldChar w:fldCharType="end"/>
            </w:r>
          </w:hyperlink>
        </w:p>
        <w:p w:rsidR="001752FF" w:rsidRDefault="006B3BFA">
          <w:pPr>
            <w:pStyle w:val="10"/>
            <w:rPr>
              <w:noProof/>
            </w:rPr>
          </w:pPr>
          <w:hyperlink w:anchor="_Toc23786762" w:history="1">
            <w:r w:rsidR="001752FF" w:rsidRPr="005E5C55">
              <w:rPr>
                <w:rStyle w:val="ac"/>
                <w:noProof/>
              </w:rPr>
              <w:t xml:space="preserve">2 </w:t>
            </w:r>
            <w:r w:rsidR="001752FF" w:rsidRPr="005E5C55">
              <w:rPr>
                <w:rStyle w:val="ac"/>
                <w:rFonts w:hint="eastAsia"/>
                <w:noProof/>
              </w:rPr>
              <w:t>术</w:t>
            </w:r>
            <w:r w:rsidR="001752FF" w:rsidRPr="005E5C55">
              <w:rPr>
                <w:rStyle w:val="ac"/>
                <w:noProof/>
              </w:rPr>
              <w:t xml:space="preserve"> </w:t>
            </w:r>
            <w:r w:rsidR="001752FF" w:rsidRPr="005E5C55">
              <w:rPr>
                <w:rStyle w:val="ac"/>
                <w:rFonts w:hint="eastAsia"/>
                <w:noProof/>
              </w:rPr>
              <w:t>语</w:t>
            </w:r>
            <w:r w:rsidR="001752FF">
              <w:rPr>
                <w:noProof/>
                <w:webHidden/>
              </w:rPr>
              <w:tab/>
            </w:r>
            <w:r>
              <w:rPr>
                <w:noProof/>
                <w:webHidden/>
              </w:rPr>
              <w:fldChar w:fldCharType="begin"/>
            </w:r>
            <w:r w:rsidR="001752FF">
              <w:rPr>
                <w:noProof/>
                <w:webHidden/>
              </w:rPr>
              <w:instrText xml:space="preserve"> PAGEREF _Toc23786762 \h </w:instrText>
            </w:r>
            <w:r>
              <w:rPr>
                <w:noProof/>
                <w:webHidden/>
              </w:rPr>
            </w:r>
            <w:r>
              <w:rPr>
                <w:noProof/>
                <w:webHidden/>
              </w:rPr>
              <w:fldChar w:fldCharType="separate"/>
            </w:r>
            <w:r w:rsidR="00033E40">
              <w:rPr>
                <w:noProof/>
                <w:webHidden/>
              </w:rPr>
              <w:t>94</w:t>
            </w:r>
            <w:r>
              <w:rPr>
                <w:noProof/>
                <w:webHidden/>
              </w:rPr>
              <w:fldChar w:fldCharType="end"/>
            </w:r>
          </w:hyperlink>
        </w:p>
        <w:p w:rsidR="001752FF" w:rsidRDefault="006B3BFA">
          <w:pPr>
            <w:pStyle w:val="10"/>
            <w:rPr>
              <w:noProof/>
            </w:rPr>
          </w:pPr>
          <w:hyperlink w:anchor="_Toc23786763" w:history="1">
            <w:r w:rsidR="001752FF" w:rsidRPr="005E5C55">
              <w:rPr>
                <w:rStyle w:val="ac"/>
                <w:noProof/>
              </w:rPr>
              <w:t xml:space="preserve">3 </w:t>
            </w:r>
            <w:r w:rsidR="001752FF" w:rsidRPr="005E5C55">
              <w:rPr>
                <w:rStyle w:val="ac"/>
                <w:rFonts w:hint="eastAsia"/>
                <w:noProof/>
              </w:rPr>
              <w:t>基本规定</w:t>
            </w:r>
            <w:r w:rsidR="001752FF">
              <w:rPr>
                <w:noProof/>
                <w:webHidden/>
              </w:rPr>
              <w:tab/>
            </w:r>
            <w:r>
              <w:rPr>
                <w:noProof/>
                <w:webHidden/>
              </w:rPr>
              <w:fldChar w:fldCharType="begin"/>
            </w:r>
            <w:r w:rsidR="001752FF">
              <w:rPr>
                <w:noProof/>
                <w:webHidden/>
              </w:rPr>
              <w:instrText xml:space="preserve"> PAGEREF _Toc23786763 \h </w:instrText>
            </w:r>
            <w:r>
              <w:rPr>
                <w:noProof/>
                <w:webHidden/>
              </w:rPr>
            </w:r>
            <w:r>
              <w:rPr>
                <w:noProof/>
                <w:webHidden/>
              </w:rPr>
              <w:fldChar w:fldCharType="separate"/>
            </w:r>
            <w:r w:rsidR="00033E40">
              <w:rPr>
                <w:noProof/>
                <w:webHidden/>
              </w:rPr>
              <w:t>95</w:t>
            </w:r>
            <w:r>
              <w:rPr>
                <w:noProof/>
                <w:webHidden/>
              </w:rPr>
              <w:fldChar w:fldCharType="end"/>
            </w:r>
          </w:hyperlink>
        </w:p>
        <w:p w:rsidR="001752FF" w:rsidRDefault="006B3BFA">
          <w:pPr>
            <w:pStyle w:val="10"/>
            <w:rPr>
              <w:noProof/>
            </w:rPr>
          </w:pPr>
          <w:hyperlink w:anchor="_Toc23786764" w:history="1">
            <w:r w:rsidR="001752FF" w:rsidRPr="005E5C55">
              <w:rPr>
                <w:rStyle w:val="ac"/>
                <w:noProof/>
              </w:rPr>
              <w:t xml:space="preserve">4 </w:t>
            </w:r>
            <w:r w:rsidR="001752FF" w:rsidRPr="005E5C55">
              <w:rPr>
                <w:rStyle w:val="ac"/>
                <w:rFonts w:hint="eastAsia"/>
                <w:noProof/>
              </w:rPr>
              <w:t>整体设备安装</w:t>
            </w:r>
            <w:r w:rsidR="001752FF">
              <w:rPr>
                <w:noProof/>
                <w:webHidden/>
              </w:rPr>
              <w:tab/>
            </w:r>
            <w:r>
              <w:rPr>
                <w:noProof/>
                <w:webHidden/>
              </w:rPr>
              <w:fldChar w:fldCharType="begin"/>
            </w:r>
            <w:r w:rsidR="001752FF">
              <w:rPr>
                <w:noProof/>
                <w:webHidden/>
              </w:rPr>
              <w:instrText xml:space="preserve"> PAGEREF _Toc23786764 \h </w:instrText>
            </w:r>
            <w:r>
              <w:rPr>
                <w:noProof/>
                <w:webHidden/>
              </w:rPr>
            </w:r>
            <w:r>
              <w:rPr>
                <w:noProof/>
                <w:webHidden/>
              </w:rPr>
              <w:fldChar w:fldCharType="separate"/>
            </w:r>
            <w:r w:rsidR="00033E40">
              <w:rPr>
                <w:noProof/>
                <w:webHidden/>
              </w:rPr>
              <w:t>98</w:t>
            </w:r>
            <w:r>
              <w:rPr>
                <w:noProof/>
                <w:webHidden/>
              </w:rPr>
              <w:fldChar w:fldCharType="end"/>
            </w:r>
          </w:hyperlink>
        </w:p>
        <w:p w:rsidR="001752FF" w:rsidRDefault="006B3BFA">
          <w:pPr>
            <w:pStyle w:val="20"/>
            <w:rPr>
              <w:noProof/>
              <w:kern w:val="2"/>
              <w:sz w:val="21"/>
            </w:rPr>
          </w:pPr>
          <w:hyperlink w:anchor="_Toc23786765" w:history="1">
            <w:r w:rsidR="001752FF" w:rsidRPr="005E5C55">
              <w:rPr>
                <w:rStyle w:val="ac"/>
                <w:noProof/>
              </w:rPr>
              <w:t xml:space="preserve">4.1 </w:t>
            </w:r>
            <w:r w:rsidR="001752FF" w:rsidRPr="005E5C55">
              <w:rPr>
                <w:rStyle w:val="ac"/>
                <w:rFonts w:hint="eastAsia"/>
                <w:noProof/>
              </w:rPr>
              <w:t>一般规定</w:t>
            </w:r>
            <w:r w:rsidR="001752FF">
              <w:rPr>
                <w:noProof/>
                <w:webHidden/>
              </w:rPr>
              <w:tab/>
            </w:r>
            <w:r>
              <w:rPr>
                <w:noProof/>
                <w:webHidden/>
              </w:rPr>
              <w:fldChar w:fldCharType="begin"/>
            </w:r>
            <w:r w:rsidR="001752FF">
              <w:rPr>
                <w:noProof/>
                <w:webHidden/>
              </w:rPr>
              <w:instrText xml:space="preserve"> PAGEREF _Toc23786765 \h </w:instrText>
            </w:r>
            <w:r>
              <w:rPr>
                <w:noProof/>
                <w:webHidden/>
              </w:rPr>
            </w:r>
            <w:r>
              <w:rPr>
                <w:noProof/>
                <w:webHidden/>
              </w:rPr>
              <w:fldChar w:fldCharType="separate"/>
            </w:r>
            <w:r w:rsidR="00033E40">
              <w:rPr>
                <w:noProof/>
                <w:webHidden/>
              </w:rPr>
              <w:t>98</w:t>
            </w:r>
            <w:r>
              <w:rPr>
                <w:noProof/>
                <w:webHidden/>
              </w:rPr>
              <w:fldChar w:fldCharType="end"/>
            </w:r>
          </w:hyperlink>
        </w:p>
        <w:p w:rsidR="001752FF" w:rsidRDefault="006B3BFA">
          <w:pPr>
            <w:pStyle w:val="20"/>
            <w:rPr>
              <w:noProof/>
              <w:kern w:val="2"/>
              <w:sz w:val="21"/>
            </w:rPr>
          </w:pPr>
          <w:hyperlink w:anchor="_Toc23786766" w:history="1">
            <w:r w:rsidR="001752FF" w:rsidRPr="005E5C55">
              <w:rPr>
                <w:rStyle w:val="ac"/>
                <w:noProof/>
              </w:rPr>
              <w:t xml:space="preserve">4.2 </w:t>
            </w:r>
            <w:r w:rsidR="001752FF" w:rsidRPr="005E5C55">
              <w:rPr>
                <w:rStyle w:val="ac"/>
                <w:rFonts w:hint="eastAsia"/>
                <w:noProof/>
              </w:rPr>
              <w:t>设备开箱检验</w:t>
            </w:r>
            <w:r w:rsidR="001752FF">
              <w:rPr>
                <w:noProof/>
                <w:webHidden/>
              </w:rPr>
              <w:tab/>
            </w:r>
            <w:r>
              <w:rPr>
                <w:noProof/>
                <w:webHidden/>
              </w:rPr>
              <w:fldChar w:fldCharType="begin"/>
            </w:r>
            <w:r w:rsidR="001752FF">
              <w:rPr>
                <w:noProof/>
                <w:webHidden/>
              </w:rPr>
              <w:instrText xml:space="preserve"> PAGEREF _Toc23786766 \h </w:instrText>
            </w:r>
            <w:r>
              <w:rPr>
                <w:noProof/>
                <w:webHidden/>
              </w:rPr>
            </w:r>
            <w:r>
              <w:rPr>
                <w:noProof/>
                <w:webHidden/>
              </w:rPr>
              <w:fldChar w:fldCharType="separate"/>
            </w:r>
            <w:r w:rsidR="00033E40">
              <w:rPr>
                <w:noProof/>
                <w:webHidden/>
              </w:rPr>
              <w:t>98</w:t>
            </w:r>
            <w:r>
              <w:rPr>
                <w:noProof/>
                <w:webHidden/>
              </w:rPr>
              <w:fldChar w:fldCharType="end"/>
            </w:r>
          </w:hyperlink>
        </w:p>
        <w:p w:rsidR="001752FF" w:rsidRDefault="006B3BFA">
          <w:pPr>
            <w:pStyle w:val="20"/>
            <w:rPr>
              <w:noProof/>
              <w:kern w:val="2"/>
              <w:sz w:val="21"/>
            </w:rPr>
          </w:pPr>
          <w:hyperlink w:anchor="_Toc23786767" w:history="1">
            <w:r w:rsidR="001752FF" w:rsidRPr="005E5C55">
              <w:rPr>
                <w:rStyle w:val="ac"/>
                <w:noProof/>
              </w:rPr>
              <w:t>4.3</w:t>
            </w:r>
            <w:r w:rsidR="001752FF" w:rsidRPr="005E5C55">
              <w:rPr>
                <w:rStyle w:val="ac"/>
                <w:rFonts w:hint="eastAsia"/>
                <w:noProof/>
              </w:rPr>
              <w:t>基础验收与处理</w:t>
            </w:r>
            <w:r w:rsidR="001752FF">
              <w:rPr>
                <w:noProof/>
                <w:webHidden/>
              </w:rPr>
              <w:tab/>
            </w:r>
            <w:r>
              <w:rPr>
                <w:noProof/>
                <w:webHidden/>
              </w:rPr>
              <w:fldChar w:fldCharType="begin"/>
            </w:r>
            <w:r w:rsidR="001752FF">
              <w:rPr>
                <w:noProof/>
                <w:webHidden/>
              </w:rPr>
              <w:instrText xml:space="preserve"> PAGEREF _Toc23786767 \h </w:instrText>
            </w:r>
            <w:r>
              <w:rPr>
                <w:noProof/>
                <w:webHidden/>
              </w:rPr>
            </w:r>
            <w:r>
              <w:rPr>
                <w:noProof/>
                <w:webHidden/>
              </w:rPr>
              <w:fldChar w:fldCharType="separate"/>
            </w:r>
            <w:r w:rsidR="00033E40">
              <w:rPr>
                <w:noProof/>
                <w:webHidden/>
              </w:rPr>
              <w:t>98</w:t>
            </w:r>
            <w:r>
              <w:rPr>
                <w:noProof/>
                <w:webHidden/>
              </w:rPr>
              <w:fldChar w:fldCharType="end"/>
            </w:r>
          </w:hyperlink>
        </w:p>
        <w:p w:rsidR="001752FF" w:rsidRDefault="006B3BFA">
          <w:pPr>
            <w:pStyle w:val="20"/>
            <w:rPr>
              <w:noProof/>
              <w:kern w:val="2"/>
              <w:sz w:val="21"/>
            </w:rPr>
          </w:pPr>
          <w:hyperlink w:anchor="_Toc23786768" w:history="1">
            <w:r w:rsidR="001752FF" w:rsidRPr="005E5C55">
              <w:rPr>
                <w:rStyle w:val="ac"/>
                <w:noProof/>
              </w:rPr>
              <w:t xml:space="preserve">4.4  </w:t>
            </w:r>
            <w:r w:rsidR="001752FF" w:rsidRPr="005E5C55">
              <w:rPr>
                <w:rStyle w:val="ac"/>
                <w:rFonts w:hint="eastAsia"/>
                <w:noProof/>
              </w:rPr>
              <w:t>地脚螺栓与垫铁</w:t>
            </w:r>
            <w:r w:rsidR="001752FF">
              <w:rPr>
                <w:noProof/>
                <w:webHidden/>
              </w:rPr>
              <w:tab/>
            </w:r>
            <w:r>
              <w:rPr>
                <w:noProof/>
                <w:webHidden/>
              </w:rPr>
              <w:fldChar w:fldCharType="begin"/>
            </w:r>
            <w:r w:rsidR="001752FF">
              <w:rPr>
                <w:noProof/>
                <w:webHidden/>
              </w:rPr>
              <w:instrText xml:space="preserve"> PAGEREF _Toc23786768 \h </w:instrText>
            </w:r>
            <w:r>
              <w:rPr>
                <w:noProof/>
                <w:webHidden/>
              </w:rPr>
            </w:r>
            <w:r>
              <w:rPr>
                <w:noProof/>
                <w:webHidden/>
              </w:rPr>
              <w:fldChar w:fldCharType="separate"/>
            </w:r>
            <w:r w:rsidR="00033E40">
              <w:rPr>
                <w:noProof/>
                <w:webHidden/>
              </w:rPr>
              <w:t>98</w:t>
            </w:r>
            <w:r>
              <w:rPr>
                <w:noProof/>
                <w:webHidden/>
              </w:rPr>
              <w:fldChar w:fldCharType="end"/>
            </w:r>
          </w:hyperlink>
        </w:p>
        <w:p w:rsidR="001752FF" w:rsidRDefault="006B3BFA">
          <w:pPr>
            <w:pStyle w:val="20"/>
            <w:rPr>
              <w:noProof/>
              <w:kern w:val="2"/>
              <w:sz w:val="21"/>
            </w:rPr>
          </w:pPr>
          <w:hyperlink w:anchor="_Toc23786769" w:history="1">
            <w:r w:rsidR="001752FF" w:rsidRPr="005E5C55">
              <w:rPr>
                <w:rStyle w:val="ac"/>
                <w:noProof/>
              </w:rPr>
              <w:t xml:space="preserve">4.5 </w:t>
            </w:r>
            <w:r w:rsidR="001752FF" w:rsidRPr="005E5C55">
              <w:rPr>
                <w:rStyle w:val="ac"/>
                <w:rFonts w:hint="eastAsia"/>
                <w:noProof/>
              </w:rPr>
              <w:t>找平找正</w:t>
            </w:r>
            <w:r w:rsidR="001752FF">
              <w:rPr>
                <w:noProof/>
                <w:webHidden/>
              </w:rPr>
              <w:tab/>
            </w:r>
            <w:r>
              <w:rPr>
                <w:noProof/>
                <w:webHidden/>
              </w:rPr>
              <w:fldChar w:fldCharType="begin"/>
            </w:r>
            <w:r w:rsidR="001752FF">
              <w:rPr>
                <w:noProof/>
                <w:webHidden/>
              </w:rPr>
              <w:instrText xml:space="preserve"> PAGEREF _Toc23786769 \h </w:instrText>
            </w:r>
            <w:r>
              <w:rPr>
                <w:noProof/>
                <w:webHidden/>
              </w:rPr>
            </w:r>
            <w:r>
              <w:rPr>
                <w:noProof/>
                <w:webHidden/>
              </w:rPr>
              <w:fldChar w:fldCharType="separate"/>
            </w:r>
            <w:r w:rsidR="00033E40">
              <w:rPr>
                <w:noProof/>
                <w:webHidden/>
              </w:rPr>
              <w:t>99</w:t>
            </w:r>
            <w:r>
              <w:rPr>
                <w:noProof/>
                <w:webHidden/>
              </w:rPr>
              <w:fldChar w:fldCharType="end"/>
            </w:r>
          </w:hyperlink>
        </w:p>
        <w:p w:rsidR="001752FF" w:rsidRDefault="006B3BFA">
          <w:pPr>
            <w:pStyle w:val="20"/>
            <w:rPr>
              <w:noProof/>
              <w:kern w:val="2"/>
              <w:sz w:val="21"/>
            </w:rPr>
          </w:pPr>
          <w:hyperlink w:anchor="_Toc23786770" w:history="1">
            <w:r w:rsidR="001752FF" w:rsidRPr="005E5C55">
              <w:rPr>
                <w:rStyle w:val="ac"/>
                <w:noProof/>
              </w:rPr>
              <w:t xml:space="preserve">4.7 </w:t>
            </w:r>
            <w:r w:rsidR="001752FF" w:rsidRPr="005E5C55">
              <w:rPr>
                <w:rStyle w:val="ac"/>
                <w:rFonts w:hint="eastAsia"/>
                <w:noProof/>
              </w:rPr>
              <w:t>清洗（吹扫）、脱脂</w:t>
            </w:r>
            <w:r w:rsidR="001752FF">
              <w:rPr>
                <w:noProof/>
                <w:webHidden/>
              </w:rPr>
              <w:tab/>
            </w:r>
            <w:r>
              <w:rPr>
                <w:noProof/>
                <w:webHidden/>
              </w:rPr>
              <w:fldChar w:fldCharType="begin"/>
            </w:r>
            <w:r w:rsidR="001752FF">
              <w:rPr>
                <w:noProof/>
                <w:webHidden/>
              </w:rPr>
              <w:instrText xml:space="preserve"> PAGEREF _Toc23786770 \h </w:instrText>
            </w:r>
            <w:r>
              <w:rPr>
                <w:noProof/>
                <w:webHidden/>
              </w:rPr>
            </w:r>
            <w:r>
              <w:rPr>
                <w:noProof/>
                <w:webHidden/>
              </w:rPr>
              <w:fldChar w:fldCharType="separate"/>
            </w:r>
            <w:r w:rsidR="00033E40">
              <w:rPr>
                <w:noProof/>
                <w:webHidden/>
              </w:rPr>
              <w:t>99</w:t>
            </w:r>
            <w:r>
              <w:rPr>
                <w:noProof/>
                <w:webHidden/>
              </w:rPr>
              <w:fldChar w:fldCharType="end"/>
            </w:r>
          </w:hyperlink>
        </w:p>
        <w:p w:rsidR="001752FF" w:rsidRDefault="006B3BFA">
          <w:pPr>
            <w:pStyle w:val="20"/>
            <w:rPr>
              <w:noProof/>
              <w:kern w:val="2"/>
              <w:sz w:val="21"/>
            </w:rPr>
          </w:pPr>
          <w:hyperlink w:anchor="_Toc23786771" w:history="1">
            <w:r w:rsidR="001752FF" w:rsidRPr="005E5C55">
              <w:rPr>
                <w:rStyle w:val="ac"/>
                <w:noProof/>
              </w:rPr>
              <w:t xml:space="preserve">4.8 </w:t>
            </w:r>
            <w:r w:rsidR="001752FF" w:rsidRPr="005E5C55">
              <w:rPr>
                <w:rStyle w:val="ac"/>
                <w:rFonts w:hint="eastAsia"/>
                <w:noProof/>
              </w:rPr>
              <w:t>内件安装</w:t>
            </w:r>
            <w:r w:rsidR="001752FF">
              <w:rPr>
                <w:noProof/>
                <w:webHidden/>
              </w:rPr>
              <w:tab/>
            </w:r>
            <w:r>
              <w:rPr>
                <w:noProof/>
                <w:webHidden/>
              </w:rPr>
              <w:fldChar w:fldCharType="begin"/>
            </w:r>
            <w:r w:rsidR="001752FF">
              <w:rPr>
                <w:noProof/>
                <w:webHidden/>
              </w:rPr>
              <w:instrText xml:space="preserve"> PAGEREF _Toc23786771 \h </w:instrText>
            </w:r>
            <w:r>
              <w:rPr>
                <w:noProof/>
                <w:webHidden/>
              </w:rPr>
            </w:r>
            <w:r>
              <w:rPr>
                <w:noProof/>
                <w:webHidden/>
              </w:rPr>
              <w:fldChar w:fldCharType="separate"/>
            </w:r>
            <w:r w:rsidR="00033E40">
              <w:rPr>
                <w:noProof/>
                <w:webHidden/>
              </w:rPr>
              <w:t>99</w:t>
            </w:r>
            <w:r>
              <w:rPr>
                <w:noProof/>
                <w:webHidden/>
              </w:rPr>
              <w:fldChar w:fldCharType="end"/>
            </w:r>
          </w:hyperlink>
        </w:p>
        <w:p w:rsidR="001752FF" w:rsidRDefault="006B3BFA">
          <w:pPr>
            <w:pStyle w:val="20"/>
            <w:rPr>
              <w:noProof/>
              <w:kern w:val="2"/>
              <w:sz w:val="21"/>
            </w:rPr>
          </w:pPr>
          <w:hyperlink w:anchor="_Toc23786772" w:history="1">
            <w:r w:rsidR="001752FF" w:rsidRPr="005E5C55">
              <w:rPr>
                <w:rStyle w:val="ac"/>
                <w:noProof/>
              </w:rPr>
              <w:t xml:space="preserve">4.11 </w:t>
            </w:r>
            <w:r w:rsidR="001752FF" w:rsidRPr="005E5C55">
              <w:rPr>
                <w:rStyle w:val="ac"/>
                <w:rFonts w:hint="eastAsia"/>
                <w:noProof/>
              </w:rPr>
              <w:t>附件安装</w:t>
            </w:r>
            <w:r w:rsidR="001752FF">
              <w:rPr>
                <w:noProof/>
                <w:webHidden/>
              </w:rPr>
              <w:tab/>
            </w:r>
            <w:r>
              <w:rPr>
                <w:noProof/>
                <w:webHidden/>
              </w:rPr>
              <w:fldChar w:fldCharType="begin"/>
            </w:r>
            <w:r w:rsidR="001752FF">
              <w:rPr>
                <w:noProof/>
                <w:webHidden/>
              </w:rPr>
              <w:instrText xml:space="preserve"> PAGEREF _Toc23786772 \h </w:instrText>
            </w:r>
            <w:r>
              <w:rPr>
                <w:noProof/>
                <w:webHidden/>
              </w:rPr>
            </w:r>
            <w:r>
              <w:rPr>
                <w:noProof/>
                <w:webHidden/>
              </w:rPr>
              <w:fldChar w:fldCharType="separate"/>
            </w:r>
            <w:r w:rsidR="00033E40">
              <w:rPr>
                <w:noProof/>
                <w:webHidden/>
              </w:rPr>
              <w:t>100</w:t>
            </w:r>
            <w:r>
              <w:rPr>
                <w:noProof/>
                <w:webHidden/>
              </w:rPr>
              <w:fldChar w:fldCharType="end"/>
            </w:r>
          </w:hyperlink>
        </w:p>
        <w:p w:rsidR="001752FF" w:rsidRDefault="006B3BFA">
          <w:pPr>
            <w:pStyle w:val="10"/>
            <w:rPr>
              <w:noProof/>
            </w:rPr>
          </w:pPr>
          <w:hyperlink w:anchor="_Toc23786773" w:history="1">
            <w:r w:rsidR="001752FF" w:rsidRPr="005E5C55">
              <w:rPr>
                <w:rStyle w:val="ac"/>
                <w:noProof/>
              </w:rPr>
              <w:t>5</w:t>
            </w:r>
            <w:r w:rsidR="001752FF" w:rsidRPr="005E5C55">
              <w:rPr>
                <w:rStyle w:val="ac"/>
                <w:rFonts w:hint="eastAsia"/>
                <w:noProof/>
              </w:rPr>
              <w:t>设备现场组装</w:t>
            </w:r>
            <w:r w:rsidR="001752FF">
              <w:rPr>
                <w:noProof/>
                <w:webHidden/>
              </w:rPr>
              <w:tab/>
            </w:r>
            <w:r>
              <w:rPr>
                <w:noProof/>
                <w:webHidden/>
              </w:rPr>
              <w:fldChar w:fldCharType="begin"/>
            </w:r>
            <w:r w:rsidR="001752FF">
              <w:rPr>
                <w:noProof/>
                <w:webHidden/>
              </w:rPr>
              <w:instrText xml:space="preserve"> PAGEREF _Toc23786773 \h </w:instrText>
            </w:r>
            <w:r>
              <w:rPr>
                <w:noProof/>
                <w:webHidden/>
              </w:rPr>
            </w:r>
            <w:r>
              <w:rPr>
                <w:noProof/>
                <w:webHidden/>
              </w:rPr>
              <w:fldChar w:fldCharType="separate"/>
            </w:r>
            <w:r w:rsidR="00033E40">
              <w:rPr>
                <w:noProof/>
                <w:webHidden/>
              </w:rPr>
              <w:t>101</w:t>
            </w:r>
            <w:r>
              <w:rPr>
                <w:noProof/>
                <w:webHidden/>
              </w:rPr>
              <w:fldChar w:fldCharType="end"/>
            </w:r>
          </w:hyperlink>
        </w:p>
        <w:p w:rsidR="001752FF" w:rsidRDefault="006B3BFA">
          <w:pPr>
            <w:pStyle w:val="20"/>
            <w:rPr>
              <w:noProof/>
              <w:kern w:val="2"/>
              <w:sz w:val="21"/>
            </w:rPr>
          </w:pPr>
          <w:hyperlink w:anchor="_Toc23786774" w:history="1">
            <w:r w:rsidR="001752FF" w:rsidRPr="005E5C55">
              <w:rPr>
                <w:rStyle w:val="ac"/>
                <w:noProof/>
              </w:rPr>
              <w:t>5.1</w:t>
            </w:r>
            <w:r w:rsidR="001752FF" w:rsidRPr="005E5C55">
              <w:rPr>
                <w:rStyle w:val="ac"/>
                <w:rFonts w:hint="eastAsia"/>
                <w:noProof/>
              </w:rPr>
              <w:t>一般规定</w:t>
            </w:r>
            <w:r w:rsidR="001752FF">
              <w:rPr>
                <w:noProof/>
                <w:webHidden/>
              </w:rPr>
              <w:tab/>
            </w:r>
            <w:r>
              <w:rPr>
                <w:noProof/>
                <w:webHidden/>
              </w:rPr>
              <w:fldChar w:fldCharType="begin"/>
            </w:r>
            <w:r w:rsidR="001752FF">
              <w:rPr>
                <w:noProof/>
                <w:webHidden/>
              </w:rPr>
              <w:instrText xml:space="preserve"> PAGEREF _Toc23786774 \h </w:instrText>
            </w:r>
            <w:r>
              <w:rPr>
                <w:noProof/>
                <w:webHidden/>
              </w:rPr>
            </w:r>
            <w:r>
              <w:rPr>
                <w:noProof/>
                <w:webHidden/>
              </w:rPr>
              <w:fldChar w:fldCharType="separate"/>
            </w:r>
            <w:r w:rsidR="00033E40">
              <w:rPr>
                <w:noProof/>
                <w:webHidden/>
              </w:rPr>
              <w:t>101</w:t>
            </w:r>
            <w:r>
              <w:rPr>
                <w:noProof/>
                <w:webHidden/>
              </w:rPr>
              <w:fldChar w:fldCharType="end"/>
            </w:r>
          </w:hyperlink>
        </w:p>
        <w:p w:rsidR="001752FF" w:rsidRDefault="006B3BFA">
          <w:pPr>
            <w:pStyle w:val="20"/>
            <w:rPr>
              <w:noProof/>
              <w:kern w:val="2"/>
              <w:sz w:val="21"/>
            </w:rPr>
          </w:pPr>
          <w:hyperlink w:anchor="_Toc23786775" w:history="1">
            <w:r w:rsidR="001752FF" w:rsidRPr="005E5C55">
              <w:rPr>
                <w:rStyle w:val="ac"/>
                <w:noProof/>
              </w:rPr>
              <w:t>5.2</w:t>
            </w:r>
            <w:r w:rsidR="001752FF" w:rsidRPr="005E5C55">
              <w:rPr>
                <w:rStyle w:val="ac"/>
                <w:rFonts w:hint="eastAsia"/>
                <w:noProof/>
              </w:rPr>
              <w:t>到货检验</w:t>
            </w:r>
            <w:r w:rsidR="001752FF">
              <w:rPr>
                <w:noProof/>
                <w:webHidden/>
              </w:rPr>
              <w:tab/>
            </w:r>
            <w:r>
              <w:rPr>
                <w:noProof/>
                <w:webHidden/>
              </w:rPr>
              <w:fldChar w:fldCharType="begin"/>
            </w:r>
            <w:r w:rsidR="001752FF">
              <w:rPr>
                <w:noProof/>
                <w:webHidden/>
              </w:rPr>
              <w:instrText xml:space="preserve"> PAGEREF _Toc23786775 \h </w:instrText>
            </w:r>
            <w:r>
              <w:rPr>
                <w:noProof/>
                <w:webHidden/>
              </w:rPr>
            </w:r>
            <w:r>
              <w:rPr>
                <w:noProof/>
                <w:webHidden/>
              </w:rPr>
              <w:fldChar w:fldCharType="separate"/>
            </w:r>
            <w:r w:rsidR="00033E40">
              <w:rPr>
                <w:noProof/>
                <w:webHidden/>
              </w:rPr>
              <w:t>101</w:t>
            </w:r>
            <w:r>
              <w:rPr>
                <w:noProof/>
                <w:webHidden/>
              </w:rPr>
              <w:fldChar w:fldCharType="end"/>
            </w:r>
          </w:hyperlink>
        </w:p>
        <w:p w:rsidR="001752FF" w:rsidRDefault="006B3BFA">
          <w:pPr>
            <w:pStyle w:val="20"/>
            <w:rPr>
              <w:noProof/>
              <w:kern w:val="2"/>
              <w:sz w:val="21"/>
            </w:rPr>
          </w:pPr>
          <w:hyperlink w:anchor="_Toc23786776" w:history="1">
            <w:r w:rsidR="001752FF" w:rsidRPr="005E5C55">
              <w:rPr>
                <w:rStyle w:val="ac"/>
                <w:noProof/>
              </w:rPr>
              <w:t xml:space="preserve">5.3 </w:t>
            </w:r>
            <w:r w:rsidR="001752FF" w:rsidRPr="005E5C55">
              <w:rPr>
                <w:rStyle w:val="ac"/>
                <w:rFonts w:hint="eastAsia"/>
                <w:noProof/>
              </w:rPr>
              <w:t>设备组对</w:t>
            </w:r>
            <w:r w:rsidR="001752FF">
              <w:rPr>
                <w:noProof/>
                <w:webHidden/>
              </w:rPr>
              <w:tab/>
            </w:r>
            <w:r>
              <w:rPr>
                <w:noProof/>
                <w:webHidden/>
              </w:rPr>
              <w:fldChar w:fldCharType="begin"/>
            </w:r>
            <w:r w:rsidR="001752FF">
              <w:rPr>
                <w:noProof/>
                <w:webHidden/>
              </w:rPr>
              <w:instrText xml:space="preserve"> PAGEREF _Toc23786776 \h </w:instrText>
            </w:r>
            <w:r>
              <w:rPr>
                <w:noProof/>
                <w:webHidden/>
              </w:rPr>
            </w:r>
            <w:r>
              <w:rPr>
                <w:noProof/>
                <w:webHidden/>
              </w:rPr>
              <w:fldChar w:fldCharType="separate"/>
            </w:r>
            <w:r w:rsidR="00033E40">
              <w:rPr>
                <w:noProof/>
                <w:webHidden/>
              </w:rPr>
              <w:t>101</w:t>
            </w:r>
            <w:r>
              <w:rPr>
                <w:noProof/>
                <w:webHidden/>
              </w:rPr>
              <w:fldChar w:fldCharType="end"/>
            </w:r>
          </w:hyperlink>
        </w:p>
        <w:p w:rsidR="001752FF" w:rsidRDefault="006B3BFA">
          <w:pPr>
            <w:pStyle w:val="10"/>
            <w:rPr>
              <w:noProof/>
            </w:rPr>
          </w:pPr>
          <w:hyperlink w:anchor="_Toc23786777" w:history="1">
            <w:r w:rsidR="001752FF" w:rsidRPr="005E5C55">
              <w:rPr>
                <w:rStyle w:val="ac"/>
                <w:noProof/>
              </w:rPr>
              <w:t>6</w:t>
            </w:r>
            <w:r w:rsidR="001752FF" w:rsidRPr="005E5C55">
              <w:rPr>
                <w:rStyle w:val="ac"/>
                <w:rFonts w:hint="eastAsia"/>
                <w:noProof/>
              </w:rPr>
              <w:t>设备现场焊接</w:t>
            </w:r>
            <w:r w:rsidR="001752FF">
              <w:rPr>
                <w:noProof/>
                <w:webHidden/>
              </w:rPr>
              <w:tab/>
            </w:r>
            <w:r>
              <w:rPr>
                <w:noProof/>
                <w:webHidden/>
              </w:rPr>
              <w:fldChar w:fldCharType="begin"/>
            </w:r>
            <w:r w:rsidR="001752FF">
              <w:rPr>
                <w:noProof/>
                <w:webHidden/>
              </w:rPr>
              <w:instrText xml:space="preserve"> PAGEREF _Toc23786777 \h </w:instrText>
            </w:r>
            <w:r>
              <w:rPr>
                <w:noProof/>
                <w:webHidden/>
              </w:rPr>
            </w:r>
            <w:r>
              <w:rPr>
                <w:noProof/>
                <w:webHidden/>
              </w:rPr>
              <w:fldChar w:fldCharType="separate"/>
            </w:r>
            <w:r w:rsidR="00033E40">
              <w:rPr>
                <w:noProof/>
                <w:webHidden/>
              </w:rPr>
              <w:t>102</w:t>
            </w:r>
            <w:r>
              <w:rPr>
                <w:noProof/>
                <w:webHidden/>
              </w:rPr>
              <w:fldChar w:fldCharType="end"/>
            </w:r>
          </w:hyperlink>
        </w:p>
        <w:p w:rsidR="001752FF" w:rsidRDefault="006B3BFA">
          <w:pPr>
            <w:pStyle w:val="20"/>
            <w:rPr>
              <w:noProof/>
              <w:kern w:val="2"/>
              <w:sz w:val="21"/>
            </w:rPr>
          </w:pPr>
          <w:hyperlink w:anchor="_Toc23786778" w:history="1">
            <w:r w:rsidR="001752FF" w:rsidRPr="005E5C55">
              <w:rPr>
                <w:rStyle w:val="ac"/>
                <w:noProof/>
              </w:rPr>
              <w:t>6.1</w:t>
            </w:r>
            <w:r w:rsidR="001752FF" w:rsidRPr="005E5C55">
              <w:rPr>
                <w:rStyle w:val="ac"/>
                <w:rFonts w:hint="eastAsia"/>
                <w:noProof/>
              </w:rPr>
              <w:t>一般规定</w:t>
            </w:r>
            <w:r w:rsidR="001752FF">
              <w:rPr>
                <w:noProof/>
                <w:webHidden/>
              </w:rPr>
              <w:tab/>
            </w:r>
            <w:r>
              <w:rPr>
                <w:noProof/>
                <w:webHidden/>
              </w:rPr>
              <w:fldChar w:fldCharType="begin"/>
            </w:r>
            <w:r w:rsidR="001752FF">
              <w:rPr>
                <w:noProof/>
                <w:webHidden/>
              </w:rPr>
              <w:instrText xml:space="preserve"> PAGEREF _Toc23786778 \h </w:instrText>
            </w:r>
            <w:r>
              <w:rPr>
                <w:noProof/>
                <w:webHidden/>
              </w:rPr>
            </w:r>
            <w:r>
              <w:rPr>
                <w:noProof/>
                <w:webHidden/>
              </w:rPr>
              <w:fldChar w:fldCharType="separate"/>
            </w:r>
            <w:r w:rsidR="00033E40">
              <w:rPr>
                <w:noProof/>
                <w:webHidden/>
              </w:rPr>
              <w:t>102</w:t>
            </w:r>
            <w:r>
              <w:rPr>
                <w:noProof/>
                <w:webHidden/>
              </w:rPr>
              <w:fldChar w:fldCharType="end"/>
            </w:r>
          </w:hyperlink>
        </w:p>
        <w:p w:rsidR="001752FF" w:rsidRDefault="006B3BFA">
          <w:pPr>
            <w:pStyle w:val="20"/>
            <w:rPr>
              <w:noProof/>
              <w:kern w:val="2"/>
              <w:sz w:val="21"/>
            </w:rPr>
          </w:pPr>
          <w:hyperlink w:anchor="_Toc23786779" w:history="1">
            <w:r w:rsidR="001752FF" w:rsidRPr="005E5C55">
              <w:rPr>
                <w:rStyle w:val="ac"/>
                <w:noProof/>
              </w:rPr>
              <w:t xml:space="preserve">6.2 </w:t>
            </w:r>
            <w:r w:rsidR="001752FF" w:rsidRPr="005E5C55">
              <w:rPr>
                <w:rStyle w:val="ac"/>
                <w:rFonts w:hint="eastAsia"/>
                <w:noProof/>
              </w:rPr>
              <w:t>焊前准备</w:t>
            </w:r>
            <w:r w:rsidR="001752FF">
              <w:rPr>
                <w:noProof/>
                <w:webHidden/>
              </w:rPr>
              <w:tab/>
            </w:r>
            <w:r>
              <w:rPr>
                <w:noProof/>
                <w:webHidden/>
              </w:rPr>
              <w:fldChar w:fldCharType="begin"/>
            </w:r>
            <w:r w:rsidR="001752FF">
              <w:rPr>
                <w:noProof/>
                <w:webHidden/>
              </w:rPr>
              <w:instrText xml:space="preserve"> PAGEREF _Toc23786779 \h </w:instrText>
            </w:r>
            <w:r>
              <w:rPr>
                <w:noProof/>
                <w:webHidden/>
              </w:rPr>
            </w:r>
            <w:r>
              <w:rPr>
                <w:noProof/>
                <w:webHidden/>
              </w:rPr>
              <w:fldChar w:fldCharType="separate"/>
            </w:r>
            <w:r w:rsidR="00033E40">
              <w:rPr>
                <w:noProof/>
                <w:webHidden/>
              </w:rPr>
              <w:t>102</w:t>
            </w:r>
            <w:r>
              <w:rPr>
                <w:noProof/>
                <w:webHidden/>
              </w:rPr>
              <w:fldChar w:fldCharType="end"/>
            </w:r>
          </w:hyperlink>
        </w:p>
        <w:p w:rsidR="001752FF" w:rsidRDefault="006B3BFA">
          <w:pPr>
            <w:pStyle w:val="20"/>
            <w:rPr>
              <w:noProof/>
              <w:kern w:val="2"/>
              <w:sz w:val="21"/>
            </w:rPr>
          </w:pPr>
          <w:hyperlink w:anchor="_Toc23786780" w:history="1">
            <w:r w:rsidR="001752FF" w:rsidRPr="005E5C55">
              <w:rPr>
                <w:rStyle w:val="ac"/>
                <w:noProof/>
              </w:rPr>
              <w:t>6.3</w:t>
            </w:r>
            <w:r w:rsidR="001752FF" w:rsidRPr="005E5C55">
              <w:rPr>
                <w:rStyle w:val="ac"/>
                <w:rFonts w:hint="eastAsia"/>
                <w:noProof/>
              </w:rPr>
              <w:t>焊接</w:t>
            </w:r>
            <w:r w:rsidR="001752FF">
              <w:rPr>
                <w:noProof/>
                <w:webHidden/>
              </w:rPr>
              <w:tab/>
            </w:r>
            <w:r>
              <w:rPr>
                <w:noProof/>
                <w:webHidden/>
              </w:rPr>
              <w:fldChar w:fldCharType="begin"/>
            </w:r>
            <w:r w:rsidR="001752FF">
              <w:rPr>
                <w:noProof/>
                <w:webHidden/>
              </w:rPr>
              <w:instrText xml:space="preserve"> PAGEREF _Toc23786780 \h </w:instrText>
            </w:r>
            <w:r>
              <w:rPr>
                <w:noProof/>
                <w:webHidden/>
              </w:rPr>
            </w:r>
            <w:r>
              <w:rPr>
                <w:noProof/>
                <w:webHidden/>
              </w:rPr>
              <w:fldChar w:fldCharType="separate"/>
            </w:r>
            <w:r w:rsidR="00033E40">
              <w:rPr>
                <w:noProof/>
                <w:webHidden/>
              </w:rPr>
              <w:t>102</w:t>
            </w:r>
            <w:r>
              <w:rPr>
                <w:noProof/>
                <w:webHidden/>
              </w:rPr>
              <w:fldChar w:fldCharType="end"/>
            </w:r>
          </w:hyperlink>
        </w:p>
        <w:p w:rsidR="001752FF" w:rsidRDefault="006B3BFA">
          <w:pPr>
            <w:pStyle w:val="20"/>
            <w:rPr>
              <w:noProof/>
              <w:kern w:val="2"/>
              <w:sz w:val="21"/>
            </w:rPr>
          </w:pPr>
          <w:hyperlink w:anchor="_Toc23786781" w:history="1">
            <w:r w:rsidR="001752FF" w:rsidRPr="005E5C55">
              <w:rPr>
                <w:rStyle w:val="ac"/>
                <w:noProof/>
              </w:rPr>
              <w:t>6.4</w:t>
            </w:r>
            <w:r w:rsidR="001752FF" w:rsidRPr="005E5C55">
              <w:rPr>
                <w:rStyle w:val="ac"/>
                <w:rFonts w:hint="eastAsia"/>
                <w:noProof/>
              </w:rPr>
              <w:t>焊后热处理</w:t>
            </w:r>
            <w:r w:rsidR="001752FF">
              <w:rPr>
                <w:noProof/>
                <w:webHidden/>
              </w:rPr>
              <w:tab/>
            </w:r>
            <w:r>
              <w:rPr>
                <w:noProof/>
                <w:webHidden/>
              </w:rPr>
              <w:fldChar w:fldCharType="begin"/>
            </w:r>
            <w:r w:rsidR="001752FF">
              <w:rPr>
                <w:noProof/>
                <w:webHidden/>
              </w:rPr>
              <w:instrText xml:space="preserve"> PAGEREF _Toc23786781 \h </w:instrText>
            </w:r>
            <w:r>
              <w:rPr>
                <w:noProof/>
                <w:webHidden/>
              </w:rPr>
            </w:r>
            <w:r>
              <w:rPr>
                <w:noProof/>
                <w:webHidden/>
              </w:rPr>
              <w:fldChar w:fldCharType="separate"/>
            </w:r>
            <w:r w:rsidR="00033E40">
              <w:rPr>
                <w:noProof/>
                <w:webHidden/>
              </w:rPr>
              <w:t>103</w:t>
            </w:r>
            <w:r>
              <w:rPr>
                <w:noProof/>
                <w:webHidden/>
              </w:rPr>
              <w:fldChar w:fldCharType="end"/>
            </w:r>
          </w:hyperlink>
        </w:p>
        <w:p w:rsidR="001752FF" w:rsidRDefault="006B3BFA">
          <w:pPr>
            <w:pStyle w:val="20"/>
            <w:rPr>
              <w:noProof/>
              <w:kern w:val="2"/>
              <w:sz w:val="21"/>
            </w:rPr>
          </w:pPr>
          <w:hyperlink w:anchor="_Toc23786782" w:history="1">
            <w:r w:rsidR="001752FF" w:rsidRPr="005E5C55">
              <w:rPr>
                <w:rStyle w:val="ac"/>
                <w:noProof/>
              </w:rPr>
              <w:t>6.5</w:t>
            </w:r>
            <w:r w:rsidR="001752FF" w:rsidRPr="005E5C55">
              <w:rPr>
                <w:rStyle w:val="ac"/>
                <w:rFonts w:hint="eastAsia"/>
                <w:noProof/>
              </w:rPr>
              <w:t>焊缝外观质量检查</w:t>
            </w:r>
            <w:r w:rsidR="001752FF">
              <w:rPr>
                <w:noProof/>
                <w:webHidden/>
              </w:rPr>
              <w:tab/>
            </w:r>
            <w:r>
              <w:rPr>
                <w:noProof/>
                <w:webHidden/>
              </w:rPr>
              <w:fldChar w:fldCharType="begin"/>
            </w:r>
            <w:r w:rsidR="001752FF">
              <w:rPr>
                <w:noProof/>
                <w:webHidden/>
              </w:rPr>
              <w:instrText xml:space="preserve"> PAGEREF _Toc23786782 \h </w:instrText>
            </w:r>
            <w:r>
              <w:rPr>
                <w:noProof/>
                <w:webHidden/>
              </w:rPr>
            </w:r>
            <w:r>
              <w:rPr>
                <w:noProof/>
                <w:webHidden/>
              </w:rPr>
              <w:fldChar w:fldCharType="separate"/>
            </w:r>
            <w:r w:rsidR="00033E40">
              <w:rPr>
                <w:noProof/>
                <w:webHidden/>
              </w:rPr>
              <w:t>104</w:t>
            </w:r>
            <w:r>
              <w:rPr>
                <w:noProof/>
                <w:webHidden/>
              </w:rPr>
              <w:fldChar w:fldCharType="end"/>
            </w:r>
          </w:hyperlink>
        </w:p>
        <w:p w:rsidR="001752FF" w:rsidRDefault="006B3BFA">
          <w:pPr>
            <w:pStyle w:val="20"/>
            <w:rPr>
              <w:noProof/>
              <w:kern w:val="2"/>
              <w:sz w:val="21"/>
            </w:rPr>
          </w:pPr>
          <w:hyperlink w:anchor="_Toc23786783" w:history="1">
            <w:r w:rsidR="001752FF" w:rsidRPr="005E5C55">
              <w:rPr>
                <w:rStyle w:val="ac"/>
                <w:noProof/>
              </w:rPr>
              <w:t>6.6</w:t>
            </w:r>
            <w:r w:rsidR="001752FF" w:rsidRPr="005E5C55">
              <w:rPr>
                <w:rStyle w:val="ac"/>
                <w:rFonts w:hint="eastAsia"/>
                <w:noProof/>
              </w:rPr>
              <w:t>焊缝无损检测</w:t>
            </w:r>
            <w:r w:rsidR="001752FF">
              <w:rPr>
                <w:noProof/>
                <w:webHidden/>
              </w:rPr>
              <w:tab/>
            </w:r>
            <w:r>
              <w:rPr>
                <w:noProof/>
                <w:webHidden/>
              </w:rPr>
              <w:fldChar w:fldCharType="begin"/>
            </w:r>
            <w:r w:rsidR="001752FF">
              <w:rPr>
                <w:noProof/>
                <w:webHidden/>
              </w:rPr>
              <w:instrText xml:space="preserve"> PAGEREF _Toc23786783 \h </w:instrText>
            </w:r>
            <w:r>
              <w:rPr>
                <w:noProof/>
                <w:webHidden/>
              </w:rPr>
            </w:r>
            <w:r>
              <w:rPr>
                <w:noProof/>
                <w:webHidden/>
              </w:rPr>
              <w:fldChar w:fldCharType="separate"/>
            </w:r>
            <w:r w:rsidR="00033E40">
              <w:rPr>
                <w:noProof/>
                <w:webHidden/>
              </w:rPr>
              <w:t>104</w:t>
            </w:r>
            <w:r>
              <w:rPr>
                <w:noProof/>
                <w:webHidden/>
              </w:rPr>
              <w:fldChar w:fldCharType="end"/>
            </w:r>
          </w:hyperlink>
        </w:p>
        <w:p w:rsidR="001752FF" w:rsidRDefault="006B3BFA">
          <w:pPr>
            <w:pStyle w:val="10"/>
            <w:rPr>
              <w:noProof/>
            </w:rPr>
          </w:pPr>
          <w:hyperlink w:anchor="_Toc23786784" w:history="1">
            <w:r w:rsidR="001752FF" w:rsidRPr="005E5C55">
              <w:rPr>
                <w:rStyle w:val="ac"/>
                <w:noProof/>
              </w:rPr>
              <w:t xml:space="preserve">7 </w:t>
            </w:r>
            <w:r w:rsidR="001752FF" w:rsidRPr="005E5C55">
              <w:rPr>
                <w:rStyle w:val="ac"/>
                <w:rFonts w:hint="eastAsia"/>
                <w:noProof/>
              </w:rPr>
              <w:t>储罐预制、安装</w:t>
            </w:r>
            <w:r w:rsidR="001752FF">
              <w:rPr>
                <w:noProof/>
                <w:webHidden/>
              </w:rPr>
              <w:tab/>
            </w:r>
            <w:r>
              <w:rPr>
                <w:noProof/>
                <w:webHidden/>
              </w:rPr>
              <w:fldChar w:fldCharType="begin"/>
            </w:r>
            <w:r w:rsidR="001752FF">
              <w:rPr>
                <w:noProof/>
                <w:webHidden/>
              </w:rPr>
              <w:instrText xml:space="preserve"> PAGEREF _Toc23786784 \h </w:instrText>
            </w:r>
            <w:r>
              <w:rPr>
                <w:noProof/>
                <w:webHidden/>
              </w:rPr>
            </w:r>
            <w:r>
              <w:rPr>
                <w:noProof/>
                <w:webHidden/>
              </w:rPr>
              <w:fldChar w:fldCharType="separate"/>
            </w:r>
            <w:r w:rsidR="00033E40">
              <w:rPr>
                <w:noProof/>
                <w:webHidden/>
              </w:rPr>
              <w:t>105</w:t>
            </w:r>
            <w:r>
              <w:rPr>
                <w:noProof/>
                <w:webHidden/>
              </w:rPr>
              <w:fldChar w:fldCharType="end"/>
            </w:r>
          </w:hyperlink>
        </w:p>
        <w:p w:rsidR="001752FF" w:rsidRDefault="006B3BFA">
          <w:pPr>
            <w:pStyle w:val="20"/>
            <w:rPr>
              <w:noProof/>
              <w:kern w:val="2"/>
              <w:sz w:val="21"/>
            </w:rPr>
          </w:pPr>
          <w:hyperlink w:anchor="_Toc23786785" w:history="1">
            <w:r w:rsidR="001752FF" w:rsidRPr="005E5C55">
              <w:rPr>
                <w:rStyle w:val="ac"/>
                <w:noProof/>
              </w:rPr>
              <w:t>7.2</w:t>
            </w:r>
            <w:r w:rsidR="001752FF" w:rsidRPr="005E5C55">
              <w:rPr>
                <w:rStyle w:val="ac"/>
                <w:rFonts w:hint="eastAsia"/>
                <w:noProof/>
              </w:rPr>
              <w:t>材料验收</w:t>
            </w:r>
            <w:r w:rsidR="001752FF">
              <w:rPr>
                <w:noProof/>
                <w:webHidden/>
              </w:rPr>
              <w:tab/>
            </w:r>
            <w:r>
              <w:rPr>
                <w:noProof/>
                <w:webHidden/>
              </w:rPr>
              <w:fldChar w:fldCharType="begin"/>
            </w:r>
            <w:r w:rsidR="001752FF">
              <w:rPr>
                <w:noProof/>
                <w:webHidden/>
              </w:rPr>
              <w:instrText xml:space="preserve"> PAGEREF _Toc23786785 \h </w:instrText>
            </w:r>
            <w:r>
              <w:rPr>
                <w:noProof/>
                <w:webHidden/>
              </w:rPr>
            </w:r>
            <w:r>
              <w:rPr>
                <w:noProof/>
                <w:webHidden/>
              </w:rPr>
              <w:fldChar w:fldCharType="separate"/>
            </w:r>
            <w:r w:rsidR="00033E40">
              <w:rPr>
                <w:noProof/>
                <w:webHidden/>
              </w:rPr>
              <w:t>105</w:t>
            </w:r>
            <w:r>
              <w:rPr>
                <w:noProof/>
                <w:webHidden/>
              </w:rPr>
              <w:fldChar w:fldCharType="end"/>
            </w:r>
          </w:hyperlink>
        </w:p>
        <w:p w:rsidR="001752FF" w:rsidRDefault="006B3BFA">
          <w:pPr>
            <w:pStyle w:val="20"/>
            <w:rPr>
              <w:noProof/>
              <w:kern w:val="2"/>
              <w:sz w:val="21"/>
            </w:rPr>
          </w:pPr>
          <w:hyperlink w:anchor="_Toc23786786" w:history="1">
            <w:r w:rsidR="001752FF" w:rsidRPr="005E5C55">
              <w:rPr>
                <w:rStyle w:val="ac"/>
                <w:noProof/>
              </w:rPr>
              <w:t>7.3</w:t>
            </w:r>
            <w:r w:rsidR="001752FF" w:rsidRPr="005E5C55">
              <w:rPr>
                <w:rStyle w:val="ac"/>
                <w:rFonts w:hint="eastAsia"/>
                <w:noProof/>
              </w:rPr>
              <w:t>基础验收</w:t>
            </w:r>
            <w:r w:rsidR="001752FF">
              <w:rPr>
                <w:noProof/>
                <w:webHidden/>
              </w:rPr>
              <w:tab/>
            </w:r>
            <w:r>
              <w:rPr>
                <w:noProof/>
                <w:webHidden/>
              </w:rPr>
              <w:fldChar w:fldCharType="begin"/>
            </w:r>
            <w:r w:rsidR="001752FF">
              <w:rPr>
                <w:noProof/>
                <w:webHidden/>
              </w:rPr>
              <w:instrText xml:space="preserve"> PAGEREF _Toc23786786 \h </w:instrText>
            </w:r>
            <w:r>
              <w:rPr>
                <w:noProof/>
                <w:webHidden/>
              </w:rPr>
            </w:r>
            <w:r>
              <w:rPr>
                <w:noProof/>
                <w:webHidden/>
              </w:rPr>
              <w:fldChar w:fldCharType="separate"/>
            </w:r>
            <w:r w:rsidR="00033E40">
              <w:rPr>
                <w:noProof/>
                <w:webHidden/>
              </w:rPr>
              <w:t>105</w:t>
            </w:r>
            <w:r>
              <w:rPr>
                <w:noProof/>
                <w:webHidden/>
              </w:rPr>
              <w:fldChar w:fldCharType="end"/>
            </w:r>
          </w:hyperlink>
        </w:p>
        <w:p w:rsidR="001752FF" w:rsidRDefault="006B3BFA">
          <w:pPr>
            <w:pStyle w:val="20"/>
            <w:rPr>
              <w:noProof/>
              <w:kern w:val="2"/>
              <w:sz w:val="21"/>
            </w:rPr>
          </w:pPr>
          <w:hyperlink w:anchor="_Toc23786787" w:history="1">
            <w:r w:rsidR="001752FF" w:rsidRPr="005E5C55">
              <w:rPr>
                <w:rStyle w:val="ac"/>
                <w:noProof/>
              </w:rPr>
              <w:t>7.4</w:t>
            </w:r>
            <w:r w:rsidR="001752FF" w:rsidRPr="005E5C55">
              <w:rPr>
                <w:rStyle w:val="ac"/>
                <w:rFonts w:hint="eastAsia"/>
                <w:noProof/>
              </w:rPr>
              <w:t>底板预制</w:t>
            </w:r>
            <w:r w:rsidR="001752FF">
              <w:rPr>
                <w:noProof/>
                <w:webHidden/>
              </w:rPr>
              <w:tab/>
            </w:r>
            <w:r>
              <w:rPr>
                <w:noProof/>
                <w:webHidden/>
              </w:rPr>
              <w:fldChar w:fldCharType="begin"/>
            </w:r>
            <w:r w:rsidR="001752FF">
              <w:rPr>
                <w:noProof/>
                <w:webHidden/>
              </w:rPr>
              <w:instrText xml:space="preserve"> PAGEREF _Toc23786787 \h </w:instrText>
            </w:r>
            <w:r>
              <w:rPr>
                <w:noProof/>
                <w:webHidden/>
              </w:rPr>
            </w:r>
            <w:r>
              <w:rPr>
                <w:noProof/>
                <w:webHidden/>
              </w:rPr>
              <w:fldChar w:fldCharType="separate"/>
            </w:r>
            <w:r w:rsidR="00033E40">
              <w:rPr>
                <w:noProof/>
                <w:webHidden/>
              </w:rPr>
              <w:t>105</w:t>
            </w:r>
            <w:r>
              <w:rPr>
                <w:noProof/>
                <w:webHidden/>
              </w:rPr>
              <w:fldChar w:fldCharType="end"/>
            </w:r>
          </w:hyperlink>
        </w:p>
        <w:p w:rsidR="001752FF" w:rsidRDefault="006B3BFA">
          <w:pPr>
            <w:pStyle w:val="20"/>
            <w:rPr>
              <w:noProof/>
              <w:kern w:val="2"/>
              <w:sz w:val="21"/>
            </w:rPr>
          </w:pPr>
          <w:hyperlink w:anchor="_Toc23786788" w:history="1">
            <w:r w:rsidR="001752FF" w:rsidRPr="005E5C55">
              <w:rPr>
                <w:rStyle w:val="ac"/>
                <w:noProof/>
              </w:rPr>
              <w:t>7.5</w:t>
            </w:r>
            <w:r w:rsidR="001752FF" w:rsidRPr="005E5C55">
              <w:rPr>
                <w:rStyle w:val="ac"/>
                <w:rFonts w:hint="eastAsia"/>
                <w:noProof/>
              </w:rPr>
              <w:t>壁板及顶板预制</w:t>
            </w:r>
            <w:r w:rsidR="001752FF">
              <w:rPr>
                <w:noProof/>
                <w:webHidden/>
              </w:rPr>
              <w:tab/>
            </w:r>
            <w:r>
              <w:rPr>
                <w:noProof/>
                <w:webHidden/>
              </w:rPr>
              <w:fldChar w:fldCharType="begin"/>
            </w:r>
            <w:r w:rsidR="001752FF">
              <w:rPr>
                <w:noProof/>
                <w:webHidden/>
              </w:rPr>
              <w:instrText xml:space="preserve"> PAGEREF _Toc23786788 \h </w:instrText>
            </w:r>
            <w:r>
              <w:rPr>
                <w:noProof/>
                <w:webHidden/>
              </w:rPr>
            </w:r>
            <w:r>
              <w:rPr>
                <w:noProof/>
                <w:webHidden/>
              </w:rPr>
              <w:fldChar w:fldCharType="separate"/>
            </w:r>
            <w:r w:rsidR="00033E40">
              <w:rPr>
                <w:noProof/>
                <w:webHidden/>
              </w:rPr>
              <w:t>105</w:t>
            </w:r>
            <w:r>
              <w:rPr>
                <w:noProof/>
                <w:webHidden/>
              </w:rPr>
              <w:fldChar w:fldCharType="end"/>
            </w:r>
          </w:hyperlink>
        </w:p>
        <w:p w:rsidR="001752FF" w:rsidRDefault="006B3BFA">
          <w:pPr>
            <w:pStyle w:val="20"/>
            <w:rPr>
              <w:noProof/>
              <w:kern w:val="2"/>
              <w:sz w:val="21"/>
            </w:rPr>
          </w:pPr>
          <w:hyperlink w:anchor="_Toc23786789" w:history="1">
            <w:r w:rsidR="001752FF" w:rsidRPr="005E5C55">
              <w:rPr>
                <w:rStyle w:val="ac"/>
                <w:noProof/>
              </w:rPr>
              <w:t>7.6</w:t>
            </w:r>
            <w:r w:rsidR="001752FF" w:rsidRPr="005E5C55">
              <w:rPr>
                <w:rStyle w:val="ac"/>
                <w:rFonts w:hint="eastAsia"/>
                <w:noProof/>
              </w:rPr>
              <w:t>附件预制</w:t>
            </w:r>
            <w:r w:rsidR="001752FF">
              <w:rPr>
                <w:noProof/>
                <w:webHidden/>
              </w:rPr>
              <w:tab/>
            </w:r>
            <w:r>
              <w:rPr>
                <w:noProof/>
                <w:webHidden/>
              </w:rPr>
              <w:fldChar w:fldCharType="begin"/>
            </w:r>
            <w:r w:rsidR="001752FF">
              <w:rPr>
                <w:noProof/>
                <w:webHidden/>
              </w:rPr>
              <w:instrText xml:space="preserve"> PAGEREF _Toc23786789 \h </w:instrText>
            </w:r>
            <w:r>
              <w:rPr>
                <w:noProof/>
                <w:webHidden/>
              </w:rPr>
            </w:r>
            <w:r>
              <w:rPr>
                <w:noProof/>
                <w:webHidden/>
              </w:rPr>
              <w:fldChar w:fldCharType="separate"/>
            </w:r>
            <w:r w:rsidR="00033E40">
              <w:rPr>
                <w:noProof/>
                <w:webHidden/>
              </w:rPr>
              <w:t>106</w:t>
            </w:r>
            <w:r>
              <w:rPr>
                <w:noProof/>
                <w:webHidden/>
              </w:rPr>
              <w:fldChar w:fldCharType="end"/>
            </w:r>
          </w:hyperlink>
        </w:p>
        <w:p w:rsidR="001752FF" w:rsidRDefault="006B3BFA">
          <w:pPr>
            <w:pStyle w:val="20"/>
            <w:rPr>
              <w:noProof/>
              <w:kern w:val="2"/>
              <w:sz w:val="21"/>
            </w:rPr>
          </w:pPr>
          <w:hyperlink w:anchor="_Toc23786790" w:history="1">
            <w:r w:rsidR="001752FF" w:rsidRPr="005E5C55">
              <w:rPr>
                <w:rStyle w:val="ac"/>
                <w:noProof/>
              </w:rPr>
              <w:t>7.7</w:t>
            </w:r>
            <w:r w:rsidR="001752FF" w:rsidRPr="005E5C55">
              <w:rPr>
                <w:rStyle w:val="ac"/>
                <w:rFonts w:hint="eastAsia"/>
                <w:noProof/>
              </w:rPr>
              <w:t>底板组装</w:t>
            </w:r>
            <w:r w:rsidR="001752FF">
              <w:rPr>
                <w:noProof/>
                <w:webHidden/>
              </w:rPr>
              <w:tab/>
            </w:r>
            <w:r>
              <w:rPr>
                <w:noProof/>
                <w:webHidden/>
              </w:rPr>
              <w:fldChar w:fldCharType="begin"/>
            </w:r>
            <w:r w:rsidR="001752FF">
              <w:rPr>
                <w:noProof/>
                <w:webHidden/>
              </w:rPr>
              <w:instrText xml:space="preserve"> PAGEREF _Toc23786790 \h </w:instrText>
            </w:r>
            <w:r>
              <w:rPr>
                <w:noProof/>
                <w:webHidden/>
              </w:rPr>
            </w:r>
            <w:r>
              <w:rPr>
                <w:noProof/>
                <w:webHidden/>
              </w:rPr>
              <w:fldChar w:fldCharType="separate"/>
            </w:r>
            <w:r w:rsidR="00033E40">
              <w:rPr>
                <w:noProof/>
                <w:webHidden/>
              </w:rPr>
              <w:t>106</w:t>
            </w:r>
            <w:r>
              <w:rPr>
                <w:noProof/>
                <w:webHidden/>
              </w:rPr>
              <w:fldChar w:fldCharType="end"/>
            </w:r>
          </w:hyperlink>
        </w:p>
        <w:p w:rsidR="001752FF" w:rsidRDefault="006B3BFA">
          <w:pPr>
            <w:pStyle w:val="20"/>
            <w:rPr>
              <w:noProof/>
              <w:kern w:val="2"/>
              <w:sz w:val="21"/>
            </w:rPr>
          </w:pPr>
          <w:hyperlink w:anchor="_Toc23786791" w:history="1">
            <w:r w:rsidR="001752FF" w:rsidRPr="005E5C55">
              <w:rPr>
                <w:rStyle w:val="ac"/>
                <w:noProof/>
              </w:rPr>
              <w:t>7.8</w:t>
            </w:r>
            <w:r w:rsidR="001752FF" w:rsidRPr="005E5C55">
              <w:rPr>
                <w:rStyle w:val="ac"/>
                <w:rFonts w:hint="eastAsia"/>
                <w:noProof/>
              </w:rPr>
              <w:t>壁板组装</w:t>
            </w:r>
            <w:r w:rsidR="001752FF">
              <w:rPr>
                <w:noProof/>
                <w:webHidden/>
              </w:rPr>
              <w:tab/>
            </w:r>
            <w:r>
              <w:rPr>
                <w:noProof/>
                <w:webHidden/>
              </w:rPr>
              <w:fldChar w:fldCharType="begin"/>
            </w:r>
            <w:r w:rsidR="001752FF">
              <w:rPr>
                <w:noProof/>
                <w:webHidden/>
              </w:rPr>
              <w:instrText xml:space="preserve"> PAGEREF _Toc23786791 \h </w:instrText>
            </w:r>
            <w:r>
              <w:rPr>
                <w:noProof/>
                <w:webHidden/>
              </w:rPr>
            </w:r>
            <w:r>
              <w:rPr>
                <w:noProof/>
                <w:webHidden/>
              </w:rPr>
              <w:fldChar w:fldCharType="separate"/>
            </w:r>
            <w:r w:rsidR="00033E40">
              <w:rPr>
                <w:noProof/>
                <w:webHidden/>
              </w:rPr>
              <w:t>106</w:t>
            </w:r>
            <w:r>
              <w:rPr>
                <w:noProof/>
                <w:webHidden/>
              </w:rPr>
              <w:fldChar w:fldCharType="end"/>
            </w:r>
          </w:hyperlink>
        </w:p>
        <w:p w:rsidR="001752FF" w:rsidRDefault="006B3BFA">
          <w:pPr>
            <w:pStyle w:val="20"/>
            <w:rPr>
              <w:noProof/>
              <w:kern w:val="2"/>
              <w:sz w:val="21"/>
            </w:rPr>
          </w:pPr>
          <w:hyperlink w:anchor="_Toc23786792" w:history="1">
            <w:r w:rsidR="001752FF" w:rsidRPr="005E5C55">
              <w:rPr>
                <w:rStyle w:val="ac"/>
                <w:noProof/>
              </w:rPr>
              <w:t>7.9</w:t>
            </w:r>
            <w:r w:rsidR="001752FF" w:rsidRPr="005E5C55">
              <w:rPr>
                <w:rStyle w:val="ac"/>
                <w:rFonts w:hint="eastAsia"/>
                <w:noProof/>
              </w:rPr>
              <w:t>顶板组装</w:t>
            </w:r>
            <w:r w:rsidR="001752FF">
              <w:rPr>
                <w:noProof/>
                <w:webHidden/>
              </w:rPr>
              <w:tab/>
            </w:r>
            <w:r>
              <w:rPr>
                <w:noProof/>
                <w:webHidden/>
              </w:rPr>
              <w:fldChar w:fldCharType="begin"/>
            </w:r>
            <w:r w:rsidR="001752FF">
              <w:rPr>
                <w:noProof/>
                <w:webHidden/>
              </w:rPr>
              <w:instrText xml:space="preserve"> PAGEREF _Toc23786792 \h </w:instrText>
            </w:r>
            <w:r>
              <w:rPr>
                <w:noProof/>
                <w:webHidden/>
              </w:rPr>
            </w:r>
            <w:r>
              <w:rPr>
                <w:noProof/>
                <w:webHidden/>
              </w:rPr>
              <w:fldChar w:fldCharType="separate"/>
            </w:r>
            <w:r w:rsidR="00033E40">
              <w:rPr>
                <w:noProof/>
                <w:webHidden/>
              </w:rPr>
              <w:t>106</w:t>
            </w:r>
            <w:r>
              <w:rPr>
                <w:noProof/>
                <w:webHidden/>
              </w:rPr>
              <w:fldChar w:fldCharType="end"/>
            </w:r>
          </w:hyperlink>
        </w:p>
        <w:p w:rsidR="001752FF" w:rsidRDefault="006B3BFA">
          <w:pPr>
            <w:pStyle w:val="20"/>
            <w:rPr>
              <w:noProof/>
              <w:kern w:val="2"/>
              <w:sz w:val="21"/>
            </w:rPr>
          </w:pPr>
          <w:hyperlink w:anchor="_Toc23786793" w:history="1">
            <w:r w:rsidR="001752FF" w:rsidRPr="005E5C55">
              <w:rPr>
                <w:rStyle w:val="ac"/>
                <w:noProof/>
              </w:rPr>
              <w:t>7.10</w:t>
            </w:r>
            <w:r w:rsidR="001752FF" w:rsidRPr="005E5C55">
              <w:rPr>
                <w:rStyle w:val="ac"/>
                <w:rFonts w:hint="eastAsia"/>
                <w:noProof/>
              </w:rPr>
              <w:t>附件安装</w:t>
            </w:r>
            <w:r w:rsidR="001752FF">
              <w:rPr>
                <w:noProof/>
                <w:webHidden/>
              </w:rPr>
              <w:tab/>
            </w:r>
            <w:r>
              <w:rPr>
                <w:noProof/>
                <w:webHidden/>
              </w:rPr>
              <w:fldChar w:fldCharType="begin"/>
            </w:r>
            <w:r w:rsidR="001752FF">
              <w:rPr>
                <w:noProof/>
                <w:webHidden/>
              </w:rPr>
              <w:instrText xml:space="preserve"> PAGEREF _Toc23786793 \h </w:instrText>
            </w:r>
            <w:r>
              <w:rPr>
                <w:noProof/>
                <w:webHidden/>
              </w:rPr>
            </w:r>
            <w:r>
              <w:rPr>
                <w:noProof/>
                <w:webHidden/>
              </w:rPr>
              <w:fldChar w:fldCharType="separate"/>
            </w:r>
            <w:r w:rsidR="00033E40">
              <w:rPr>
                <w:noProof/>
                <w:webHidden/>
              </w:rPr>
              <w:t>107</w:t>
            </w:r>
            <w:r>
              <w:rPr>
                <w:noProof/>
                <w:webHidden/>
              </w:rPr>
              <w:fldChar w:fldCharType="end"/>
            </w:r>
          </w:hyperlink>
        </w:p>
        <w:p w:rsidR="001752FF" w:rsidRDefault="006B3BFA">
          <w:pPr>
            <w:pStyle w:val="20"/>
            <w:rPr>
              <w:noProof/>
              <w:kern w:val="2"/>
              <w:sz w:val="21"/>
            </w:rPr>
          </w:pPr>
          <w:hyperlink w:anchor="_Toc23786794" w:history="1">
            <w:r w:rsidR="001752FF" w:rsidRPr="005E5C55">
              <w:rPr>
                <w:rStyle w:val="ac"/>
                <w:noProof/>
              </w:rPr>
              <w:t>7.11</w:t>
            </w:r>
            <w:r w:rsidR="001752FF" w:rsidRPr="005E5C55">
              <w:rPr>
                <w:rStyle w:val="ac"/>
                <w:rFonts w:hint="eastAsia"/>
                <w:noProof/>
              </w:rPr>
              <w:t>检验</w:t>
            </w:r>
            <w:r w:rsidR="001752FF">
              <w:rPr>
                <w:noProof/>
                <w:webHidden/>
              </w:rPr>
              <w:tab/>
            </w:r>
            <w:r>
              <w:rPr>
                <w:noProof/>
                <w:webHidden/>
              </w:rPr>
              <w:fldChar w:fldCharType="begin"/>
            </w:r>
            <w:r w:rsidR="001752FF">
              <w:rPr>
                <w:noProof/>
                <w:webHidden/>
              </w:rPr>
              <w:instrText xml:space="preserve"> PAGEREF _Toc23786794 \h </w:instrText>
            </w:r>
            <w:r>
              <w:rPr>
                <w:noProof/>
                <w:webHidden/>
              </w:rPr>
            </w:r>
            <w:r>
              <w:rPr>
                <w:noProof/>
                <w:webHidden/>
              </w:rPr>
              <w:fldChar w:fldCharType="separate"/>
            </w:r>
            <w:r w:rsidR="00033E40">
              <w:rPr>
                <w:noProof/>
                <w:webHidden/>
              </w:rPr>
              <w:t>107</w:t>
            </w:r>
            <w:r>
              <w:rPr>
                <w:noProof/>
                <w:webHidden/>
              </w:rPr>
              <w:fldChar w:fldCharType="end"/>
            </w:r>
          </w:hyperlink>
        </w:p>
        <w:p w:rsidR="001752FF" w:rsidRDefault="006B3BFA">
          <w:pPr>
            <w:pStyle w:val="10"/>
            <w:rPr>
              <w:noProof/>
            </w:rPr>
          </w:pPr>
          <w:hyperlink w:anchor="_Toc23786795" w:history="1">
            <w:r w:rsidR="001752FF" w:rsidRPr="005E5C55">
              <w:rPr>
                <w:rStyle w:val="ac"/>
                <w:noProof/>
              </w:rPr>
              <w:t xml:space="preserve">8 </w:t>
            </w:r>
            <w:r w:rsidR="001752FF" w:rsidRPr="005E5C55">
              <w:rPr>
                <w:rStyle w:val="ac"/>
                <w:rFonts w:hint="eastAsia"/>
                <w:noProof/>
              </w:rPr>
              <w:t>试验</w:t>
            </w:r>
            <w:r w:rsidR="001752FF">
              <w:rPr>
                <w:noProof/>
                <w:webHidden/>
              </w:rPr>
              <w:tab/>
            </w:r>
            <w:r>
              <w:rPr>
                <w:noProof/>
                <w:webHidden/>
              </w:rPr>
              <w:fldChar w:fldCharType="begin"/>
            </w:r>
            <w:r w:rsidR="001752FF">
              <w:rPr>
                <w:noProof/>
                <w:webHidden/>
              </w:rPr>
              <w:instrText xml:space="preserve"> PAGEREF _Toc23786795 \h </w:instrText>
            </w:r>
            <w:r>
              <w:rPr>
                <w:noProof/>
                <w:webHidden/>
              </w:rPr>
            </w:r>
            <w:r>
              <w:rPr>
                <w:noProof/>
                <w:webHidden/>
              </w:rPr>
              <w:fldChar w:fldCharType="separate"/>
            </w:r>
            <w:r w:rsidR="00033E40">
              <w:rPr>
                <w:noProof/>
                <w:webHidden/>
              </w:rPr>
              <w:t>108</w:t>
            </w:r>
            <w:r>
              <w:rPr>
                <w:noProof/>
                <w:webHidden/>
              </w:rPr>
              <w:fldChar w:fldCharType="end"/>
            </w:r>
          </w:hyperlink>
        </w:p>
        <w:p w:rsidR="001752FF" w:rsidRDefault="006B3BFA">
          <w:pPr>
            <w:pStyle w:val="20"/>
            <w:rPr>
              <w:noProof/>
              <w:kern w:val="2"/>
              <w:sz w:val="21"/>
            </w:rPr>
          </w:pPr>
          <w:hyperlink w:anchor="_Toc23786796" w:history="1">
            <w:r w:rsidR="001752FF" w:rsidRPr="005E5C55">
              <w:rPr>
                <w:rStyle w:val="ac"/>
                <w:noProof/>
              </w:rPr>
              <w:t>8.1</w:t>
            </w:r>
            <w:r w:rsidR="001752FF" w:rsidRPr="005E5C55">
              <w:rPr>
                <w:rStyle w:val="ac"/>
                <w:rFonts w:hint="eastAsia"/>
                <w:noProof/>
              </w:rPr>
              <w:t>耐压试验</w:t>
            </w:r>
            <w:r w:rsidR="001752FF">
              <w:rPr>
                <w:noProof/>
                <w:webHidden/>
              </w:rPr>
              <w:tab/>
            </w:r>
            <w:r>
              <w:rPr>
                <w:noProof/>
                <w:webHidden/>
              </w:rPr>
              <w:fldChar w:fldCharType="begin"/>
            </w:r>
            <w:r w:rsidR="001752FF">
              <w:rPr>
                <w:noProof/>
                <w:webHidden/>
              </w:rPr>
              <w:instrText xml:space="preserve"> PAGEREF _Toc23786796 \h </w:instrText>
            </w:r>
            <w:r>
              <w:rPr>
                <w:noProof/>
                <w:webHidden/>
              </w:rPr>
            </w:r>
            <w:r>
              <w:rPr>
                <w:noProof/>
                <w:webHidden/>
              </w:rPr>
              <w:fldChar w:fldCharType="separate"/>
            </w:r>
            <w:r w:rsidR="00033E40">
              <w:rPr>
                <w:noProof/>
                <w:webHidden/>
              </w:rPr>
              <w:t>108</w:t>
            </w:r>
            <w:r>
              <w:rPr>
                <w:noProof/>
                <w:webHidden/>
              </w:rPr>
              <w:fldChar w:fldCharType="end"/>
            </w:r>
          </w:hyperlink>
        </w:p>
        <w:p w:rsidR="001752FF" w:rsidRDefault="006B3BFA">
          <w:pPr>
            <w:pStyle w:val="20"/>
            <w:rPr>
              <w:noProof/>
              <w:kern w:val="2"/>
              <w:sz w:val="21"/>
            </w:rPr>
          </w:pPr>
          <w:hyperlink w:anchor="_Toc23786797" w:history="1">
            <w:r w:rsidR="001752FF" w:rsidRPr="005E5C55">
              <w:rPr>
                <w:rStyle w:val="ac"/>
                <w:noProof/>
              </w:rPr>
              <w:t>8.2</w:t>
            </w:r>
            <w:r w:rsidR="001752FF" w:rsidRPr="005E5C55">
              <w:rPr>
                <w:rStyle w:val="ac"/>
                <w:rFonts w:hint="eastAsia"/>
                <w:noProof/>
              </w:rPr>
              <w:t>泄漏性试验</w:t>
            </w:r>
            <w:r w:rsidR="001752FF">
              <w:rPr>
                <w:noProof/>
                <w:webHidden/>
              </w:rPr>
              <w:tab/>
            </w:r>
            <w:r>
              <w:rPr>
                <w:noProof/>
                <w:webHidden/>
              </w:rPr>
              <w:fldChar w:fldCharType="begin"/>
            </w:r>
            <w:r w:rsidR="001752FF">
              <w:rPr>
                <w:noProof/>
                <w:webHidden/>
              </w:rPr>
              <w:instrText xml:space="preserve"> PAGEREF _Toc23786797 \h </w:instrText>
            </w:r>
            <w:r>
              <w:rPr>
                <w:noProof/>
                <w:webHidden/>
              </w:rPr>
            </w:r>
            <w:r>
              <w:rPr>
                <w:noProof/>
                <w:webHidden/>
              </w:rPr>
              <w:fldChar w:fldCharType="separate"/>
            </w:r>
            <w:r w:rsidR="00033E40">
              <w:rPr>
                <w:noProof/>
                <w:webHidden/>
              </w:rPr>
              <w:t>108</w:t>
            </w:r>
            <w:r>
              <w:rPr>
                <w:noProof/>
                <w:webHidden/>
              </w:rPr>
              <w:fldChar w:fldCharType="end"/>
            </w:r>
          </w:hyperlink>
        </w:p>
        <w:p w:rsidR="001752FF" w:rsidRDefault="006B3BFA">
          <w:pPr>
            <w:pStyle w:val="20"/>
            <w:rPr>
              <w:noProof/>
              <w:kern w:val="2"/>
              <w:sz w:val="21"/>
            </w:rPr>
          </w:pPr>
          <w:hyperlink w:anchor="_Toc23786798" w:history="1">
            <w:r w:rsidR="001752FF" w:rsidRPr="005E5C55">
              <w:rPr>
                <w:rStyle w:val="ac"/>
                <w:noProof/>
              </w:rPr>
              <w:t>8.3</w:t>
            </w:r>
            <w:r w:rsidR="001752FF" w:rsidRPr="005E5C55">
              <w:rPr>
                <w:rStyle w:val="ac"/>
                <w:rFonts w:hint="eastAsia"/>
                <w:noProof/>
              </w:rPr>
              <w:t>设备充水试漏或煤油试漏</w:t>
            </w:r>
            <w:r w:rsidR="001752FF">
              <w:rPr>
                <w:noProof/>
                <w:webHidden/>
              </w:rPr>
              <w:tab/>
            </w:r>
            <w:r>
              <w:rPr>
                <w:noProof/>
                <w:webHidden/>
              </w:rPr>
              <w:fldChar w:fldCharType="begin"/>
            </w:r>
            <w:r w:rsidR="001752FF">
              <w:rPr>
                <w:noProof/>
                <w:webHidden/>
              </w:rPr>
              <w:instrText xml:space="preserve"> PAGEREF _Toc23786798 \h </w:instrText>
            </w:r>
            <w:r>
              <w:rPr>
                <w:noProof/>
                <w:webHidden/>
              </w:rPr>
            </w:r>
            <w:r>
              <w:rPr>
                <w:noProof/>
                <w:webHidden/>
              </w:rPr>
              <w:fldChar w:fldCharType="separate"/>
            </w:r>
            <w:r w:rsidR="00033E40">
              <w:rPr>
                <w:noProof/>
                <w:webHidden/>
              </w:rPr>
              <w:t>109</w:t>
            </w:r>
            <w:r>
              <w:rPr>
                <w:noProof/>
                <w:webHidden/>
              </w:rPr>
              <w:fldChar w:fldCharType="end"/>
            </w:r>
          </w:hyperlink>
        </w:p>
        <w:p w:rsidR="001752FF" w:rsidRDefault="006B3BFA">
          <w:pPr>
            <w:pStyle w:val="10"/>
            <w:rPr>
              <w:noProof/>
            </w:rPr>
          </w:pPr>
          <w:hyperlink w:anchor="_Toc23786799" w:history="1">
            <w:r w:rsidR="001752FF" w:rsidRPr="005E5C55">
              <w:rPr>
                <w:rStyle w:val="ac"/>
                <w:noProof/>
              </w:rPr>
              <w:t xml:space="preserve">9 </w:t>
            </w:r>
            <w:r w:rsidR="001752FF" w:rsidRPr="005E5C55">
              <w:rPr>
                <w:rStyle w:val="ac"/>
                <w:rFonts w:hint="eastAsia"/>
                <w:noProof/>
              </w:rPr>
              <w:t>设备防腐蚀</w:t>
            </w:r>
            <w:r w:rsidR="001752FF">
              <w:rPr>
                <w:noProof/>
                <w:webHidden/>
              </w:rPr>
              <w:tab/>
            </w:r>
            <w:r>
              <w:rPr>
                <w:noProof/>
                <w:webHidden/>
              </w:rPr>
              <w:fldChar w:fldCharType="begin"/>
            </w:r>
            <w:r w:rsidR="001752FF">
              <w:rPr>
                <w:noProof/>
                <w:webHidden/>
              </w:rPr>
              <w:instrText xml:space="preserve"> PAGEREF _Toc23786799 \h </w:instrText>
            </w:r>
            <w:r>
              <w:rPr>
                <w:noProof/>
                <w:webHidden/>
              </w:rPr>
            </w:r>
            <w:r>
              <w:rPr>
                <w:noProof/>
                <w:webHidden/>
              </w:rPr>
              <w:fldChar w:fldCharType="separate"/>
            </w:r>
            <w:r w:rsidR="00033E40">
              <w:rPr>
                <w:noProof/>
                <w:webHidden/>
              </w:rPr>
              <w:t>110</w:t>
            </w:r>
            <w:r>
              <w:rPr>
                <w:noProof/>
                <w:webHidden/>
              </w:rPr>
              <w:fldChar w:fldCharType="end"/>
            </w:r>
          </w:hyperlink>
        </w:p>
        <w:p w:rsidR="001752FF" w:rsidRDefault="006B3BFA">
          <w:pPr>
            <w:pStyle w:val="10"/>
            <w:rPr>
              <w:noProof/>
            </w:rPr>
          </w:pPr>
          <w:hyperlink w:anchor="_Toc23786800" w:history="1">
            <w:r w:rsidR="001752FF" w:rsidRPr="005E5C55">
              <w:rPr>
                <w:rStyle w:val="ac"/>
                <w:noProof/>
              </w:rPr>
              <w:t xml:space="preserve">10 </w:t>
            </w:r>
            <w:r w:rsidR="001752FF" w:rsidRPr="005E5C55">
              <w:rPr>
                <w:rStyle w:val="ac"/>
                <w:rFonts w:hint="eastAsia"/>
                <w:noProof/>
              </w:rPr>
              <w:t>设备绝热</w:t>
            </w:r>
            <w:r w:rsidR="001752FF">
              <w:rPr>
                <w:noProof/>
                <w:webHidden/>
              </w:rPr>
              <w:tab/>
            </w:r>
            <w:r>
              <w:rPr>
                <w:noProof/>
                <w:webHidden/>
              </w:rPr>
              <w:fldChar w:fldCharType="begin"/>
            </w:r>
            <w:r w:rsidR="001752FF">
              <w:rPr>
                <w:noProof/>
                <w:webHidden/>
              </w:rPr>
              <w:instrText xml:space="preserve"> PAGEREF _Toc23786800 \h </w:instrText>
            </w:r>
            <w:r>
              <w:rPr>
                <w:noProof/>
                <w:webHidden/>
              </w:rPr>
            </w:r>
            <w:r>
              <w:rPr>
                <w:noProof/>
                <w:webHidden/>
              </w:rPr>
              <w:fldChar w:fldCharType="separate"/>
            </w:r>
            <w:r w:rsidR="00033E40">
              <w:rPr>
                <w:noProof/>
                <w:webHidden/>
              </w:rPr>
              <w:t>111</w:t>
            </w:r>
            <w:r>
              <w:rPr>
                <w:noProof/>
                <w:webHidden/>
              </w:rPr>
              <w:fldChar w:fldCharType="end"/>
            </w:r>
          </w:hyperlink>
        </w:p>
        <w:p w:rsidR="001752FF" w:rsidRDefault="006B3BFA">
          <w:pPr>
            <w:pStyle w:val="20"/>
            <w:rPr>
              <w:noProof/>
              <w:kern w:val="2"/>
              <w:sz w:val="21"/>
            </w:rPr>
          </w:pPr>
          <w:hyperlink w:anchor="_Toc23786801" w:history="1">
            <w:r w:rsidR="001752FF" w:rsidRPr="005E5C55">
              <w:rPr>
                <w:rStyle w:val="ac"/>
                <w:noProof/>
              </w:rPr>
              <w:t>10.4</w:t>
            </w:r>
            <w:r w:rsidR="001752FF" w:rsidRPr="005E5C55">
              <w:rPr>
                <w:rStyle w:val="ac"/>
                <w:rFonts w:hint="eastAsia"/>
                <w:noProof/>
              </w:rPr>
              <w:t>双壁低温储罐的绝热安装</w:t>
            </w:r>
            <w:r w:rsidR="001752FF">
              <w:rPr>
                <w:noProof/>
                <w:webHidden/>
              </w:rPr>
              <w:tab/>
            </w:r>
            <w:r>
              <w:rPr>
                <w:noProof/>
                <w:webHidden/>
              </w:rPr>
              <w:fldChar w:fldCharType="begin"/>
            </w:r>
            <w:r w:rsidR="001752FF">
              <w:rPr>
                <w:noProof/>
                <w:webHidden/>
              </w:rPr>
              <w:instrText xml:space="preserve"> PAGEREF _Toc23786801 \h </w:instrText>
            </w:r>
            <w:r>
              <w:rPr>
                <w:noProof/>
                <w:webHidden/>
              </w:rPr>
            </w:r>
            <w:r>
              <w:rPr>
                <w:noProof/>
                <w:webHidden/>
              </w:rPr>
              <w:fldChar w:fldCharType="separate"/>
            </w:r>
            <w:r w:rsidR="00033E40">
              <w:rPr>
                <w:noProof/>
                <w:webHidden/>
              </w:rPr>
              <w:t>111</w:t>
            </w:r>
            <w:r>
              <w:rPr>
                <w:noProof/>
                <w:webHidden/>
              </w:rPr>
              <w:fldChar w:fldCharType="end"/>
            </w:r>
          </w:hyperlink>
        </w:p>
        <w:p w:rsidR="00867F26" w:rsidRPr="00867F26" w:rsidRDefault="006B3BFA">
          <w:r w:rsidRPr="00867F26">
            <w:rPr>
              <w:bCs/>
              <w:lang w:val="zh-CN"/>
            </w:rPr>
            <w:fldChar w:fldCharType="end"/>
          </w:r>
        </w:p>
      </w:sdtContent>
    </w:sdt>
    <w:p w:rsidR="00386B14" w:rsidRDefault="00386B14">
      <w:pPr>
        <w:spacing w:line="360" w:lineRule="auto"/>
        <w:jc w:val="left"/>
        <w:rPr>
          <w:sz w:val="24"/>
          <w:szCs w:val="24"/>
        </w:rPr>
      </w:pPr>
    </w:p>
    <w:p w:rsidR="00386B14" w:rsidRDefault="00386B14">
      <w:pPr>
        <w:spacing w:line="360" w:lineRule="auto"/>
        <w:jc w:val="left"/>
        <w:rPr>
          <w:sz w:val="24"/>
          <w:szCs w:val="24"/>
        </w:rPr>
      </w:pPr>
    </w:p>
    <w:p w:rsidR="00386B14" w:rsidRDefault="00386B14">
      <w:pPr>
        <w:spacing w:line="360" w:lineRule="auto"/>
        <w:jc w:val="left"/>
        <w:rPr>
          <w:sz w:val="24"/>
          <w:szCs w:val="24"/>
        </w:rPr>
      </w:pPr>
    </w:p>
    <w:p w:rsidR="00386B14" w:rsidRDefault="00386B14">
      <w:pPr>
        <w:spacing w:line="360" w:lineRule="auto"/>
        <w:jc w:val="left"/>
        <w:rPr>
          <w:sz w:val="24"/>
          <w:szCs w:val="24"/>
        </w:rPr>
      </w:pPr>
    </w:p>
    <w:p w:rsidR="00386B14" w:rsidRDefault="00386B14">
      <w:pPr>
        <w:spacing w:line="360" w:lineRule="auto"/>
        <w:jc w:val="left"/>
        <w:rPr>
          <w:sz w:val="24"/>
          <w:szCs w:val="24"/>
        </w:rPr>
      </w:pPr>
    </w:p>
    <w:p w:rsidR="00386B14" w:rsidRDefault="00386B14">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66066C" w:rsidRDefault="0066066C">
      <w:pPr>
        <w:spacing w:line="360" w:lineRule="auto"/>
        <w:jc w:val="left"/>
        <w:rPr>
          <w:sz w:val="24"/>
          <w:szCs w:val="24"/>
        </w:rPr>
      </w:pPr>
    </w:p>
    <w:p w:rsidR="00EA32FF" w:rsidRDefault="00EA32FF" w:rsidP="00EA32FF">
      <w:pPr>
        <w:pStyle w:val="1"/>
        <w:jc w:val="center"/>
        <w:rPr>
          <w:sz w:val="24"/>
          <w:szCs w:val="24"/>
        </w:rPr>
      </w:pPr>
      <w:bookmarkStart w:id="418" w:name="_Toc22803634"/>
      <w:bookmarkStart w:id="419" w:name="_Toc22915073"/>
      <w:bookmarkStart w:id="420" w:name="_Toc23147804"/>
      <w:bookmarkStart w:id="421" w:name="_Toc23148552"/>
      <w:bookmarkStart w:id="422" w:name="_Toc23151290"/>
      <w:bookmarkStart w:id="423" w:name="_Toc23773794"/>
      <w:bookmarkStart w:id="424" w:name="_Toc23786761"/>
      <w:r>
        <w:rPr>
          <w:rFonts w:hint="eastAsia"/>
          <w:sz w:val="24"/>
          <w:szCs w:val="24"/>
        </w:rPr>
        <w:lastRenderedPageBreak/>
        <w:t xml:space="preserve">1 </w:t>
      </w:r>
      <w:r>
        <w:rPr>
          <w:rFonts w:hint="eastAsia"/>
          <w:sz w:val="24"/>
          <w:szCs w:val="24"/>
        </w:rPr>
        <w:t>总则</w:t>
      </w:r>
      <w:bookmarkEnd w:id="418"/>
      <w:bookmarkEnd w:id="419"/>
      <w:bookmarkEnd w:id="420"/>
      <w:bookmarkEnd w:id="421"/>
      <w:bookmarkEnd w:id="422"/>
      <w:bookmarkEnd w:id="423"/>
      <w:bookmarkEnd w:id="424"/>
    </w:p>
    <w:p w:rsidR="00EA32FF" w:rsidRDefault="00EA32FF" w:rsidP="00EA32FF">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1.0.1</w:t>
      </w:r>
      <w:r w:rsidR="0057299C">
        <w:rPr>
          <w:rFonts w:ascii="宋体" w:eastAsia="宋体" w:hAnsi="宋体" w:cs="Times New Roman" w:hint="eastAsia"/>
          <w:sz w:val="24"/>
          <w:szCs w:val="24"/>
        </w:rPr>
        <w:t xml:space="preserve"> </w:t>
      </w:r>
      <w:r>
        <w:rPr>
          <w:rFonts w:ascii="宋体" w:eastAsia="宋体" w:hAnsi="宋体" w:cs="Times New Roman" w:hint="eastAsia"/>
          <w:sz w:val="24"/>
          <w:szCs w:val="24"/>
        </w:rPr>
        <w:t>本条是编制本规范的宗旨，仅限于施工质量的验收。</w:t>
      </w:r>
    </w:p>
    <w:p w:rsidR="00EA32FF" w:rsidRPr="00562139" w:rsidRDefault="00EA32FF" w:rsidP="00EA32FF">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1.0.2</w:t>
      </w:r>
      <w:r w:rsidR="0057299C">
        <w:rPr>
          <w:rFonts w:ascii="宋体" w:eastAsia="宋体" w:hAnsi="宋体" w:cs="Times New Roman" w:hint="eastAsia"/>
          <w:sz w:val="24"/>
          <w:szCs w:val="24"/>
        </w:rPr>
        <w:t xml:space="preserve"> </w:t>
      </w:r>
      <w:r>
        <w:rPr>
          <w:rFonts w:ascii="宋体" w:eastAsia="宋体" w:hAnsi="宋体" w:cs="Times New Roman" w:hint="eastAsia"/>
          <w:sz w:val="24"/>
          <w:szCs w:val="24"/>
        </w:rPr>
        <w:t>本条增加了现场储罐、低温储罐、试验以及设备防腐蚀、绝热施工质量验收检查内容，1.0.3</w:t>
      </w:r>
      <w:r w:rsidR="0057299C">
        <w:rPr>
          <w:rFonts w:ascii="宋体" w:eastAsia="宋体" w:hAnsi="宋体" w:cs="Times New Roman" w:hint="eastAsia"/>
          <w:sz w:val="24"/>
          <w:szCs w:val="24"/>
        </w:rPr>
        <w:t xml:space="preserve"> </w:t>
      </w:r>
      <w:r w:rsidRPr="001A7AE3">
        <w:rPr>
          <w:rFonts w:ascii="宋体" w:eastAsia="宋体" w:hAnsi="宋体" w:cs="Times New Roman"/>
          <w:sz w:val="24"/>
          <w:szCs w:val="24"/>
        </w:rPr>
        <w:t>承压设备现场组</w:t>
      </w:r>
      <w:r w:rsidRPr="001A7AE3">
        <w:rPr>
          <w:rFonts w:ascii="宋体" w:eastAsia="宋体" w:hAnsi="宋体" w:cs="Times New Roman" w:hint="eastAsia"/>
          <w:sz w:val="24"/>
          <w:szCs w:val="24"/>
        </w:rPr>
        <w:t>焊</w:t>
      </w:r>
      <w:r w:rsidRPr="001A7AE3">
        <w:rPr>
          <w:rFonts w:ascii="宋体" w:eastAsia="宋体" w:hAnsi="宋体" w:cs="Times New Roman"/>
          <w:sz w:val="24"/>
          <w:szCs w:val="24"/>
        </w:rPr>
        <w:t>工程质量</w:t>
      </w:r>
      <w:r w:rsidRPr="001A7AE3">
        <w:rPr>
          <w:rFonts w:ascii="宋体" w:eastAsia="宋体" w:hAnsi="宋体" w:cs="Times New Roman" w:hint="eastAsia"/>
          <w:sz w:val="24"/>
          <w:szCs w:val="24"/>
        </w:rPr>
        <w:t>验收执行现行国家规范《压力容器》GB150的规定</w:t>
      </w:r>
      <w:r w:rsidRPr="001A7AE3">
        <w:rPr>
          <w:rFonts w:ascii="宋体" w:eastAsia="宋体" w:hAnsi="宋体" w:cs="Times New Roman"/>
          <w:sz w:val="24"/>
          <w:szCs w:val="24"/>
        </w:rPr>
        <w:t>。</w:t>
      </w:r>
    </w:p>
    <w:p w:rsidR="007E272E" w:rsidRDefault="007E272E" w:rsidP="007E272E">
      <w:pPr>
        <w:pStyle w:val="1"/>
        <w:tabs>
          <w:tab w:val="left" w:pos="4183"/>
          <w:tab w:val="center" w:pos="4819"/>
        </w:tabs>
        <w:jc w:val="left"/>
        <w:rPr>
          <w:sz w:val="24"/>
          <w:szCs w:val="24"/>
        </w:rPr>
      </w:pPr>
      <w:bookmarkStart w:id="425" w:name="_Toc22803635"/>
      <w:bookmarkStart w:id="426" w:name="_Toc22915074"/>
      <w:bookmarkStart w:id="427" w:name="_Toc23147805"/>
      <w:bookmarkStart w:id="428" w:name="_Toc23148553"/>
      <w:bookmarkStart w:id="429" w:name="_Toc23151291"/>
      <w:r>
        <w:rPr>
          <w:sz w:val="24"/>
          <w:szCs w:val="24"/>
        </w:rPr>
        <w:tab/>
      </w:r>
    </w:p>
    <w:p w:rsidR="007E272E" w:rsidRDefault="007E272E" w:rsidP="007E272E">
      <w:pPr>
        <w:pStyle w:val="1"/>
        <w:tabs>
          <w:tab w:val="left" w:pos="4183"/>
          <w:tab w:val="center" w:pos="4819"/>
        </w:tabs>
        <w:jc w:val="left"/>
        <w:rPr>
          <w:sz w:val="24"/>
          <w:szCs w:val="24"/>
        </w:rPr>
      </w:pPr>
    </w:p>
    <w:p w:rsidR="007E272E" w:rsidRDefault="007E272E" w:rsidP="007E272E">
      <w:pPr>
        <w:pStyle w:val="1"/>
        <w:tabs>
          <w:tab w:val="left" w:pos="4183"/>
          <w:tab w:val="center" w:pos="4819"/>
        </w:tabs>
        <w:jc w:val="left"/>
        <w:rPr>
          <w:sz w:val="24"/>
          <w:szCs w:val="24"/>
        </w:rPr>
      </w:pPr>
    </w:p>
    <w:p w:rsidR="007E272E" w:rsidRDefault="007E272E" w:rsidP="007E272E">
      <w:pPr>
        <w:pStyle w:val="1"/>
        <w:tabs>
          <w:tab w:val="left" w:pos="4183"/>
          <w:tab w:val="center" w:pos="4819"/>
        </w:tabs>
        <w:jc w:val="left"/>
        <w:rPr>
          <w:sz w:val="24"/>
          <w:szCs w:val="24"/>
        </w:rPr>
      </w:pPr>
    </w:p>
    <w:p w:rsidR="007E272E" w:rsidRDefault="007E272E" w:rsidP="007E272E">
      <w:pPr>
        <w:pStyle w:val="1"/>
        <w:tabs>
          <w:tab w:val="left" w:pos="4183"/>
          <w:tab w:val="center" w:pos="4819"/>
        </w:tabs>
        <w:jc w:val="left"/>
        <w:rPr>
          <w:sz w:val="24"/>
          <w:szCs w:val="24"/>
        </w:rPr>
      </w:pPr>
    </w:p>
    <w:p w:rsidR="007E272E" w:rsidRDefault="007E272E" w:rsidP="007E272E">
      <w:pPr>
        <w:pStyle w:val="1"/>
        <w:tabs>
          <w:tab w:val="left" w:pos="4183"/>
          <w:tab w:val="center" w:pos="4819"/>
        </w:tabs>
        <w:jc w:val="left"/>
        <w:rPr>
          <w:sz w:val="24"/>
          <w:szCs w:val="24"/>
        </w:rPr>
      </w:pPr>
    </w:p>
    <w:p w:rsidR="007E272E" w:rsidRDefault="007E272E" w:rsidP="007E272E">
      <w:pPr>
        <w:pStyle w:val="1"/>
        <w:tabs>
          <w:tab w:val="left" w:pos="4183"/>
          <w:tab w:val="center" w:pos="4819"/>
        </w:tabs>
        <w:jc w:val="left"/>
        <w:rPr>
          <w:sz w:val="24"/>
          <w:szCs w:val="24"/>
        </w:rPr>
      </w:pPr>
    </w:p>
    <w:p w:rsidR="007E272E" w:rsidRDefault="007E272E" w:rsidP="007E272E">
      <w:pPr>
        <w:pStyle w:val="1"/>
        <w:tabs>
          <w:tab w:val="left" w:pos="4183"/>
          <w:tab w:val="center" w:pos="4819"/>
        </w:tabs>
        <w:jc w:val="left"/>
        <w:rPr>
          <w:sz w:val="24"/>
          <w:szCs w:val="24"/>
        </w:rPr>
      </w:pPr>
    </w:p>
    <w:p w:rsidR="007E272E" w:rsidRDefault="007E272E" w:rsidP="007E272E">
      <w:pPr>
        <w:pStyle w:val="1"/>
        <w:tabs>
          <w:tab w:val="left" w:pos="4183"/>
          <w:tab w:val="center" w:pos="4819"/>
        </w:tabs>
        <w:jc w:val="left"/>
        <w:rPr>
          <w:sz w:val="24"/>
          <w:szCs w:val="24"/>
        </w:rPr>
      </w:pPr>
    </w:p>
    <w:p w:rsidR="007E272E" w:rsidRPr="007E272E" w:rsidRDefault="007E272E" w:rsidP="007E272E"/>
    <w:p w:rsidR="00EA32FF" w:rsidRDefault="007E272E" w:rsidP="007E272E">
      <w:pPr>
        <w:pStyle w:val="1"/>
        <w:tabs>
          <w:tab w:val="left" w:pos="4183"/>
          <w:tab w:val="center" w:pos="4819"/>
        </w:tabs>
        <w:jc w:val="left"/>
        <w:rPr>
          <w:sz w:val="24"/>
          <w:szCs w:val="24"/>
        </w:rPr>
      </w:pPr>
      <w:r>
        <w:rPr>
          <w:sz w:val="24"/>
          <w:szCs w:val="24"/>
        </w:rPr>
        <w:lastRenderedPageBreak/>
        <w:tab/>
      </w:r>
      <w:bookmarkStart w:id="430" w:name="_Toc23773795"/>
      <w:bookmarkStart w:id="431" w:name="_Toc23786762"/>
      <w:r w:rsidR="00EA32FF">
        <w:rPr>
          <w:rFonts w:hint="eastAsia"/>
          <w:sz w:val="24"/>
          <w:szCs w:val="24"/>
        </w:rPr>
        <w:t xml:space="preserve">2 </w:t>
      </w:r>
      <w:r w:rsidR="00EA32FF">
        <w:rPr>
          <w:rFonts w:hint="eastAsia"/>
          <w:sz w:val="24"/>
          <w:szCs w:val="24"/>
        </w:rPr>
        <w:t>术</w:t>
      </w:r>
      <w:r w:rsidR="00EA32FF">
        <w:rPr>
          <w:rFonts w:hint="eastAsia"/>
          <w:sz w:val="24"/>
          <w:szCs w:val="24"/>
        </w:rPr>
        <w:t xml:space="preserve"> </w:t>
      </w:r>
      <w:r w:rsidR="00EA32FF">
        <w:rPr>
          <w:rFonts w:hint="eastAsia"/>
          <w:sz w:val="24"/>
          <w:szCs w:val="24"/>
        </w:rPr>
        <w:t>语</w:t>
      </w:r>
      <w:bookmarkEnd w:id="425"/>
      <w:bookmarkEnd w:id="426"/>
      <w:bookmarkEnd w:id="427"/>
      <w:bookmarkEnd w:id="428"/>
      <w:bookmarkEnd w:id="429"/>
      <w:bookmarkEnd w:id="430"/>
      <w:bookmarkEnd w:id="431"/>
    </w:p>
    <w:p w:rsidR="00EA32FF" w:rsidRPr="00EA32FF" w:rsidRDefault="00EA32FF" w:rsidP="00EA32FF"/>
    <w:p w:rsidR="00EA32FF" w:rsidRDefault="00EA32FF" w:rsidP="006718ED">
      <w:pPr>
        <w:spacing w:line="36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本章给出的术语，是本规范有关章节中所引用的。</w:t>
      </w:r>
    </w:p>
    <w:p w:rsidR="00EA32FF" w:rsidRDefault="00EA32FF" w:rsidP="00EA32FF">
      <w:pPr>
        <w:spacing w:line="360" w:lineRule="auto"/>
        <w:jc w:val="left"/>
        <w:rPr>
          <w:rFonts w:ascii="宋体" w:eastAsia="宋体" w:hAnsi="宋体" w:cs="Times New Roman"/>
          <w:sz w:val="24"/>
          <w:szCs w:val="24"/>
        </w:rPr>
      </w:pPr>
      <w:r>
        <w:rPr>
          <w:rFonts w:ascii="宋体" w:eastAsia="宋体" w:hAnsi="宋体" w:cs="Times New Roman"/>
          <w:sz w:val="24"/>
          <w:szCs w:val="24"/>
        </w:rPr>
        <w:t> </w:t>
      </w:r>
      <w:r w:rsidR="001C1974">
        <w:rPr>
          <w:rFonts w:ascii="宋体" w:eastAsia="宋体" w:hAnsi="宋体" w:cs="Times New Roman" w:hint="eastAsia"/>
          <w:sz w:val="24"/>
          <w:szCs w:val="24"/>
        </w:rPr>
        <w:t xml:space="preserve">  </w:t>
      </w:r>
      <w:r>
        <w:rPr>
          <w:rFonts w:ascii="宋体" w:eastAsia="宋体" w:hAnsi="宋体" w:cs="Arial" w:hint="eastAsia"/>
          <w:sz w:val="24"/>
        </w:rPr>
        <w:t>术语条文定义所描述的内容更加准确和完善，同时也符合现阶段化工设备安装的实际情况。</w:t>
      </w:r>
    </w:p>
    <w:p w:rsidR="00EA32FF" w:rsidRDefault="00EA32FF" w:rsidP="001C1974">
      <w:pPr>
        <w:spacing w:line="360" w:lineRule="auto"/>
        <w:ind w:firstLineChars="200" w:firstLine="480"/>
        <w:jc w:val="left"/>
        <w:rPr>
          <w:rFonts w:ascii="宋体" w:eastAsia="宋体" w:hAnsi="宋体" w:cs="Times New Roman"/>
          <w:sz w:val="24"/>
          <w:szCs w:val="24"/>
        </w:rPr>
      </w:pPr>
      <w:r>
        <w:rPr>
          <w:rFonts w:ascii="宋体" w:eastAsia="宋体" w:hAnsi="宋体" w:cs="Times New Roman" w:hint="eastAsia"/>
          <w:sz w:val="24"/>
          <w:szCs w:val="24"/>
        </w:rPr>
        <w:t>术语第</w:t>
      </w:r>
      <w:r>
        <w:rPr>
          <w:rFonts w:hint="eastAsia"/>
          <w:sz w:val="24"/>
          <w:szCs w:val="28"/>
        </w:rPr>
        <w:t>2.0.1</w:t>
      </w:r>
      <w:r>
        <w:rPr>
          <w:rFonts w:ascii="宋体" w:eastAsia="宋体" w:hAnsi="宋体" w:cs="Times New Roman" w:hint="eastAsia"/>
          <w:sz w:val="24"/>
          <w:szCs w:val="24"/>
        </w:rPr>
        <w:t>条～第</w:t>
      </w:r>
      <w:r>
        <w:rPr>
          <w:rFonts w:hint="eastAsia"/>
          <w:sz w:val="24"/>
          <w:szCs w:val="28"/>
        </w:rPr>
        <w:t>2.0.6</w:t>
      </w:r>
      <w:r>
        <w:rPr>
          <w:rFonts w:ascii="宋体" w:eastAsia="宋体" w:hAnsi="宋体" w:cs="Times New Roman" w:hint="eastAsia"/>
          <w:sz w:val="24"/>
          <w:szCs w:val="24"/>
        </w:rPr>
        <w:t>条与《建筑工程施工质量验收统一标准》GB50300－2013、</w:t>
      </w:r>
      <w:r>
        <w:rPr>
          <w:rFonts w:ascii="Calibri" w:eastAsia="宋体" w:hAnsi="宋体" w:cs="Times New Roman"/>
          <w:color w:val="000000"/>
          <w:sz w:val="24"/>
          <w:szCs w:val="24"/>
        </w:rPr>
        <w:t>GB50252</w:t>
      </w:r>
      <w:r>
        <w:rPr>
          <w:rFonts w:ascii="Calibri" w:eastAsia="宋体" w:hAnsi="宋体" w:cs="Times New Roman" w:hint="eastAsia"/>
          <w:color w:val="000000"/>
          <w:sz w:val="24"/>
          <w:szCs w:val="24"/>
        </w:rPr>
        <w:t>-2018</w:t>
      </w:r>
      <w:r>
        <w:rPr>
          <w:rFonts w:ascii="Calibri" w:eastAsia="宋体" w:hAnsi="宋体" w:cs="Times New Roman" w:hint="eastAsia"/>
          <w:color w:val="000000"/>
          <w:sz w:val="24"/>
          <w:szCs w:val="24"/>
        </w:rPr>
        <w:t>、</w:t>
      </w:r>
      <w:r>
        <w:rPr>
          <w:rFonts w:ascii="Calibri" w:eastAsia="宋体" w:hAnsi="宋体" w:cs="Times New Roman" w:hint="eastAsia"/>
          <w:color w:val="000000"/>
          <w:sz w:val="24"/>
          <w:szCs w:val="24"/>
        </w:rPr>
        <w:t>GB50461-2008</w:t>
      </w:r>
      <w:r>
        <w:rPr>
          <w:rFonts w:ascii="宋体" w:eastAsia="宋体" w:hAnsi="宋体" w:cs="Times New Roman" w:hint="eastAsia"/>
          <w:sz w:val="24"/>
          <w:szCs w:val="24"/>
        </w:rPr>
        <w:t>相协调一致。从本规范角度赋予其含义，主要是说明本术语所指的工程内容的含义。</w:t>
      </w: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7E272E" w:rsidRDefault="007E272E" w:rsidP="00EA32FF">
      <w:pPr>
        <w:spacing w:line="360" w:lineRule="auto"/>
        <w:ind w:firstLineChars="500" w:firstLine="1200"/>
        <w:jc w:val="left"/>
        <w:rPr>
          <w:rFonts w:ascii="宋体" w:eastAsia="宋体" w:hAnsi="宋体" w:cs="Times New Roman"/>
          <w:sz w:val="24"/>
          <w:szCs w:val="24"/>
        </w:rPr>
      </w:pPr>
    </w:p>
    <w:p w:rsidR="007E272E" w:rsidRDefault="007E272E" w:rsidP="00EA32FF">
      <w:pPr>
        <w:spacing w:line="360" w:lineRule="auto"/>
        <w:ind w:firstLineChars="500" w:firstLine="1200"/>
        <w:jc w:val="left"/>
        <w:rPr>
          <w:rFonts w:ascii="宋体" w:eastAsia="宋体" w:hAnsi="宋体" w:cs="Times New Roman"/>
          <w:sz w:val="24"/>
          <w:szCs w:val="24"/>
        </w:rPr>
      </w:pPr>
    </w:p>
    <w:p w:rsidR="007E272E" w:rsidRDefault="007E272E" w:rsidP="00EA32FF">
      <w:pPr>
        <w:spacing w:line="360" w:lineRule="auto"/>
        <w:ind w:firstLineChars="500" w:firstLine="1200"/>
        <w:jc w:val="left"/>
        <w:rPr>
          <w:rFonts w:ascii="宋体" w:eastAsia="宋体" w:hAnsi="宋体" w:cs="Times New Roman"/>
          <w:sz w:val="24"/>
          <w:szCs w:val="24"/>
        </w:rPr>
      </w:pPr>
    </w:p>
    <w:p w:rsidR="007E272E" w:rsidRDefault="007E272E" w:rsidP="00EA32FF">
      <w:pPr>
        <w:spacing w:line="360" w:lineRule="auto"/>
        <w:ind w:firstLineChars="500" w:firstLine="1200"/>
        <w:jc w:val="left"/>
        <w:rPr>
          <w:rFonts w:ascii="宋体" w:eastAsia="宋体" w:hAnsi="宋体" w:cs="Times New Roman"/>
          <w:sz w:val="24"/>
          <w:szCs w:val="24"/>
        </w:rPr>
      </w:pPr>
    </w:p>
    <w:p w:rsidR="007E272E" w:rsidRDefault="007E272E" w:rsidP="00EA32FF">
      <w:pPr>
        <w:spacing w:line="360" w:lineRule="auto"/>
        <w:ind w:firstLineChars="500" w:firstLine="1200"/>
        <w:jc w:val="left"/>
        <w:rPr>
          <w:rFonts w:ascii="宋体" w:eastAsia="宋体" w:hAnsi="宋体" w:cs="Times New Roman"/>
          <w:sz w:val="24"/>
          <w:szCs w:val="24"/>
        </w:rPr>
      </w:pPr>
    </w:p>
    <w:p w:rsidR="0066066C" w:rsidRDefault="0066066C" w:rsidP="00EA32FF">
      <w:pPr>
        <w:spacing w:line="360" w:lineRule="auto"/>
        <w:ind w:firstLineChars="500" w:firstLine="1200"/>
        <w:jc w:val="left"/>
        <w:rPr>
          <w:rFonts w:ascii="宋体" w:eastAsia="宋体" w:hAnsi="宋体" w:cs="Times New Roman"/>
          <w:sz w:val="24"/>
          <w:szCs w:val="24"/>
        </w:rPr>
      </w:pPr>
    </w:p>
    <w:p w:rsidR="0066066C" w:rsidRDefault="0066066C" w:rsidP="00EA32FF">
      <w:pPr>
        <w:spacing w:line="360" w:lineRule="auto"/>
        <w:ind w:firstLineChars="500" w:firstLine="1200"/>
        <w:jc w:val="left"/>
        <w:rPr>
          <w:rFonts w:ascii="宋体" w:eastAsia="宋体" w:hAnsi="宋体" w:cs="Times New Roman"/>
          <w:sz w:val="24"/>
          <w:szCs w:val="24"/>
        </w:rPr>
      </w:pPr>
    </w:p>
    <w:p w:rsidR="00EA32FF" w:rsidRDefault="00EA32FF" w:rsidP="00EA32FF">
      <w:pPr>
        <w:pStyle w:val="1"/>
        <w:jc w:val="center"/>
        <w:rPr>
          <w:sz w:val="24"/>
          <w:szCs w:val="24"/>
        </w:rPr>
      </w:pPr>
      <w:bookmarkStart w:id="432" w:name="_Toc22803636"/>
      <w:bookmarkStart w:id="433" w:name="_Toc22915075"/>
      <w:bookmarkStart w:id="434" w:name="_Toc23147806"/>
      <w:bookmarkStart w:id="435" w:name="_Toc23148554"/>
      <w:bookmarkStart w:id="436" w:name="_Toc23151292"/>
      <w:bookmarkStart w:id="437" w:name="_Toc23773796"/>
      <w:bookmarkStart w:id="438" w:name="_Toc23786763"/>
      <w:r>
        <w:rPr>
          <w:rFonts w:hint="eastAsia"/>
          <w:sz w:val="24"/>
          <w:szCs w:val="24"/>
        </w:rPr>
        <w:lastRenderedPageBreak/>
        <w:t xml:space="preserve">3 </w:t>
      </w:r>
      <w:r>
        <w:rPr>
          <w:rFonts w:hint="eastAsia"/>
          <w:sz w:val="24"/>
          <w:szCs w:val="24"/>
        </w:rPr>
        <w:t>基本规定</w:t>
      </w:r>
      <w:bookmarkEnd w:id="432"/>
      <w:bookmarkEnd w:id="433"/>
      <w:bookmarkEnd w:id="434"/>
      <w:bookmarkEnd w:id="435"/>
      <w:bookmarkEnd w:id="436"/>
      <w:bookmarkEnd w:id="437"/>
      <w:bookmarkEnd w:id="438"/>
    </w:p>
    <w:p w:rsidR="00EA32FF" w:rsidRDefault="00EA32FF" w:rsidP="00EA32FF">
      <w:pPr>
        <w:spacing w:line="360" w:lineRule="auto"/>
        <w:rPr>
          <w:rFonts w:ascii="宋体" w:eastAsia="宋体" w:hAnsi="宋体" w:cs="宋体"/>
          <w:strike/>
          <w:color w:val="FF0000"/>
          <w:sz w:val="24"/>
          <w:szCs w:val="24"/>
        </w:rPr>
      </w:pPr>
      <w:r>
        <w:rPr>
          <w:rFonts w:ascii="宋体" w:eastAsia="宋体" w:hAnsi="宋体" w:cs="宋体" w:hint="eastAsia"/>
          <w:color w:val="000000"/>
          <w:sz w:val="24"/>
          <w:szCs w:val="24"/>
        </w:rPr>
        <w:t>3.1.1～3.1.3 从事化工设备安装和从业人员企业必须取得国家颁发的各项许可证。</w:t>
      </w:r>
    </w:p>
    <w:p w:rsidR="00EA32FF" w:rsidRDefault="00EA32FF" w:rsidP="00EA32FF">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3.1.4</w:t>
      </w:r>
    </w:p>
    <w:p w:rsidR="00EA32FF" w:rsidRDefault="00EA32FF" w:rsidP="006718ED">
      <w:pPr>
        <w:spacing w:line="360" w:lineRule="auto"/>
        <w:ind w:firstLineChars="100" w:firstLine="240"/>
        <w:rPr>
          <w:rFonts w:ascii="宋体" w:eastAsia="宋体" w:hAnsi="宋体" w:cs="宋体"/>
          <w:color w:val="000000"/>
          <w:sz w:val="24"/>
          <w:szCs w:val="24"/>
        </w:rPr>
      </w:pPr>
      <w:r>
        <w:rPr>
          <w:rFonts w:ascii="宋体" w:eastAsia="宋体" w:hAnsi="宋体" w:cs="宋体" w:hint="eastAsia"/>
          <w:color w:val="000000"/>
          <w:sz w:val="24"/>
          <w:szCs w:val="24"/>
        </w:rPr>
        <w:t>1</w:t>
      </w:r>
      <w:r w:rsidR="0057299C">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施工现场项目管理中的质量管理体系是施工单位质量管理体系的组成部分。不同项目的规模、特点和组织虽然不同，但质量管理体系的总体要求是一致的。质量管理的基本依据是GB/T19000 族质量管理体系标准。</w:t>
      </w:r>
    </w:p>
    <w:p w:rsidR="00EA32FF" w:rsidRDefault="00EA32FF" w:rsidP="006718ED">
      <w:pPr>
        <w:spacing w:line="360" w:lineRule="auto"/>
        <w:ind w:firstLineChars="100" w:firstLine="240"/>
        <w:rPr>
          <w:rFonts w:ascii="宋体" w:eastAsia="宋体" w:hAnsi="Calibri" w:cs="宋体"/>
          <w:color w:val="000000"/>
          <w:sz w:val="24"/>
          <w:szCs w:val="24"/>
        </w:rPr>
      </w:pPr>
      <w:r>
        <w:rPr>
          <w:rFonts w:ascii="宋体" w:eastAsia="宋体" w:hAnsi="宋体" w:cs="宋体" w:hint="eastAsia"/>
          <w:color w:val="000000"/>
          <w:sz w:val="24"/>
          <w:szCs w:val="24"/>
        </w:rPr>
        <w:t>2</w:t>
      </w:r>
      <w:r w:rsidR="0057299C">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施工技术标准是质量控制和质量检验等工作依据，包括国家标准、行业标准和企业标准。对施工现场质量管理，需要有相应的施工技术标准，工程施工整体质量靠每一道工序的质量来保证。</w:t>
      </w:r>
    </w:p>
    <w:p w:rsidR="00EA32FF" w:rsidRDefault="00EA32FF" w:rsidP="006718ED">
      <w:pPr>
        <w:spacing w:line="360" w:lineRule="auto"/>
        <w:ind w:firstLineChars="100" w:firstLine="240"/>
        <w:rPr>
          <w:rFonts w:ascii="宋体" w:eastAsia="宋体" w:hAnsi="宋体" w:cs="宋体"/>
          <w:color w:val="000000"/>
          <w:sz w:val="24"/>
          <w:szCs w:val="24"/>
        </w:rPr>
      </w:pPr>
      <w:r>
        <w:rPr>
          <w:rFonts w:ascii="宋体" w:eastAsia="宋体" w:hAnsi="宋体" w:cs="宋体" w:hint="eastAsia"/>
          <w:color w:val="000000"/>
          <w:sz w:val="24"/>
          <w:szCs w:val="24"/>
        </w:rPr>
        <w:t>3</w:t>
      </w:r>
      <w:r w:rsidR="0057299C">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设计文件是施工的依据，设计质量是保证工程质量的重要因素。</w:t>
      </w:r>
    </w:p>
    <w:p w:rsidR="00EA32FF" w:rsidRDefault="00EA32FF" w:rsidP="006718ED">
      <w:pPr>
        <w:spacing w:line="360" w:lineRule="auto"/>
        <w:ind w:firstLineChars="100" w:firstLine="240"/>
        <w:rPr>
          <w:rFonts w:ascii="宋体" w:eastAsia="宋体" w:hAnsi="宋体" w:cs="宋体"/>
          <w:color w:val="000000"/>
          <w:sz w:val="24"/>
          <w:szCs w:val="24"/>
        </w:rPr>
      </w:pPr>
      <w:r>
        <w:rPr>
          <w:rFonts w:ascii="宋体" w:eastAsia="宋体" w:hAnsi="宋体" w:cs="宋体" w:hint="eastAsia"/>
          <w:color w:val="000000"/>
          <w:sz w:val="24"/>
          <w:szCs w:val="24"/>
        </w:rPr>
        <w:t>4施工现场应有按程序审批的施工组织设计和施工技术方案。对涉及结构安全和人身安全的内容，应有明确的规定和相应的措施。</w:t>
      </w:r>
    </w:p>
    <w:p w:rsidR="00EA32FF" w:rsidRDefault="00EA32FF" w:rsidP="00EA32FF">
      <w:pPr>
        <w:spacing w:line="360" w:lineRule="auto"/>
        <w:jc w:val="left"/>
        <w:rPr>
          <w:sz w:val="24"/>
          <w:szCs w:val="28"/>
        </w:rPr>
      </w:pPr>
      <w:r>
        <w:rPr>
          <w:rFonts w:hint="eastAsia"/>
          <w:sz w:val="24"/>
          <w:szCs w:val="28"/>
        </w:rPr>
        <w:t>3.2.1</w:t>
      </w:r>
      <w:r>
        <w:rPr>
          <w:rFonts w:hint="eastAsia"/>
          <w:sz w:val="24"/>
          <w:szCs w:val="28"/>
        </w:rPr>
        <w:t>～</w:t>
      </w:r>
      <w:r>
        <w:rPr>
          <w:rFonts w:hint="eastAsia"/>
          <w:sz w:val="24"/>
          <w:szCs w:val="28"/>
        </w:rPr>
        <w:t>3.2.7</w:t>
      </w:r>
      <w:r w:rsidR="0057299C">
        <w:rPr>
          <w:rFonts w:hint="eastAsia"/>
          <w:sz w:val="24"/>
          <w:szCs w:val="28"/>
        </w:rPr>
        <w:t xml:space="preserve"> </w:t>
      </w:r>
      <w:r>
        <w:rPr>
          <w:rFonts w:hint="eastAsia"/>
          <w:sz w:val="24"/>
          <w:szCs w:val="28"/>
        </w:rPr>
        <w:t>规定了单位工程、分部工程、分项工程的划分原则。某些设备安装工程若具有独立施工条件或使用功能时，允许单独划分为一个或若干个子单位工程，如工程量大、施工工期长的、相对独立大型储罐、低温罐等设备工程。提高了质量验收的专业性和可操作性。分项工程按设备的台</w:t>
      </w:r>
      <w:r>
        <w:rPr>
          <w:rFonts w:hint="eastAsia"/>
          <w:sz w:val="24"/>
          <w:szCs w:val="28"/>
        </w:rPr>
        <w:t>(</w:t>
      </w:r>
      <w:r>
        <w:rPr>
          <w:rFonts w:hint="eastAsia"/>
          <w:sz w:val="24"/>
          <w:szCs w:val="28"/>
        </w:rPr>
        <w:t>套</w:t>
      </w:r>
      <w:r>
        <w:rPr>
          <w:rFonts w:hint="eastAsia"/>
          <w:sz w:val="24"/>
          <w:szCs w:val="28"/>
        </w:rPr>
        <w:t>)</w:t>
      </w:r>
      <w:r>
        <w:rPr>
          <w:rFonts w:hint="eastAsia"/>
          <w:sz w:val="24"/>
          <w:szCs w:val="28"/>
        </w:rPr>
        <w:t>划分、工序等进行划分，是综合了分项工程划分的常规做法。</w:t>
      </w:r>
    </w:p>
    <w:p w:rsidR="00EA32FF" w:rsidRDefault="00EA32FF" w:rsidP="00EA32FF">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3.3.1</w:t>
      </w:r>
      <w:r w:rsidR="0057299C">
        <w:rPr>
          <w:rFonts w:ascii="宋体" w:eastAsia="宋体" w:hAnsi="宋体" w:cs="宋体" w:hint="eastAsia"/>
          <w:color w:val="000000"/>
          <w:sz w:val="24"/>
          <w:szCs w:val="24"/>
        </w:rPr>
        <w:t xml:space="preserve"> </w:t>
      </w:r>
      <w:r>
        <w:rPr>
          <w:rFonts w:ascii="宋体" w:eastAsia="宋体" w:hAnsi="宋体" w:cs="宋体" w:hint="eastAsia"/>
          <w:color w:val="000000"/>
          <w:sz w:val="24"/>
          <w:szCs w:val="24"/>
        </w:rPr>
        <w:t>区分主控项目和一般项目，主要是为了突出过程控制和质量检查验收的重点内容。</w:t>
      </w:r>
    </w:p>
    <w:p w:rsidR="00EA32FF" w:rsidRDefault="00EA32FF" w:rsidP="00EA32FF">
      <w:pPr>
        <w:spacing w:line="360" w:lineRule="auto"/>
        <w:jc w:val="left"/>
        <w:rPr>
          <w:sz w:val="24"/>
          <w:szCs w:val="28"/>
        </w:rPr>
      </w:pPr>
      <w:r w:rsidRPr="00C02B5C">
        <w:rPr>
          <w:rFonts w:ascii="宋体" w:eastAsia="宋体" w:hAnsi="宋体" w:cs="宋体" w:hint="eastAsia"/>
          <w:color w:val="000000"/>
          <w:sz w:val="24"/>
          <w:szCs w:val="24"/>
        </w:rPr>
        <w:t>3.</w:t>
      </w:r>
      <w:r>
        <w:rPr>
          <w:rFonts w:ascii="宋体" w:eastAsia="宋体" w:hAnsi="宋体" w:cs="宋体" w:hint="eastAsia"/>
          <w:color w:val="000000"/>
          <w:sz w:val="24"/>
          <w:szCs w:val="24"/>
        </w:rPr>
        <w:t>3.2</w:t>
      </w:r>
      <w:r w:rsidR="0057299C">
        <w:rPr>
          <w:rFonts w:ascii="宋体" w:eastAsia="宋体" w:hAnsi="宋体" w:cs="宋体" w:hint="eastAsia"/>
          <w:color w:val="000000"/>
          <w:sz w:val="24"/>
          <w:szCs w:val="24"/>
        </w:rPr>
        <w:t xml:space="preserve"> </w:t>
      </w:r>
      <w:r>
        <w:rPr>
          <w:rFonts w:hint="eastAsia"/>
          <w:sz w:val="24"/>
          <w:szCs w:val="28"/>
        </w:rPr>
        <w:t>检验批是工程验收的最小单位，是分项工程、分部工程、单位工程质量验收的基础。检验批验收包括资料检查、主控项目和一般项目检验。</w:t>
      </w:r>
    </w:p>
    <w:p w:rsidR="00EA32FF" w:rsidRDefault="00EA32FF" w:rsidP="00EA32FF">
      <w:pPr>
        <w:spacing w:line="360" w:lineRule="auto"/>
        <w:ind w:firstLineChars="100" w:firstLine="240"/>
        <w:jc w:val="left"/>
        <w:rPr>
          <w:sz w:val="24"/>
          <w:szCs w:val="28"/>
        </w:rPr>
      </w:pPr>
      <w:r>
        <w:rPr>
          <w:sz w:val="24"/>
          <w:szCs w:val="28"/>
        </w:rPr>
        <w:t xml:space="preserve">1 </w:t>
      </w:r>
      <w:r>
        <w:rPr>
          <w:rFonts w:hint="eastAsia"/>
          <w:sz w:val="24"/>
          <w:szCs w:val="28"/>
        </w:rPr>
        <w:t>涉及安全、节能、环境保护和主要使用功能的分部工程应进行有关的见证检验或抽样检验。</w:t>
      </w:r>
    </w:p>
    <w:p w:rsidR="00EA32FF" w:rsidRDefault="00EA32FF" w:rsidP="00EA32FF">
      <w:pPr>
        <w:spacing w:line="360" w:lineRule="auto"/>
        <w:ind w:firstLineChars="100" w:firstLine="240"/>
        <w:jc w:val="left"/>
        <w:rPr>
          <w:sz w:val="24"/>
          <w:szCs w:val="28"/>
        </w:rPr>
      </w:pPr>
      <w:r>
        <w:rPr>
          <w:sz w:val="24"/>
          <w:szCs w:val="28"/>
        </w:rPr>
        <w:t xml:space="preserve">2 </w:t>
      </w:r>
      <w:r>
        <w:rPr>
          <w:rFonts w:hint="eastAsia"/>
          <w:sz w:val="24"/>
          <w:szCs w:val="28"/>
        </w:rPr>
        <w:t>以观察、触摸或简单量测的方式进行观感质量验收，并结合验收人的主观判断，检查结果并不给出</w:t>
      </w:r>
      <w:r>
        <w:rPr>
          <w:sz w:val="24"/>
          <w:szCs w:val="28"/>
        </w:rPr>
        <w:t>"</w:t>
      </w:r>
      <w:r>
        <w:rPr>
          <w:rFonts w:hint="eastAsia"/>
          <w:sz w:val="24"/>
          <w:szCs w:val="28"/>
        </w:rPr>
        <w:t>合格</w:t>
      </w:r>
      <w:r>
        <w:rPr>
          <w:sz w:val="24"/>
          <w:szCs w:val="28"/>
        </w:rPr>
        <w:t>"</w:t>
      </w:r>
      <w:r>
        <w:rPr>
          <w:rFonts w:hint="eastAsia"/>
          <w:sz w:val="24"/>
          <w:szCs w:val="28"/>
        </w:rPr>
        <w:t>或</w:t>
      </w:r>
      <w:r>
        <w:rPr>
          <w:sz w:val="24"/>
          <w:szCs w:val="28"/>
        </w:rPr>
        <w:t>"</w:t>
      </w:r>
      <w:r>
        <w:rPr>
          <w:rFonts w:hint="eastAsia"/>
          <w:sz w:val="24"/>
          <w:szCs w:val="28"/>
        </w:rPr>
        <w:t>不合格</w:t>
      </w:r>
      <w:r>
        <w:rPr>
          <w:sz w:val="24"/>
          <w:szCs w:val="28"/>
        </w:rPr>
        <w:t>"</w:t>
      </w:r>
      <w:r>
        <w:rPr>
          <w:rFonts w:hint="eastAsia"/>
          <w:sz w:val="24"/>
          <w:szCs w:val="28"/>
        </w:rPr>
        <w:t>的结论，而是综合给出</w:t>
      </w:r>
      <w:r>
        <w:rPr>
          <w:sz w:val="24"/>
          <w:szCs w:val="28"/>
        </w:rPr>
        <w:t>"</w:t>
      </w:r>
      <w:r>
        <w:rPr>
          <w:rFonts w:hint="eastAsia"/>
          <w:sz w:val="24"/>
          <w:szCs w:val="28"/>
        </w:rPr>
        <w:t>好</w:t>
      </w:r>
      <w:r>
        <w:rPr>
          <w:sz w:val="24"/>
          <w:szCs w:val="28"/>
        </w:rPr>
        <w:t>"</w:t>
      </w:r>
      <w:r>
        <w:rPr>
          <w:rFonts w:hint="eastAsia"/>
          <w:sz w:val="24"/>
          <w:szCs w:val="28"/>
        </w:rPr>
        <w:t>、</w:t>
      </w:r>
      <w:r>
        <w:rPr>
          <w:sz w:val="24"/>
          <w:szCs w:val="28"/>
        </w:rPr>
        <w:t>"</w:t>
      </w:r>
      <w:r>
        <w:rPr>
          <w:rFonts w:hint="eastAsia"/>
          <w:sz w:val="24"/>
          <w:szCs w:val="28"/>
        </w:rPr>
        <w:t>一般</w:t>
      </w:r>
      <w:r>
        <w:rPr>
          <w:sz w:val="24"/>
          <w:szCs w:val="28"/>
        </w:rPr>
        <w:t>"</w:t>
      </w:r>
      <w:r>
        <w:rPr>
          <w:rFonts w:hint="eastAsia"/>
          <w:sz w:val="24"/>
          <w:szCs w:val="28"/>
        </w:rPr>
        <w:t>、</w:t>
      </w:r>
      <w:r>
        <w:rPr>
          <w:sz w:val="24"/>
          <w:szCs w:val="28"/>
        </w:rPr>
        <w:t>"</w:t>
      </w:r>
      <w:r>
        <w:rPr>
          <w:rFonts w:hint="eastAsia"/>
          <w:sz w:val="24"/>
          <w:szCs w:val="28"/>
        </w:rPr>
        <w:t>差</w:t>
      </w:r>
      <w:r>
        <w:rPr>
          <w:sz w:val="24"/>
          <w:szCs w:val="28"/>
        </w:rPr>
        <w:t>"</w:t>
      </w:r>
      <w:r>
        <w:rPr>
          <w:rFonts w:hint="eastAsia"/>
          <w:sz w:val="24"/>
          <w:szCs w:val="28"/>
        </w:rPr>
        <w:t>的质量评价结果。对于</w:t>
      </w:r>
      <w:r>
        <w:rPr>
          <w:sz w:val="24"/>
          <w:szCs w:val="28"/>
        </w:rPr>
        <w:t>"</w:t>
      </w:r>
      <w:r>
        <w:rPr>
          <w:rFonts w:hint="eastAsia"/>
          <w:sz w:val="24"/>
          <w:szCs w:val="28"/>
        </w:rPr>
        <w:t>差</w:t>
      </w:r>
      <w:r>
        <w:rPr>
          <w:sz w:val="24"/>
          <w:szCs w:val="28"/>
        </w:rPr>
        <w:t>"</w:t>
      </w:r>
      <w:r>
        <w:rPr>
          <w:rFonts w:hint="eastAsia"/>
          <w:sz w:val="24"/>
          <w:szCs w:val="28"/>
        </w:rPr>
        <w:t>的检查点应进行返修处理。</w:t>
      </w:r>
    </w:p>
    <w:p w:rsidR="00EA32FF" w:rsidRDefault="00EA32FF" w:rsidP="00EA32FF">
      <w:pPr>
        <w:spacing w:line="360" w:lineRule="auto"/>
        <w:ind w:firstLineChars="200" w:firstLine="480"/>
        <w:rPr>
          <w:rFonts w:ascii="宋体" w:eastAsia="宋体" w:hAnsi="Calibri" w:cs="宋体"/>
          <w:color w:val="000000"/>
          <w:sz w:val="24"/>
          <w:szCs w:val="24"/>
          <w:highlight w:val="yellow"/>
        </w:rPr>
      </w:pPr>
      <w:r>
        <w:rPr>
          <w:rFonts w:ascii="宋体" w:eastAsia="宋体" w:hAnsi="宋体" w:cs="宋体" w:hint="eastAsia"/>
          <w:color w:val="000000"/>
          <w:sz w:val="24"/>
          <w:szCs w:val="24"/>
        </w:rPr>
        <w:t>检验批先由施工单位的自行检查，对存在的问题自行整改处理，自检合格后申请报验，由专业监理工程师组织验收，形成记录。</w:t>
      </w:r>
    </w:p>
    <w:p w:rsidR="00EA32FF" w:rsidRDefault="00EA32FF" w:rsidP="00EA32FF">
      <w:pPr>
        <w:spacing w:line="360" w:lineRule="auto"/>
        <w:jc w:val="left"/>
        <w:rPr>
          <w:sz w:val="24"/>
          <w:szCs w:val="28"/>
        </w:rPr>
      </w:pPr>
      <w:r>
        <w:rPr>
          <w:rFonts w:hint="eastAsia"/>
          <w:sz w:val="24"/>
          <w:szCs w:val="28"/>
        </w:rPr>
        <w:t>3.3.3</w:t>
      </w:r>
      <w:r w:rsidR="0057299C">
        <w:rPr>
          <w:rFonts w:hint="eastAsia"/>
          <w:sz w:val="24"/>
          <w:szCs w:val="28"/>
        </w:rPr>
        <w:t xml:space="preserve"> </w:t>
      </w:r>
      <w:r>
        <w:rPr>
          <w:rFonts w:hint="eastAsia"/>
          <w:sz w:val="24"/>
          <w:szCs w:val="28"/>
        </w:rPr>
        <w:t>分项工程的验收是以检验批为基础进行的。分项工程质量合格条件是构成分项工程的各检验批验收资料齐全完整，且各检验批均已验收合格。</w:t>
      </w:r>
    </w:p>
    <w:p w:rsidR="00EA32FF" w:rsidRDefault="00EA32FF" w:rsidP="00EA32FF">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分项工程质量验收在施工单位（总承包单位）自检合格的基础上报验，由监理工程师（建</w:t>
      </w:r>
      <w:r>
        <w:rPr>
          <w:rFonts w:ascii="宋体" w:eastAsia="宋体" w:hAnsi="宋体" w:cs="宋体" w:hint="eastAsia"/>
          <w:color w:val="000000"/>
          <w:sz w:val="24"/>
          <w:szCs w:val="24"/>
        </w:rPr>
        <w:lastRenderedPageBreak/>
        <w:t>设单位专业技术负责人）组织施工单位（总承包单位）专业质量技术负责人进行验收，并形成记录。</w:t>
      </w:r>
    </w:p>
    <w:p w:rsidR="00EA32FF" w:rsidRDefault="00EA32FF" w:rsidP="00EA32FF">
      <w:pPr>
        <w:spacing w:line="360" w:lineRule="auto"/>
        <w:jc w:val="left"/>
        <w:rPr>
          <w:sz w:val="24"/>
          <w:szCs w:val="28"/>
        </w:rPr>
      </w:pPr>
      <w:r>
        <w:rPr>
          <w:rFonts w:hint="eastAsia"/>
          <w:sz w:val="24"/>
          <w:szCs w:val="28"/>
        </w:rPr>
        <w:t>3.3.4</w:t>
      </w:r>
      <w:r w:rsidR="0057299C">
        <w:rPr>
          <w:rFonts w:hint="eastAsia"/>
          <w:sz w:val="24"/>
          <w:szCs w:val="28"/>
        </w:rPr>
        <w:t xml:space="preserve"> </w:t>
      </w:r>
      <w:r>
        <w:rPr>
          <w:rFonts w:hint="eastAsia"/>
          <w:sz w:val="24"/>
          <w:szCs w:val="28"/>
        </w:rPr>
        <w:t>分部工程的验收是以所含各分项工程验收为基础进行的。组成分部工程各分项工程已验收合格且相应的质量控制资料齐全、完整。</w:t>
      </w:r>
    </w:p>
    <w:p w:rsidR="00EA32FF" w:rsidRDefault="00EA32FF" w:rsidP="00EA32FF">
      <w:pPr>
        <w:spacing w:line="360" w:lineRule="auto"/>
        <w:ind w:firstLineChars="200" w:firstLine="480"/>
        <w:rPr>
          <w:rFonts w:ascii="宋体" w:eastAsia="宋体" w:hAnsi="宋体" w:cs="宋体"/>
          <w:color w:val="000000"/>
          <w:sz w:val="24"/>
          <w:szCs w:val="24"/>
        </w:rPr>
      </w:pPr>
      <w:r>
        <w:rPr>
          <w:rFonts w:ascii="宋体" w:eastAsia="宋体" w:hAnsi="宋体" w:cs="宋体" w:hint="eastAsia"/>
          <w:color w:val="000000"/>
          <w:sz w:val="24"/>
          <w:szCs w:val="24"/>
        </w:rPr>
        <w:t>分部工程（子分部工程）的验收应在分项工程验收合格的基础上，由承包方报验后，由总监理工程师（建设单位的质量技术负责人）组织设计、监理、施工等单位的技术负责人进行验收，形成记录。</w:t>
      </w:r>
    </w:p>
    <w:p w:rsidR="00EA32FF" w:rsidRDefault="00F71F7C" w:rsidP="00EA32FF">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3.3.5</w:t>
      </w:r>
      <w:r w:rsidR="0057299C">
        <w:rPr>
          <w:rFonts w:ascii="宋体" w:eastAsia="宋体" w:hAnsi="宋体" w:cs="宋体" w:hint="eastAsia"/>
          <w:color w:val="000000"/>
          <w:sz w:val="24"/>
          <w:szCs w:val="24"/>
        </w:rPr>
        <w:t xml:space="preserve"> </w:t>
      </w:r>
      <w:r w:rsidR="00EA32FF">
        <w:rPr>
          <w:rFonts w:ascii="宋体" w:eastAsia="宋体" w:hAnsi="宋体" w:cs="宋体" w:hint="eastAsia"/>
          <w:color w:val="000000"/>
          <w:sz w:val="24"/>
          <w:szCs w:val="24"/>
        </w:rPr>
        <w:t>单位工程（子单位工程）的验收应在分部工程验收合格的基础上，由施工单位（总承包单位）向监理（建设）单位提出报验申请，由建设单位项目负责人组织设计单位、监理单位、施工单位等项目负责人进行验收，形成记录。</w:t>
      </w:r>
    </w:p>
    <w:p w:rsidR="00EA32FF" w:rsidRDefault="00EA32FF" w:rsidP="00EA32FF">
      <w:pPr>
        <w:spacing w:line="360" w:lineRule="auto"/>
        <w:ind w:firstLineChars="200" w:firstLine="480"/>
        <w:jc w:val="left"/>
        <w:rPr>
          <w:sz w:val="24"/>
          <w:szCs w:val="28"/>
        </w:rPr>
      </w:pPr>
      <w:r>
        <w:rPr>
          <w:rFonts w:hint="eastAsia"/>
          <w:sz w:val="24"/>
          <w:szCs w:val="28"/>
        </w:rPr>
        <w:t>单位工程质量验收也称质量竣工验收，是设备安装投入使用前的最后一次验收，也是最重要的一次验收。验收合格的条件有以下五个方面</w:t>
      </w:r>
      <w:r>
        <w:rPr>
          <w:rFonts w:hint="eastAsia"/>
          <w:sz w:val="24"/>
          <w:szCs w:val="28"/>
        </w:rPr>
        <w:t>:</w:t>
      </w:r>
    </w:p>
    <w:p w:rsidR="00EA32FF" w:rsidRDefault="00EA32FF" w:rsidP="00EA32FF">
      <w:pPr>
        <w:spacing w:line="360" w:lineRule="auto"/>
        <w:ind w:firstLineChars="100" w:firstLine="240"/>
        <w:jc w:val="left"/>
        <w:rPr>
          <w:sz w:val="24"/>
          <w:szCs w:val="28"/>
        </w:rPr>
      </w:pPr>
      <w:r>
        <w:rPr>
          <w:sz w:val="24"/>
          <w:szCs w:val="28"/>
        </w:rPr>
        <w:t xml:space="preserve">1 </w:t>
      </w:r>
      <w:r>
        <w:rPr>
          <w:rFonts w:hint="eastAsia"/>
          <w:sz w:val="24"/>
          <w:szCs w:val="28"/>
        </w:rPr>
        <w:t>构成单位工程的各分部工程应验收合格。</w:t>
      </w:r>
    </w:p>
    <w:p w:rsidR="00EA32FF" w:rsidRDefault="00EA32FF" w:rsidP="00EA32FF">
      <w:pPr>
        <w:spacing w:line="360" w:lineRule="auto"/>
        <w:ind w:firstLineChars="100" w:firstLine="240"/>
        <w:jc w:val="left"/>
        <w:rPr>
          <w:sz w:val="24"/>
          <w:szCs w:val="28"/>
        </w:rPr>
      </w:pPr>
      <w:r>
        <w:rPr>
          <w:sz w:val="24"/>
          <w:szCs w:val="28"/>
        </w:rPr>
        <w:t xml:space="preserve">2 </w:t>
      </w:r>
      <w:r>
        <w:rPr>
          <w:rFonts w:hint="eastAsia"/>
          <w:sz w:val="24"/>
          <w:szCs w:val="28"/>
        </w:rPr>
        <w:t>有关的质量控制资料应完整。</w:t>
      </w:r>
    </w:p>
    <w:p w:rsidR="00EA32FF" w:rsidRDefault="00EA32FF" w:rsidP="00EA32FF">
      <w:pPr>
        <w:spacing w:line="360" w:lineRule="auto"/>
        <w:ind w:firstLineChars="100" w:firstLine="240"/>
        <w:jc w:val="left"/>
        <w:rPr>
          <w:sz w:val="24"/>
          <w:szCs w:val="28"/>
        </w:rPr>
      </w:pPr>
      <w:r>
        <w:rPr>
          <w:sz w:val="24"/>
          <w:szCs w:val="28"/>
        </w:rPr>
        <w:t xml:space="preserve">3 </w:t>
      </w:r>
      <w:r>
        <w:rPr>
          <w:rFonts w:hint="eastAsia"/>
          <w:sz w:val="24"/>
          <w:szCs w:val="28"/>
        </w:rPr>
        <w:t>涉及安全、节能、环境保护和主要使用功能的分部工程检验资料（检验资料与质量控制资料）复查合格。</w:t>
      </w:r>
    </w:p>
    <w:p w:rsidR="00EA32FF" w:rsidRDefault="00EA32FF" w:rsidP="00EA32FF">
      <w:pPr>
        <w:spacing w:line="360" w:lineRule="auto"/>
        <w:ind w:firstLineChars="100" w:firstLine="240"/>
        <w:jc w:val="left"/>
        <w:rPr>
          <w:rFonts w:ascii="HiddenHorzOCR" w:hAnsi="Times New Roman" w:cs="HiddenHorzOCR"/>
          <w:kern w:val="0"/>
          <w:sz w:val="18"/>
          <w:szCs w:val="18"/>
        </w:rPr>
      </w:pPr>
      <w:r>
        <w:rPr>
          <w:sz w:val="24"/>
          <w:szCs w:val="28"/>
        </w:rPr>
        <w:t xml:space="preserve">4 </w:t>
      </w:r>
      <w:r>
        <w:rPr>
          <w:rFonts w:hint="eastAsia"/>
          <w:sz w:val="24"/>
          <w:szCs w:val="28"/>
        </w:rPr>
        <w:t>对主要使用功能应进行抽查</w:t>
      </w:r>
      <w:r>
        <w:rPr>
          <w:rFonts w:ascii="HiddenHorzOCR" w:eastAsia="HiddenHorzOCR" w:hAnsi="Times New Roman" w:cs="HiddenHorzOCR" w:hint="eastAsia"/>
          <w:kern w:val="0"/>
          <w:sz w:val="18"/>
          <w:szCs w:val="18"/>
        </w:rPr>
        <w:t>。</w:t>
      </w:r>
    </w:p>
    <w:p w:rsidR="00EA32FF" w:rsidRDefault="00EA32FF" w:rsidP="00EA32FF">
      <w:pPr>
        <w:spacing w:line="360" w:lineRule="auto"/>
        <w:ind w:firstLineChars="100" w:firstLine="240"/>
        <w:jc w:val="left"/>
        <w:rPr>
          <w:sz w:val="24"/>
          <w:szCs w:val="28"/>
        </w:rPr>
      </w:pPr>
      <w:r>
        <w:rPr>
          <w:rFonts w:hint="eastAsia"/>
          <w:sz w:val="24"/>
          <w:szCs w:val="28"/>
        </w:rPr>
        <w:t xml:space="preserve">5 </w:t>
      </w:r>
      <w:r>
        <w:rPr>
          <w:rFonts w:hint="eastAsia"/>
          <w:sz w:val="24"/>
          <w:szCs w:val="28"/>
        </w:rPr>
        <w:t>观感质量应通过验收。</w:t>
      </w:r>
    </w:p>
    <w:p w:rsidR="00EA32FF" w:rsidRDefault="00EA32FF" w:rsidP="00EA32FF">
      <w:pPr>
        <w:spacing w:line="360" w:lineRule="auto"/>
        <w:ind w:firstLineChars="100" w:firstLine="240"/>
        <w:rPr>
          <w:rFonts w:ascii="宋体" w:eastAsia="宋体" w:hAnsi="宋体" w:cs="宋体"/>
          <w:color w:val="000000"/>
          <w:sz w:val="24"/>
          <w:szCs w:val="24"/>
        </w:rPr>
      </w:pPr>
      <w:r>
        <w:rPr>
          <w:rFonts w:ascii="宋体" w:eastAsia="宋体" w:hAnsi="宋体" w:cs="宋体" w:hint="eastAsia"/>
          <w:color w:val="000000"/>
          <w:sz w:val="24"/>
          <w:szCs w:val="24"/>
        </w:rPr>
        <w:t xml:space="preserve">6 </w:t>
      </w:r>
      <w:r w:rsidR="001752FF">
        <w:rPr>
          <w:rFonts w:ascii="宋体" w:eastAsia="宋体" w:hAnsi="宋体" w:cs="宋体" w:hint="eastAsia"/>
          <w:color w:val="000000"/>
          <w:sz w:val="24"/>
          <w:szCs w:val="24"/>
        </w:rPr>
        <w:t>检验批、</w:t>
      </w:r>
      <w:r>
        <w:rPr>
          <w:rFonts w:ascii="宋体" w:eastAsia="宋体" w:hAnsi="宋体" w:cs="宋体" w:hint="eastAsia"/>
          <w:color w:val="000000"/>
          <w:sz w:val="24"/>
          <w:szCs w:val="24"/>
        </w:rPr>
        <w:t>分项工程、分部（子分部）工程、单位（子单位）工程质量验收应符合相关专业的要求,还应满足本标准附录B、附录C、附录D、附录E的要求。</w:t>
      </w:r>
    </w:p>
    <w:p w:rsidR="00EA32FF" w:rsidRDefault="00EA32FF" w:rsidP="00EA32FF">
      <w:pPr>
        <w:spacing w:line="360" w:lineRule="auto"/>
        <w:ind w:firstLineChars="100" w:firstLine="240"/>
        <w:rPr>
          <w:rFonts w:ascii="宋体" w:eastAsia="宋体" w:hAnsi="Calibri" w:cs="宋体"/>
          <w:color w:val="000000"/>
          <w:sz w:val="24"/>
          <w:szCs w:val="24"/>
        </w:rPr>
      </w:pPr>
      <w:r>
        <w:rPr>
          <w:rFonts w:ascii="宋体" w:eastAsia="宋体" w:hAnsi="宋体" w:cs="宋体" w:hint="eastAsia"/>
          <w:color w:val="000000"/>
          <w:sz w:val="24"/>
          <w:szCs w:val="24"/>
        </w:rPr>
        <w:t>7</w:t>
      </w:r>
      <w:r>
        <w:rPr>
          <w:rFonts w:ascii="宋体" w:eastAsia="宋体" w:hAnsi="宋体" w:cs="宋体"/>
          <w:color w:val="000000"/>
          <w:sz w:val="24"/>
          <w:szCs w:val="24"/>
        </w:rPr>
        <w:t xml:space="preserve"> </w:t>
      </w:r>
      <w:r>
        <w:rPr>
          <w:rFonts w:ascii="宋体" w:eastAsia="宋体" w:hAnsi="宋体" w:cs="宋体" w:hint="eastAsia"/>
          <w:color w:val="000000"/>
          <w:sz w:val="24"/>
          <w:szCs w:val="24"/>
        </w:rPr>
        <w:t>当检验项目工程质量不符合相应专业工程质量验收规范规定时，本条文规定了四种处理情况。</w:t>
      </w:r>
    </w:p>
    <w:p w:rsidR="00EA32FF" w:rsidRDefault="00EA32FF" w:rsidP="00EA32FF">
      <w:pPr>
        <w:spacing w:line="360" w:lineRule="auto"/>
        <w:ind w:firstLine="420"/>
        <w:rPr>
          <w:rFonts w:ascii="宋体" w:eastAsia="宋体" w:hAnsi="Calibri" w:cs="宋体"/>
          <w:color w:val="000000"/>
          <w:sz w:val="24"/>
          <w:szCs w:val="24"/>
        </w:rPr>
      </w:pPr>
      <w:r>
        <w:rPr>
          <w:rFonts w:ascii="宋体" w:eastAsia="宋体" w:hAnsi="宋体" w:cs="宋体" w:hint="eastAsia"/>
          <w:color w:val="000000"/>
          <w:sz w:val="24"/>
          <w:szCs w:val="24"/>
        </w:rPr>
        <w:t>一般情况下，不合格的检验项目应通过对工序质量的过程控制，及时发现和返工处理达到合格要求。</w:t>
      </w:r>
    </w:p>
    <w:p w:rsidR="00EA32FF" w:rsidRDefault="00EA32FF" w:rsidP="00EA32FF">
      <w:pPr>
        <w:spacing w:line="360" w:lineRule="auto"/>
        <w:ind w:firstLine="420"/>
        <w:rPr>
          <w:rFonts w:ascii="宋体" w:eastAsia="宋体" w:hAnsi="Calibri" w:cs="宋体"/>
          <w:color w:val="000000"/>
          <w:sz w:val="24"/>
          <w:szCs w:val="24"/>
        </w:rPr>
      </w:pPr>
      <w:r>
        <w:rPr>
          <w:rFonts w:ascii="宋体" w:eastAsia="宋体" w:hAnsi="宋体" w:cs="宋体" w:hint="eastAsia"/>
          <w:color w:val="000000"/>
          <w:sz w:val="24"/>
          <w:szCs w:val="24"/>
        </w:rPr>
        <w:t>对于难以返工又难以确定质量的部位，由有资质的检测单位检测鉴定，其结论可以作为质量验收的依据。</w:t>
      </w:r>
    </w:p>
    <w:p w:rsidR="00EA32FF" w:rsidRDefault="00EA32FF" w:rsidP="00EA32FF">
      <w:pPr>
        <w:spacing w:line="360" w:lineRule="auto"/>
        <w:ind w:firstLine="420"/>
        <w:rPr>
          <w:rFonts w:ascii="宋体" w:eastAsia="宋体" w:hAnsi="宋体" w:cs="宋体"/>
          <w:color w:val="000000"/>
          <w:sz w:val="24"/>
          <w:szCs w:val="24"/>
        </w:rPr>
      </w:pPr>
      <w:r>
        <w:rPr>
          <w:rFonts w:ascii="宋体" w:eastAsia="宋体" w:hAnsi="宋体" w:cs="宋体" w:hint="eastAsia"/>
          <w:color w:val="000000"/>
          <w:sz w:val="24"/>
          <w:szCs w:val="24"/>
        </w:rPr>
        <w:t>不合格的项目返修，是一种补救措施。按技术处理方案和协商文件进行验收，是为了保证工程的安全使用性能，同时避免更大的损失。</w:t>
      </w:r>
    </w:p>
    <w:p w:rsidR="00EA32FF" w:rsidRDefault="00EA32FF" w:rsidP="00EA32FF">
      <w:pPr>
        <w:spacing w:line="360" w:lineRule="auto"/>
        <w:rPr>
          <w:rFonts w:ascii="宋体" w:eastAsia="宋体" w:hAnsi="Calibri" w:cs="宋体"/>
          <w:color w:val="000000"/>
          <w:sz w:val="24"/>
          <w:szCs w:val="24"/>
          <w:highlight w:val="yellow"/>
        </w:rPr>
      </w:pPr>
      <w:r>
        <w:rPr>
          <w:rFonts w:ascii="宋体" w:eastAsia="宋体" w:hAnsi="宋体" w:cs="宋体" w:hint="eastAsia"/>
          <w:color w:val="000000"/>
          <w:sz w:val="24"/>
          <w:szCs w:val="24"/>
        </w:rPr>
        <w:t>3.4.1检验批先由施工单位的自行检查，对存在的问题自行整改处理，自检合格后申请报验，由专业监理工程师组织验收，形成记录。</w:t>
      </w:r>
    </w:p>
    <w:p w:rsidR="00EA32FF" w:rsidRDefault="00EA32FF" w:rsidP="00EA32FF">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3.4.3分项工程质量验收在施工单位（总承包单位）自检合格的基础上报验，由监理工程师</w:t>
      </w:r>
      <w:r>
        <w:rPr>
          <w:rFonts w:ascii="宋体" w:eastAsia="宋体" w:hAnsi="宋体" w:cs="宋体" w:hint="eastAsia"/>
          <w:color w:val="000000"/>
          <w:sz w:val="24"/>
          <w:szCs w:val="24"/>
        </w:rPr>
        <w:lastRenderedPageBreak/>
        <w:t>（建设单位专业技术负责人）组织施工单位（总承包单位）专业质量技术负责人进行验收，并形成记录。</w:t>
      </w:r>
    </w:p>
    <w:p w:rsidR="00EA32FF" w:rsidRDefault="00EA32FF" w:rsidP="00EA32FF">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3.4.4分部工程（子分部工程）的验收应在分项工程验收合格的基础上，由承包方报验后，由总监理工程师（建设单位的质量技术负责人）组织设计、监理、施工等单位的技术负责人进行验收，形成记录。</w:t>
      </w:r>
    </w:p>
    <w:p w:rsidR="00EA32FF" w:rsidRDefault="00EA32FF" w:rsidP="00EA32FF">
      <w:pPr>
        <w:spacing w:line="360" w:lineRule="auto"/>
        <w:rPr>
          <w:rFonts w:ascii="宋体" w:eastAsia="宋体" w:hAnsi="宋体" w:cs="宋体"/>
          <w:color w:val="000000"/>
          <w:sz w:val="24"/>
          <w:szCs w:val="24"/>
        </w:rPr>
      </w:pPr>
      <w:r>
        <w:rPr>
          <w:rFonts w:ascii="宋体" w:eastAsia="宋体" w:hAnsi="宋体" w:cs="宋体" w:hint="eastAsia"/>
          <w:color w:val="000000"/>
          <w:sz w:val="24"/>
          <w:szCs w:val="24"/>
        </w:rPr>
        <w:t>3.4.5单位工程（子单位工程）的验收应在分部工程验收合格的基础上，由施工单位（总承包单位）向监理（建设）单位提出报验申请，由建设单位项目负责人组织设计单位、监理单位、施工单位等项目负责人进行验收，形成记录。</w:t>
      </w: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49E5" w:rsidRDefault="00E649E5" w:rsidP="00EA32FF">
      <w:pPr>
        <w:spacing w:line="360" w:lineRule="auto"/>
        <w:rPr>
          <w:rFonts w:ascii="宋体" w:eastAsia="宋体" w:hAnsi="宋体" w:cs="宋体"/>
          <w:color w:val="000000"/>
          <w:sz w:val="24"/>
          <w:szCs w:val="24"/>
        </w:rPr>
      </w:pPr>
    </w:p>
    <w:p w:rsidR="00E62DFE" w:rsidRDefault="00E62DFE" w:rsidP="00EA32FF">
      <w:pPr>
        <w:spacing w:line="360" w:lineRule="auto"/>
        <w:rPr>
          <w:rFonts w:ascii="宋体" w:eastAsia="宋体" w:hAnsi="宋体" w:cs="宋体"/>
          <w:color w:val="000000"/>
          <w:sz w:val="24"/>
          <w:szCs w:val="24"/>
        </w:rPr>
      </w:pPr>
    </w:p>
    <w:p w:rsidR="00E62DFE" w:rsidRDefault="00E62DFE" w:rsidP="00EA32FF">
      <w:pPr>
        <w:spacing w:line="360" w:lineRule="auto"/>
        <w:rPr>
          <w:rFonts w:ascii="宋体" w:eastAsia="宋体" w:hAnsi="宋体" w:cs="宋体"/>
          <w:color w:val="000000"/>
          <w:sz w:val="24"/>
          <w:szCs w:val="24"/>
        </w:rPr>
      </w:pPr>
    </w:p>
    <w:p w:rsidR="00E62DFE" w:rsidRDefault="00E62DFE" w:rsidP="00EA32FF">
      <w:pPr>
        <w:spacing w:line="360" w:lineRule="auto"/>
        <w:rPr>
          <w:rFonts w:ascii="宋体" w:eastAsia="宋体" w:hAnsi="宋体" w:cs="宋体"/>
          <w:color w:val="000000"/>
          <w:sz w:val="24"/>
          <w:szCs w:val="24"/>
        </w:rPr>
      </w:pPr>
    </w:p>
    <w:p w:rsidR="00E62DFE" w:rsidRDefault="00E62DFE" w:rsidP="00EA32FF">
      <w:pPr>
        <w:spacing w:line="360" w:lineRule="auto"/>
        <w:rPr>
          <w:rFonts w:ascii="宋体" w:eastAsia="宋体" w:hAnsi="宋体" w:cs="宋体"/>
          <w:color w:val="000000"/>
          <w:sz w:val="24"/>
          <w:szCs w:val="24"/>
        </w:rPr>
      </w:pPr>
    </w:p>
    <w:p w:rsidR="00E62DFE" w:rsidRDefault="00E62DFE" w:rsidP="00EA32FF">
      <w:pPr>
        <w:spacing w:line="360" w:lineRule="auto"/>
        <w:rPr>
          <w:rFonts w:ascii="宋体" w:eastAsia="宋体" w:hAnsi="宋体" w:cs="宋体"/>
          <w:color w:val="000000"/>
          <w:sz w:val="24"/>
          <w:szCs w:val="24"/>
        </w:rPr>
      </w:pPr>
    </w:p>
    <w:p w:rsidR="00C36DAC" w:rsidRPr="007449AC" w:rsidRDefault="00C36DAC" w:rsidP="007449AC">
      <w:pPr>
        <w:pStyle w:val="1"/>
        <w:jc w:val="center"/>
        <w:rPr>
          <w:sz w:val="24"/>
          <w:szCs w:val="24"/>
        </w:rPr>
      </w:pPr>
      <w:bookmarkStart w:id="439" w:name="_Toc22803637"/>
      <w:bookmarkStart w:id="440" w:name="_Toc22915076"/>
      <w:bookmarkStart w:id="441" w:name="_Toc23147807"/>
      <w:bookmarkStart w:id="442" w:name="_Toc23148555"/>
      <w:bookmarkStart w:id="443" w:name="_Toc23151293"/>
      <w:bookmarkStart w:id="444" w:name="_Toc23773797"/>
      <w:bookmarkStart w:id="445" w:name="_Toc23786764"/>
      <w:r w:rsidRPr="007449AC">
        <w:rPr>
          <w:rFonts w:hint="eastAsia"/>
          <w:sz w:val="24"/>
          <w:szCs w:val="24"/>
        </w:rPr>
        <w:lastRenderedPageBreak/>
        <w:t xml:space="preserve">4 </w:t>
      </w:r>
      <w:r w:rsidRPr="007449AC">
        <w:rPr>
          <w:rFonts w:hint="eastAsia"/>
          <w:sz w:val="24"/>
          <w:szCs w:val="24"/>
        </w:rPr>
        <w:t>整体设备安装</w:t>
      </w:r>
      <w:bookmarkEnd w:id="439"/>
      <w:bookmarkEnd w:id="440"/>
      <w:bookmarkEnd w:id="441"/>
      <w:bookmarkEnd w:id="442"/>
      <w:bookmarkEnd w:id="443"/>
      <w:bookmarkEnd w:id="444"/>
      <w:bookmarkEnd w:id="445"/>
    </w:p>
    <w:p w:rsidR="00C36DAC" w:rsidRPr="007449AC" w:rsidRDefault="00C36DAC" w:rsidP="007449AC">
      <w:pPr>
        <w:pStyle w:val="2"/>
        <w:jc w:val="center"/>
        <w:rPr>
          <w:sz w:val="24"/>
          <w:szCs w:val="24"/>
        </w:rPr>
      </w:pPr>
      <w:bookmarkStart w:id="446" w:name="_Toc22803638"/>
      <w:bookmarkStart w:id="447" w:name="_Toc22915077"/>
      <w:bookmarkStart w:id="448" w:name="_Toc23147808"/>
      <w:bookmarkStart w:id="449" w:name="_Toc23148556"/>
      <w:bookmarkStart w:id="450" w:name="_Toc23151294"/>
      <w:bookmarkStart w:id="451" w:name="_Toc23773798"/>
      <w:bookmarkStart w:id="452" w:name="_Toc23786765"/>
      <w:r w:rsidRPr="007449AC">
        <w:rPr>
          <w:rFonts w:hint="eastAsia"/>
          <w:sz w:val="24"/>
          <w:szCs w:val="24"/>
        </w:rPr>
        <w:t xml:space="preserve">4.1 </w:t>
      </w:r>
      <w:r w:rsidRPr="007449AC">
        <w:rPr>
          <w:rFonts w:hint="eastAsia"/>
          <w:sz w:val="24"/>
          <w:szCs w:val="24"/>
        </w:rPr>
        <w:t>一般规定</w:t>
      </w:r>
      <w:bookmarkEnd w:id="446"/>
      <w:bookmarkEnd w:id="447"/>
      <w:bookmarkEnd w:id="448"/>
      <w:bookmarkEnd w:id="449"/>
      <w:bookmarkEnd w:id="450"/>
      <w:bookmarkEnd w:id="451"/>
      <w:bookmarkEnd w:id="452"/>
    </w:p>
    <w:p w:rsidR="00C36DAC" w:rsidRPr="00C36DAC" w:rsidRDefault="00C36DAC" w:rsidP="00C36DAC">
      <w:pPr>
        <w:spacing w:line="360" w:lineRule="auto"/>
        <w:rPr>
          <w:rFonts w:ascii="宋体" w:eastAsia="宋体" w:hAnsi="宋体" w:cs="宋体"/>
          <w:color w:val="000000"/>
          <w:sz w:val="24"/>
          <w:szCs w:val="24"/>
        </w:rPr>
      </w:pPr>
      <w:r w:rsidRPr="00C36DAC">
        <w:rPr>
          <w:rFonts w:ascii="宋体" w:eastAsia="宋体" w:hAnsi="宋体" w:cs="宋体" w:hint="eastAsia"/>
          <w:color w:val="000000"/>
          <w:sz w:val="24"/>
          <w:szCs w:val="24"/>
        </w:rPr>
        <w:t>4.1.1本条规定了适用范围，只适用于整体到货的、不需要在现场进行组焊的化工设备安装工程的质量验收。</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4.1.2设备安装找正基准点（线）应选择设备制造时的基准母线，若制造单位没有将基准母线移植到设备上，安装前必须补充安装基准。</w:t>
      </w:r>
    </w:p>
    <w:p w:rsidR="00C36DAC" w:rsidRPr="00C36DAC" w:rsidRDefault="00C36DAC" w:rsidP="00C36DAC">
      <w:pPr>
        <w:spacing w:line="360" w:lineRule="auto"/>
        <w:jc w:val="left"/>
        <w:rPr>
          <w:rFonts w:ascii="宋体" w:eastAsia="宋体" w:hAnsi="宋体" w:cs="Times New Roman"/>
          <w:strike/>
          <w:color w:val="FF0000"/>
          <w:sz w:val="24"/>
          <w:szCs w:val="24"/>
        </w:rPr>
      </w:pPr>
      <w:r w:rsidRPr="00C36DAC">
        <w:rPr>
          <w:rFonts w:ascii="宋体" w:eastAsia="宋体" w:hAnsi="宋体" w:cs="Times New Roman" w:hint="eastAsia"/>
          <w:sz w:val="24"/>
          <w:szCs w:val="24"/>
        </w:rPr>
        <w:t>4.1.4本条规定了设备找正和找平的外部环境和找正方法。其他专用调整件指无垫铁安装时使用的顶丝、螺纹千斤顶和厂家随机专用工具。</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4.1.5本条规定了设备现场安装后不需要再进行耐压试验的条件，避免设备因进行多次破坏性试验而对设备造成损伤。与</w:t>
      </w:r>
      <w:r w:rsidRPr="00C36DAC">
        <w:rPr>
          <w:rFonts w:ascii="宋体" w:eastAsia="宋体" w:hAnsi="宋体" w:cs="Times New Roman"/>
          <w:sz w:val="24"/>
          <w:szCs w:val="24"/>
        </w:rPr>
        <w:t>现行国家规范</w:t>
      </w:r>
      <w:r w:rsidRPr="00C36DAC">
        <w:rPr>
          <w:rFonts w:ascii="宋体" w:eastAsia="宋体" w:hAnsi="宋体" w:cs="Times New Roman" w:hint="eastAsia"/>
          <w:sz w:val="24"/>
          <w:szCs w:val="24"/>
        </w:rPr>
        <w:t>《石油化工静设备安装工程施工质量验收规范》GB50461-2008第6.1.2条规定一致。</w:t>
      </w:r>
    </w:p>
    <w:p w:rsidR="00C36DAC" w:rsidRPr="007449AC" w:rsidRDefault="00C36DAC" w:rsidP="007449AC">
      <w:pPr>
        <w:pStyle w:val="2"/>
        <w:jc w:val="center"/>
        <w:rPr>
          <w:sz w:val="24"/>
          <w:szCs w:val="24"/>
        </w:rPr>
      </w:pPr>
      <w:bookmarkStart w:id="453" w:name="_Toc22803639"/>
      <w:bookmarkStart w:id="454" w:name="_Toc22915078"/>
      <w:bookmarkStart w:id="455" w:name="_Toc23147809"/>
      <w:bookmarkStart w:id="456" w:name="_Toc23148557"/>
      <w:bookmarkStart w:id="457" w:name="_Toc23151295"/>
      <w:bookmarkStart w:id="458" w:name="_Toc23773799"/>
      <w:bookmarkStart w:id="459" w:name="_Toc23786766"/>
      <w:r w:rsidRPr="007449AC">
        <w:rPr>
          <w:rFonts w:hint="eastAsia"/>
          <w:sz w:val="24"/>
          <w:szCs w:val="24"/>
        </w:rPr>
        <w:t xml:space="preserve">4.2 </w:t>
      </w:r>
      <w:r w:rsidRPr="007449AC">
        <w:rPr>
          <w:rFonts w:hint="eastAsia"/>
          <w:sz w:val="24"/>
          <w:szCs w:val="24"/>
        </w:rPr>
        <w:t>设备开箱检验</w:t>
      </w:r>
      <w:bookmarkEnd w:id="453"/>
      <w:bookmarkEnd w:id="454"/>
      <w:bookmarkEnd w:id="455"/>
      <w:bookmarkEnd w:id="456"/>
      <w:bookmarkEnd w:id="457"/>
      <w:bookmarkEnd w:id="458"/>
      <w:bookmarkEnd w:id="459"/>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4.2.1～4.2.3</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本条规定了设备到货后，设备开箱检查验收必须检查的项目，以确定到货设备的外观质量及随机文件的符合性。</w:t>
      </w:r>
    </w:p>
    <w:p w:rsidR="00C36DAC" w:rsidRPr="007449AC" w:rsidRDefault="00C36DAC" w:rsidP="007449AC">
      <w:pPr>
        <w:pStyle w:val="2"/>
        <w:jc w:val="center"/>
        <w:rPr>
          <w:sz w:val="24"/>
          <w:szCs w:val="24"/>
        </w:rPr>
      </w:pPr>
      <w:bookmarkStart w:id="460" w:name="_Toc22803640"/>
      <w:bookmarkStart w:id="461" w:name="_Toc22915079"/>
      <w:bookmarkStart w:id="462" w:name="_Toc23147810"/>
      <w:bookmarkStart w:id="463" w:name="_Toc23148558"/>
      <w:bookmarkStart w:id="464" w:name="_Toc23151296"/>
      <w:bookmarkStart w:id="465" w:name="_Toc23773800"/>
      <w:bookmarkStart w:id="466" w:name="_Toc23786767"/>
      <w:r w:rsidRPr="007449AC">
        <w:rPr>
          <w:rFonts w:hint="eastAsia"/>
          <w:sz w:val="24"/>
          <w:szCs w:val="24"/>
        </w:rPr>
        <w:t>4.3</w:t>
      </w:r>
      <w:r w:rsidRPr="007449AC">
        <w:rPr>
          <w:rFonts w:hint="eastAsia"/>
          <w:sz w:val="24"/>
          <w:szCs w:val="24"/>
        </w:rPr>
        <w:t>基础验收与处理</w:t>
      </w:r>
      <w:bookmarkEnd w:id="460"/>
      <w:bookmarkEnd w:id="461"/>
      <w:bookmarkEnd w:id="462"/>
      <w:bookmarkEnd w:id="463"/>
      <w:bookmarkEnd w:id="464"/>
      <w:bookmarkEnd w:id="465"/>
      <w:bookmarkEnd w:id="466"/>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4.3.2本条规定基础混凝土强度应符合设计文件规定，是为了保证设备安装的安全稳定。与《化工设备安装施工及验收规范》HG20275-2017第3.2.2节中规定一致。</w:t>
      </w:r>
    </w:p>
    <w:p w:rsidR="00C36DAC" w:rsidRPr="00C36DAC" w:rsidRDefault="00C36DAC" w:rsidP="00C36DAC">
      <w:pPr>
        <w:spacing w:line="360" w:lineRule="auto"/>
        <w:rPr>
          <w:rFonts w:ascii="宋体" w:eastAsia="宋体" w:hAnsi="宋体" w:cs="Times New Roman"/>
          <w:szCs w:val="21"/>
        </w:rPr>
      </w:pPr>
      <w:r w:rsidRPr="00C36DAC">
        <w:rPr>
          <w:rFonts w:ascii="宋体" w:eastAsia="宋体" w:hAnsi="宋体" w:cs="Times New Roman" w:hint="eastAsia"/>
          <w:sz w:val="24"/>
          <w:szCs w:val="24"/>
        </w:rPr>
        <w:t>4.3.4</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现行《混凝土结构工程施工质量验收规范》GB50204-2015规定地脚螺栓标高最大允许偏差是+20mm，本规范规定为+10mm，主要是为保证地脚螺栓安装后螺帽露出长度统一整齐。本条规定与现行行业规范</w:t>
      </w:r>
      <w:r w:rsidRPr="00C36DAC">
        <w:rPr>
          <w:rFonts w:ascii="宋体" w:eastAsia="宋体" w:hAnsi="宋体" w:cs="Times New Roman" w:hint="eastAsia"/>
          <w:szCs w:val="21"/>
        </w:rPr>
        <w:t>《</w:t>
      </w:r>
      <w:r w:rsidRPr="00C36DAC">
        <w:rPr>
          <w:rFonts w:ascii="宋体" w:eastAsia="宋体" w:hAnsi="宋体" w:cs="Times New Roman" w:hint="eastAsia"/>
          <w:sz w:val="24"/>
          <w:szCs w:val="24"/>
        </w:rPr>
        <w:t>化工设备工程施工及验收规范</w:t>
      </w:r>
      <w:r w:rsidRPr="00C36DAC">
        <w:rPr>
          <w:rFonts w:ascii="宋体" w:eastAsia="宋体" w:hAnsi="宋体" w:cs="Times New Roman" w:hint="eastAsia"/>
          <w:szCs w:val="21"/>
        </w:rPr>
        <w:t>》</w:t>
      </w:r>
      <w:r w:rsidRPr="00C36DAC">
        <w:rPr>
          <w:rFonts w:ascii="宋体" w:eastAsia="宋体" w:hAnsi="宋体" w:cs="Times New Roman" w:hint="eastAsia"/>
          <w:sz w:val="24"/>
          <w:szCs w:val="24"/>
        </w:rPr>
        <w:t>HG-T20275-2017第3.2.2条设备基础的允许偏差一致。</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4.3.6</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设备基础混凝土表面除垫铁放置处外应凿成麻面，是为了保证基础二次灌浆的质量。</w:t>
      </w:r>
    </w:p>
    <w:p w:rsidR="00C36DAC" w:rsidRPr="007449AC" w:rsidRDefault="00C36DAC" w:rsidP="007449AC">
      <w:pPr>
        <w:pStyle w:val="2"/>
        <w:jc w:val="center"/>
        <w:rPr>
          <w:sz w:val="24"/>
          <w:szCs w:val="24"/>
        </w:rPr>
      </w:pPr>
      <w:bookmarkStart w:id="467" w:name="_Toc23151297"/>
      <w:bookmarkStart w:id="468" w:name="_Toc23773801"/>
      <w:bookmarkStart w:id="469" w:name="_Toc23786768"/>
      <w:r w:rsidRPr="007449AC">
        <w:rPr>
          <w:rFonts w:hint="eastAsia"/>
          <w:sz w:val="24"/>
          <w:szCs w:val="24"/>
        </w:rPr>
        <w:t xml:space="preserve">4.4  </w:t>
      </w:r>
      <w:r w:rsidRPr="007449AC">
        <w:rPr>
          <w:rFonts w:hint="eastAsia"/>
          <w:sz w:val="24"/>
          <w:szCs w:val="24"/>
        </w:rPr>
        <w:t>地脚螺栓与垫铁</w:t>
      </w:r>
      <w:bookmarkEnd w:id="467"/>
      <w:bookmarkEnd w:id="468"/>
      <w:bookmarkEnd w:id="469"/>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4.4.4</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这是为了保证地脚螺栓和混凝土密实结合在一起；并增强螺栓的抗腐蚀性。20%的检查比例是根据工程现场监理与施工方实际抽查的数量统计而来的经验数据。</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lastRenderedPageBreak/>
        <w:t>4</w:t>
      </w:r>
      <w:r w:rsidRPr="00C36DAC">
        <w:rPr>
          <w:rFonts w:ascii="宋体" w:eastAsia="宋体" w:hAnsi="宋体" w:cs="Times New Roman"/>
          <w:sz w:val="24"/>
          <w:szCs w:val="24"/>
        </w:rPr>
        <w:t>.</w:t>
      </w:r>
      <w:r w:rsidRPr="00C36DAC">
        <w:rPr>
          <w:rFonts w:ascii="宋体" w:eastAsia="宋体" w:hAnsi="宋体" w:cs="Times New Roman" w:hint="eastAsia"/>
          <w:sz w:val="24"/>
          <w:szCs w:val="24"/>
        </w:rPr>
        <w:t>4.5</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垫铁露</w:t>
      </w:r>
      <w:r w:rsidRPr="00C36DAC">
        <w:rPr>
          <w:rFonts w:ascii="宋体" w:eastAsia="宋体" w:hAnsi="宋体" w:cs="Times New Roman"/>
          <w:sz w:val="24"/>
          <w:szCs w:val="24"/>
        </w:rPr>
        <w:t>出设备支座底板外缘</w:t>
      </w:r>
      <w:r w:rsidRPr="00C36DAC">
        <w:rPr>
          <w:rFonts w:ascii="宋体" w:eastAsia="宋体" w:hAnsi="宋体" w:cs="Times New Roman" w:hint="eastAsia"/>
          <w:sz w:val="24"/>
          <w:szCs w:val="24"/>
        </w:rPr>
        <w:t>尺寸及每组垫铁的块数与《化工设备安装施工及验收规范》HG20275-2017第3.5节规定一致。</w:t>
      </w:r>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4.5.4</w:t>
      </w:r>
      <w:r w:rsidR="0057299C">
        <w:rPr>
          <w:rFonts w:ascii="宋体" w:eastAsia="宋体" w:hAnsi="宋体" w:cs="Times New Roman" w:hint="eastAsia"/>
          <w:sz w:val="24"/>
          <w:szCs w:val="24"/>
        </w:rPr>
        <w:t xml:space="preserve"> </w:t>
      </w:r>
      <w:r w:rsidRPr="00C36DAC">
        <w:rPr>
          <w:rFonts w:ascii="宋体" w:eastAsia="宋体" w:hAnsi="宋体" w:cs="Times New Roman"/>
          <w:sz w:val="24"/>
          <w:szCs w:val="24"/>
        </w:rPr>
        <w:t>松动滑动端支座地脚螺栓螺母，使其与支座板面间留有</w:t>
      </w:r>
      <w:r w:rsidRPr="00C36DAC">
        <w:rPr>
          <w:rFonts w:ascii="宋体" w:eastAsia="宋体" w:hAnsi="宋体" w:cs="Times New Roman" w:hint="eastAsia"/>
          <w:sz w:val="24"/>
          <w:szCs w:val="24"/>
        </w:rPr>
        <w:t>1～3</w:t>
      </w:r>
      <w:r w:rsidRPr="00C36DAC">
        <w:rPr>
          <w:rFonts w:ascii="宋体" w:eastAsia="宋体" w:hAnsi="宋体" w:cs="Times New Roman"/>
          <w:sz w:val="24"/>
          <w:szCs w:val="24"/>
        </w:rPr>
        <w:t>mm</w:t>
      </w:r>
      <w:r w:rsidRPr="00C36DAC">
        <w:rPr>
          <w:rFonts w:ascii="宋体" w:eastAsia="宋体" w:hAnsi="宋体" w:cs="Times New Roman" w:hint="eastAsia"/>
          <w:sz w:val="24"/>
          <w:szCs w:val="24"/>
        </w:rPr>
        <w:t>间</w:t>
      </w:r>
      <w:r w:rsidRPr="00C36DAC">
        <w:rPr>
          <w:rFonts w:ascii="宋体" w:eastAsia="宋体" w:hAnsi="宋体" w:cs="Times New Roman"/>
          <w:sz w:val="24"/>
          <w:szCs w:val="24"/>
        </w:rPr>
        <w:t>隙</w:t>
      </w:r>
      <w:r w:rsidRPr="00C36DAC">
        <w:rPr>
          <w:rFonts w:ascii="宋体" w:eastAsia="宋体" w:hAnsi="宋体" w:cs="Times New Roman" w:hint="eastAsia"/>
          <w:sz w:val="24"/>
          <w:szCs w:val="24"/>
        </w:rPr>
        <w:t>，</w:t>
      </w:r>
      <w:r w:rsidRPr="00C36DAC">
        <w:rPr>
          <w:rFonts w:ascii="宋体" w:eastAsia="宋体" w:hAnsi="宋体" w:cs="Times New Roman"/>
          <w:sz w:val="24"/>
          <w:szCs w:val="24"/>
        </w:rPr>
        <w:t>并紧固锁紧螺母。这是为了防止设备受热膨胀而受到损害</w:t>
      </w:r>
      <w:r w:rsidRPr="00C36DAC">
        <w:rPr>
          <w:rFonts w:ascii="宋体" w:eastAsia="宋体" w:hAnsi="宋体" w:cs="Times New Roman" w:hint="eastAsia"/>
          <w:sz w:val="24"/>
          <w:szCs w:val="24"/>
        </w:rPr>
        <w:t>。本规范中的</w:t>
      </w:r>
      <w:r w:rsidRPr="00C36DAC">
        <w:rPr>
          <w:rFonts w:ascii="宋体" w:eastAsia="宋体" w:hAnsi="宋体" w:cs="Times New Roman"/>
          <w:sz w:val="24"/>
          <w:szCs w:val="24"/>
        </w:rPr>
        <w:t>间隙值与现行国家规范</w:t>
      </w:r>
      <w:r w:rsidRPr="00C36DAC">
        <w:rPr>
          <w:rFonts w:ascii="宋体" w:eastAsia="宋体" w:hAnsi="宋体" w:cs="Times New Roman" w:hint="eastAsia"/>
          <w:sz w:val="24"/>
          <w:szCs w:val="24"/>
        </w:rPr>
        <w:t>《石油化工静设备安装工程施工质量验收规范》GB50461-2008第4.4.4条规定一致，而比《化工设备安装施工及验收规范》HG20275-2017第3.5.5条规定间隙值大，是考虑到要让设备在受热情况下膨胀自由些。</w:t>
      </w:r>
    </w:p>
    <w:p w:rsidR="00C36DAC" w:rsidRPr="007449AC" w:rsidRDefault="00D20F43" w:rsidP="006718ED">
      <w:pPr>
        <w:pStyle w:val="2"/>
        <w:ind w:firstLineChars="1494" w:firstLine="3600"/>
        <w:rPr>
          <w:sz w:val="24"/>
          <w:szCs w:val="24"/>
        </w:rPr>
      </w:pPr>
      <w:bookmarkStart w:id="470" w:name="_Toc23151298"/>
      <w:bookmarkStart w:id="471" w:name="_Toc23773802"/>
      <w:bookmarkStart w:id="472" w:name="_Toc23786769"/>
      <w:r>
        <w:rPr>
          <w:rFonts w:hint="eastAsia"/>
          <w:sz w:val="24"/>
          <w:szCs w:val="24"/>
        </w:rPr>
        <w:t xml:space="preserve">4.5 </w:t>
      </w:r>
      <w:r w:rsidR="00C36DAC" w:rsidRPr="007449AC">
        <w:rPr>
          <w:rFonts w:hint="eastAsia"/>
          <w:sz w:val="24"/>
          <w:szCs w:val="24"/>
        </w:rPr>
        <w:t>找平找正</w:t>
      </w:r>
      <w:bookmarkEnd w:id="470"/>
      <w:bookmarkEnd w:id="471"/>
      <w:bookmarkEnd w:id="472"/>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4.5.8</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规定了空冷</w:t>
      </w:r>
      <w:r w:rsidRPr="00C36DAC">
        <w:rPr>
          <w:rFonts w:ascii="宋体" w:eastAsia="宋体" w:hAnsi="宋体" w:cs="Times New Roman"/>
          <w:sz w:val="24"/>
          <w:szCs w:val="24"/>
        </w:rPr>
        <w:t>式换热器</w:t>
      </w:r>
      <w:r w:rsidRPr="00C36DAC">
        <w:rPr>
          <w:rFonts w:ascii="宋体" w:eastAsia="宋体" w:hAnsi="宋体" w:cs="Times New Roman" w:hint="eastAsia"/>
          <w:sz w:val="24"/>
          <w:szCs w:val="24"/>
        </w:rPr>
        <w:t>的安装质量要求，</w:t>
      </w:r>
      <w:r w:rsidRPr="00C36DAC">
        <w:rPr>
          <w:rFonts w:ascii="宋体" w:eastAsia="宋体" w:hAnsi="宋体" w:cs="Times New Roman"/>
          <w:sz w:val="24"/>
          <w:szCs w:val="24"/>
        </w:rPr>
        <w:t>参</w:t>
      </w:r>
      <w:r w:rsidRPr="00C36DAC">
        <w:rPr>
          <w:rFonts w:ascii="宋体" w:eastAsia="宋体" w:hAnsi="宋体" w:cs="Times New Roman" w:hint="eastAsia"/>
          <w:sz w:val="24"/>
          <w:szCs w:val="24"/>
        </w:rPr>
        <w:t>考</w:t>
      </w:r>
      <w:r w:rsidRPr="00C36DAC">
        <w:rPr>
          <w:rFonts w:ascii="宋体" w:eastAsia="宋体" w:hAnsi="宋体" w:cs="Times New Roman"/>
          <w:sz w:val="24"/>
          <w:szCs w:val="24"/>
        </w:rPr>
        <w:t>现行国家规范</w:t>
      </w:r>
      <w:r w:rsidRPr="00C36DAC">
        <w:rPr>
          <w:rFonts w:ascii="宋体" w:eastAsia="宋体" w:hAnsi="宋体" w:cs="Times New Roman" w:hint="eastAsia"/>
          <w:sz w:val="24"/>
          <w:szCs w:val="24"/>
        </w:rPr>
        <w:t>《石油化工静设备安装工程施工质量验收规范》GB50461-2008第4.4条制定。</w:t>
      </w:r>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w:t>
      </w:r>
      <w:r w:rsidRPr="00C36DAC">
        <w:rPr>
          <w:rFonts w:ascii="宋体" w:eastAsia="宋体" w:hAnsi="宋体" w:cs="Times New Roman"/>
          <w:sz w:val="24"/>
          <w:szCs w:val="24"/>
        </w:rPr>
        <w:t>.</w:t>
      </w:r>
      <w:r w:rsidRPr="00C36DAC">
        <w:rPr>
          <w:rFonts w:ascii="宋体" w:eastAsia="宋体" w:hAnsi="宋体" w:cs="Times New Roman" w:hint="eastAsia"/>
          <w:sz w:val="24"/>
          <w:szCs w:val="24"/>
        </w:rPr>
        <w:t>5.9</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条规定了空冷</w:t>
      </w:r>
      <w:r w:rsidRPr="00C36DAC">
        <w:rPr>
          <w:rFonts w:ascii="宋体" w:eastAsia="宋体" w:hAnsi="宋体" w:cs="Times New Roman"/>
          <w:sz w:val="24"/>
          <w:szCs w:val="24"/>
        </w:rPr>
        <w:t>式换热器</w:t>
      </w:r>
      <w:r w:rsidRPr="00C36DAC">
        <w:rPr>
          <w:rFonts w:ascii="宋体" w:eastAsia="宋体" w:hAnsi="宋体" w:cs="Times New Roman" w:hint="eastAsia"/>
          <w:sz w:val="24"/>
          <w:szCs w:val="24"/>
        </w:rPr>
        <w:t>构架的安装质量要求，</w:t>
      </w:r>
      <w:r w:rsidRPr="00C36DAC">
        <w:rPr>
          <w:rFonts w:ascii="宋体" w:eastAsia="宋体" w:hAnsi="宋体" w:cs="Times New Roman"/>
          <w:sz w:val="24"/>
          <w:szCs w:val="24"/>
        </w:rPr>
        <w:t>参</w:t>
      </w:r>
      <w:r w:rsidRPr="00C36DAC">
        <w:rPr>
          <w:rFonts w:ascii="宋体" w:eastAsia="宋体" w:hAnsi="宋体" w:cs="Times New Roman" w:hint="eastAsia"/>
          <w:sz w:val="24"/>
          <w:szCs w:val="24"/>
        </w:rPr>
        <w:t>考</w:t>
      </w:r>
      <w:r w:rsidRPr="00C36DAC">
        <w:rPr>
          <w:rFonts w:ascii="宋体" w:eastAsia="宋体" w:hAnsi="宋体" w:cs="Times New Roman"/>
          <w:sz w:val="24"/>
          <w:szCs w:val="24"/>
        </w:rPr>
        <w:t>现行国家规范</w:t>
      </w:r>
      <w:r w:rsidRPr="00C36DAC">
        <w:rPr>
          <w:rFonts w:ascii="宋体" w:eastAsia="宋体" w:hAnsi="宋体" w:cs="Times New Roman" w:hint="eastAsia"/>
          <w:sz w:val="24"/>
          <w:szCs w:val="24"/>
        </w:rPr>
        <w:t>《石油化工静设备安装工程施工质量验收规范》GB50461-2008附录B制定。</w:t>
      </w:r>
    </w:p>
    <w:p w:rsidR="00C36DAC" w:rsidRPr="00C36DAC" w:rsidRDefault="00C36DAC" w:rsidP="00C36DAC">
      <w:pPr>
        <w:rPr>
          <w:rFonts w:ascii="宋体" w:eastAsia="宋体" w:hAnsi="宋体" w:cs="Times New Roman"/>
          <w:sz w:val="24"/>
          <w:szCs w:val="24"/>
        </w:rPr>
      </w:pPr>
      <w:r w:rsidRPr="00C36DAC">
        <w:rPr>
          <w:rFonts w:ascii="宋体" w:eastAsia="宋体" w:hAnsi="宋体" w:cs="Times New Roman" w:hint="eastAsia"/>
          <w:sz w:val="24"/>
          <w:szCs w:val="24"/>
        </w:rPr>
        <w:t>4</w:t>
      </w:r>
      <w:r w:rsidRPr="00C36DAC">
        <w:rPr>
          <w:rFonts w:ascii="宋体" w:eastAsia="宋体" w:hAnsi="宋体" w:cs="Times New Roman"/>
          <w:sz w:val="24"/>
          <w:szCs w:val="24"/>
        </w:rPr>
        <w:t>.</w:t>
      </w:r>
      <w:r w:rsidRPr="00C36DAC">
        <w:rPr>
          <w:rFonts w:ascii="宋体" w:eastAsia="宋体" w:hAnsi="宋体" w:cs="Times New Roman" w:hint="eastAsia"/>
          <w:sz w:val="24"/>
          <w:szCs w:val="24"/>
        </w:rPr>
        <w:t>5.10 规定了带有膨胀节的设备的安装质量要求，是为了膨胀节不至于在系统冲洗吹扫阶段被损坏。</w:t>
      </w:r>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w:t>
      </w:r>
      <w:r w:rsidRPr="00C36DAC">
        <w:rPr>
          <w:rFonts w:ascii="宋体" w:eastAsia="宋体" w:hAnsi="宋体" w:cs="Times New Roman"/>
          <w:sz w:val="24"/>
          <w:szCs w:val="24"/>
        </w:rPr>
        <w:t>.</w:t>
      </w:r>
      <w:r w:rsidRPr="00C36DAC">
        <w:rPr>
          <w:rFonts w:ascii="宋体" w:eastAsia="宋体" w:hAnsi="宋体" w:cs="Times New Roman" w:hint="eastAsia"/>
          <w:sz w:val="24"/>
          <w:szCs w:val="24"/>
        </w:rPr>
        <w:t>5.11</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规定了设备热态紧固、冷态紧固作业的安装质量要求，是为了保证高低温设备在运行状态下的紧固密封程度，也是为了保证设备及人身安全。</w:t>
      </w:r>
    </w:p>
    <w:p w:rsidR="00C36DAC" w:rsidRPr="007449AC" w:rsidRDefault="00C36DAC" w:rsidP="007449AC">
      <w:pPr>
        <w:pStyle w:val="2"/>
        <w:jc w:val="center"/>
        <w:rPr>
          <w:sz w:val="24"/>
          <w:szCs w:val="24"/>
        </w:rPr>
      </w:pPr>
      <w:bookmarkStart w:id="473" w:name="_Toc22803641"/>
      <w:bookmarkStart w:id="474" w:name="_Toc22915080"/>
      <w:bookmarkStart w:id="475" w:name="_Toc23147811"/>
      <w:bookmarkStart w:id="476" w:name="_Toc23148559"/>
      <w:bookmarkStart w:id="477" w:name="_Toc23151299"/>
      <w:bookmarkStart w:id="478" w:name="_Toc23773803"/>
      <w:bookmarkStart w:id="479" w:name="_Toc23786770"/>
      <w:r w:rsidRPr="007449AC">
        <w:rPr>
          <w:rFonts w:hint="eastAsia"/>
          <w:sz w:val="24"/>
          <w:szCs w:val="24"/>
        </w:rPr>
        <w:t xml:space="preserve">4.7 </w:t>
      </w:r>
      <w:r w:rsidRPr="007449AC">
        <w:rPr>
          <w:sz w:val="24"/>
          <w:szCs w:val="24"/>
        </w:rPr>
        <w:t>清洗（</w:t>
      </w:r>
      <w:r w:rsidRPr="007449AC">
        <w:rPr>
          <w:rFonts w:hint="eastAsia"/>
          <w:sz w:val="24"/>
          <w:szCs w:val="24"/>
        </w:rPr>
        <w:t>吹扫</w:t>
      </w:r>
      <w:r w:rsidRPr="007449AC">
        <w:rPr>
          <w:sz w:val="24"/>
          <w:szCs w:val="24"/>
        </w:rPr>
        <w:t>）</w:t>
      </w:r>
      <w:r w:rsidRPr="007449AC">
        <w:rPr>
          <w:rFonts w:hint="eastAsia"/>
          <w:sz w:val="24"/>
          <w:szCs w:val="24"/>
        </w:rPr>
        <w:t>、</w:t>
      </w:r>
      <w:r w:rsidRPr="007449AC">
        <w:rPr>
          <w:sz w:val="24"/>
          <w:szCs w:val="24"/>
        </w:rPr>
        <w:t>脱脂</w:t>
      </w:r>
      <w:bookmarkEnd w:id="473"/>
      <w:bookmarkEnd w:id="474"/>
      <w:bookmarkEnd w:id="475"/>
      <w:bookmarkEnd w:id="476"/>
      <w:bookmarkEnd w:id="477"/>
      <w:bookmarkEnd w:id="478"/>
      <w:bookmarkEnd w:id="479"/>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w:t>
      </w:r>
      <w:r w:rsidRPr="00C36DAC">
        <w:rPr>
          <w:rFonts w:ascii="宋体" w:eastAsia="宋体" w:hAnsi="宋体" w:cs="Times New Roman"/>
          <w:sz w:val="24"/>
          <w:szCs w:val="24"/>
        </w:rPr>
        <w:t>.</w:t>
      </w:r>
      <w:r w:rsidRPr="00C36DAC">
        <w:rPr>
          <w:rFonts w:ascii="宋体" w:eastAsia="宋体" w:hAnsi="宋体" w:cs="Times New Roman" w:hint="eastAsia"/>
          <w:sz w:val="24"/>
          <w:szCs w:val="24"/>
        </w:rPr>
        <w:t>7</w:t>
      </w:r>
      <w:r w:rsidRPr="00C36DAC">
        <w:rPr>
          <w:rFonts w:ascii="宋体" w:eastAsia="宋体" w:hAnsi="宋体" w:cs="Times New Roman"/>
          <w:sz w:val="24"/>
          <w:szCs w:val="24"/>
        </w:rPr>
        <w:t>.</w:t>
      </w:r>
      <w:r w:rsidRPr="00C36DAC">
        <w:rPr>
          <w:rFonts w:ascii="宋体" w:eastAsia="宋体" w:hAnsi="宋体" w:cs="Times New Roman" w:hint="eastAsia"/>
          <w:sz w:val="24"/>
          <w:szCs w:val="24"/>
        </w:rPr>
        <w:t>2</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本条规定了奥氏体不锈钢设备水冲洗用水的质量要求。</w:t>
      </w:r>
    </w:p>
    <w:p w:rsidR="00C36DAC" w:rsidRPr="007449AC" w:rsidRDefault="00C36DAC" w:rsidP="006718ED">
      <w:pPr>
        <w:pStyle w:val="2"/>
        <w:ind w:firstLineChars="1499" w:firstLine="3612"/>
        <w:rPr>
          <w:sz w:val="24"/>
          <w:szCs w:val="24"/>
        </w:rPr>
      </w:pPr>
      <w:bookmarkStart w:id="480" w:name="_Toc22803642"/>
      <w:bookmarkStart w:id="481" w:name="_Toc22915081"/>
      <w:bookmarkStart w:id="482" w:name="_Toc23147812"/>
      <w:bookmarkStart w:id="483" w:name="_Toc23148560"/>
      <w:bookmarkStart w:id="484" w:name="_Toc23151300"/>
      <w:bookmarkStart w:id="485" w:name="_Toc23773804"/>
      <w:bookmarkStart w:id="486" w:name="_Toc23786771"/>
      <w:r w:rsidRPr="006718ED">
        <w:rPr>
          <w:rFonts w:asciiTheme="minorEastAsia" w:eastAsiaTheme="minorEastAsia" w:hAnsiTheme="minorEastAsia" w:hint="eastAsia"/>
          <w:sz w:val="24"/>
          <w:szCs w:val="24"/>
        </w:rPr>
        <w:t>4.8</w:t>
      </w:r>
      <w:r w:rsidR="006718ED" w:rsidRPr="006718ED">
        <w:rPr>
          <w:rFonts w:asciiTheme="minorEastAsia" w:eastAsiaTheme="minorEastAsia" w:hAnsiTheme="minorEastAsia" w:hint="eastAsia"/>
          <w:sz w:val="24"/>
          <w:szCs w:val="24"/>
        </w:rPr>
        <w:t xml:space="preserve"> </w:t>
      </w:r>
      <w:r w:rsidRPr="006718ED">
        <w:rPr>
          <w:rFonts w:asciiTheme="minorEastAsia" w:eastAsiaTheme="minorEastAsia" w:hAnsiTheme="minorEastAsia" w:hint="eastAsia"/>
          <w:sz w:val="24"/>
          <w:szCs w:val="24"/>
        </w:rPr>
        <w:t xml:space="preserve"> 内</w:t>
      </w:r>
      <w:r w:rsidRPr="007449AC">
        <w:rPr>
          <w:rFonts w:hint="eastAsia"/>
          <w:sz w:val="24"/>
          <w:szCs w:val="24"/>
        </w:rPr>
        <w:t>件安装</w:t>
      </w:r>
      <w:bookmarkEnd w:id="480"/>
      <w:bookmarkEnd w:id="481"/>
      <w:bookmarkEnd w:id="482"/>
      <w:bookmarkEnd w:id="483"/>
      <w:bookmarkEnd w:id="484"/>
      <w:bookmarkEnd w:id="485"/>
      <w:bookmarkEnd w:id="486"/>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4.8.4</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本条规定了塔类设备内部支撑件的安装质量标准。参考</w:t>
      </w:r>
      <w:r w:rsidRPr="00C36DAC">
        <w:rPr>
          <w:rFonts w:ascii="宋体" w:eastAsia="宋体" w:hAnsi="宋体" w:cs="Times New Roman"/>
          <w:sz w:val="24"/>
          <w:szCs w:val="24"/>
        </w:rPr>
        <w:t>现行国家规范</w:t>
      </w:r>
      <w:r w:rsidRPr="00C36DAC">
        <w:rPr>
          <w:rFonts w:ascii="宋体" w:eastAsia="宋体" w:hAnsi="宋体" w:cs="Times New Roman" w:hint="eastAsia"/>
          <w:sz w:val="24"/>
          <w:szCs w:val="24"/>
        </w:rPr>
        <w:t>《石油化工静设备安装工程施工质量验收规范》GB50461-2008附录C制定。</w:t>
      </w:r>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4.8.5</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本条规定了塔类设备降液板、塔盘支撑件的安装质量标准。参考</w:t>
      </w:r>
      <w:r w:rsidRPr="00C36DAC">
        <w:rPr>
          <w:rFonts w:ascii="宋体" w:eastAsia="宋体" w:hAnsi="宋体" w:cs="Times New Roman"/>
          <w:sz w:val="24"/>
          <w:szCs w:val="24"/>
        </w:rPr>
        <w:t>现行国家规范</w:t>
      </w:r>
      <w:r w:rsidRPr="00C36DAC">
        <w:rPr>
          <w:rFonts w:ascii="宋体" w:eastAsia="宋体" w:hAnsi="宋体" w:cs="Times New Roman" w:hint="eastAsia"/>
          <w:sz w:val="24"/>
          <w:szCs w:val="24"/>
        </w:rPr>
        <w:t>《石油化工静设备安装工程施工质量验收规范》GB50461-2008附录C和现行行业规范《化工设备安装施工及验收规范》HG20275-2017第4.2.5条修订。</w:t>
      </w:r>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4.8.6</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本条规定了塔盘的安装质量标准。参考</w:t>
      </w:r>
      <w:r w:rsidRPr="00C36DAC">
        <w:rPr>
          <w:rFonts w:ascii="宋体" w:eastAsia="宋体" w:hAnsi="宋体" w:cs="Times New Roman"/>
          <w:sz w:val="24"/>
          <w:szCs w:val="24"/>
        </w:rPr>
        <w:t>现行国家规范</w:t>
      </w:r>
      <w:r w:rsidRPr="00C36DAC">
        <w:rPr>
          <w:rFonts w:ascii="宋体" w:eastAsia="宋体" w:hAnsi="宋体" w:cs="Times New Roman" w:hint="eastAsia"/>
          <w:sz w:val="24"/>
          <w:szCs w:val="24"/>
        </w:rPr>
        <w:t>《石油化工静设备安装工程施工质量验收规范》GB50461-2008附录C和现行行业规范《化工设备安装施工及验收规范》HG20275-2017第4.2.7条、第4.2.8条、第4.2.9条、第4.2.10条修订。</w:t>
      </w:r>
    </w:p>
    <w:p w:rsidR="00C36DAC" w:rsidRPr="007449AC" w:rsidRDefault="00C36DAC" w:rsidP="007449AC">
      <w:pPr>
        <w:pStyle w:val="2"/>
        <w:jc w:val="center"/>
        <w:rPr>
          <w:sz w:val="24"/>
          <w:szCs w:val="24"/>
        </w:rPr>
      </w:pPr>
      <w:bookmarkStart w:id="487" w:name="_Toc22803643"/>
      <w:bookmarkStart w:id="488" w:name="_Toc22915082"/>
      <w:bookmarkStart w:id="489" w:name="_Toc23147813"/>
      <w:bookmarkStart w:id="490" w:name="_Toc23148561"/>
      <w:bookmarkStart w:id="491" w:name="_Toc23151301"/>
      <w:bookmarkStart w:id="492" w:name="_Toc23773805"/>
      <w:bookmarkStart w:id="493" w:name="_Toc23786772"/>
      <w:r w:rsidRPr="007449AC">
        <w:rPr>
          <w:rFonts w:hint="eastAsia"/>
          <w:sz w:val="24"/>
          <w:szCs w:val="24"/>
        </w:rPr>
        <w:lastRenderedPageBreak/>
        <w:t xml:space="preserve">4.11 </w:t>
      </w:r>
      <w:r w:rsidRPr="007449AC">
        <w:rPr>
          <w:rFonts w:hint="eastAsia"/>
          <w:sz w:val="24"/>
          <w:szCs w:val="24"/>
        </w:rPr>
        <w:t>附件安装</w:t>
      </w:r>
      <w:bookmarkEnd w:id="487"/>
      <w:bookmarkEnd w:id="488"/>
      <w:bookmarkEnd w:id="489"/>
      <w:bookmarkEnd w:id="490"/>
      <w:bookmarkEnd w:id="491"/>
      <w:bookmarkEnd w:id="492"/>
      <w:bookmarkEnd w:id="493"/>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4.11.1～ 4.11.2</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本条规定了安全阀及压力表、流量计、测量仪表等须经过调试校验，以确保计量准确和系统安全。</w:t>
      </w:r>
    </w:p>
    <w:p w:rsidR="00C36DAC" w:rsidRPr="00C36DAC" w:rsidRDefault="00C36DAC" w:rsidP="00C36DAC">
      <w:pPr>
        <w:spacing w:line="360" w:lineRule="auto"/>
        <w:jc w:val="left"/>
        <w:rPr>
          <w:rFonts w:ascii="宋体" w:eastAsia="宋体" w:hAnsi="宋体" w:cs="Times New Roman"/>
          <w:color w:val="FF0000"/>
          <w:sz w:val="24"/>
          <w:szCs w:val="24"/>
        </w:rPr>
      </w:pPr>
      <w:r w:rsidRPr="00C36DAC">
        <w:rPr>
          <w:rFonts w:ascii="宋体" w:eastAsia="宋体" w:hAnsi="宋体" w:cs="Times New Roman" w:hint="eastAsia"/>
          <w:sz w:val="24"/>
          <w:szCs w:val="24"/>
        </w:rPr>
        <w:t>4.11.5</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本条第2款规定了需要焊前预热和焊后热处理的设备，与设备相连的平台梯子预焊件应在设备热处理前按设备焊接工艺要求一同处理，焊接完成后随设备整体热处理。以避免在现场在设备筒体上直接焊接连接件，造成二次热处理。</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4.11.5 本条第4款规定了平台梯子的安装质量要求。参考</w:t>
      </w:r>
      <w:r w:rsidRPr="00C36DAC">
        <w:rPr>
          <w:rFonts w:ascii="宋体" w:eastAsia="宋体" w:hAnsi="宋体" w:cs="Times New Roman"/>
          <w:sz w:val="24"/>
          <w:szCs w:val="24"/>
        </w:rPr>
        <w:t>现行国家规范</w:t>
      </w:r>
      <w:r w:rsidRPr="00C36DAC">
        <w:rPr>
          <w:rFonts w:ascii="宋体" w:eastAsia="宋体" w:hAnsi="宋体" w:cs="Times New Roman" w:hint="eastAsia"/>
          <w:sz w:val="24"/>
          <w:szCs w:val="24"/>
        </w:rPr>
        <w:t>《石油化工静设备安装工程施工质量验收规范》GB50461-2008第4.8.3条修订。</w:t>
      </w:r>
    </w:p>
    <w:p w:rsidR="007E272E" w:rsidRDefault="007E272E" w:rsidP="00DE64D1">
      <w:pPr>
        <w:pStyle w:val="1"/>
        <w:jc w:val="center"/>
        <w:rPr>
          <w:sz w:val="24"/>
          <w:szCs w:val="24"/>
        </w:rPr>
      </w:pPr>
      <w:bookmarkStart w:id="494" w:name="_Toc22803644"/>
      <w:bookmarkStart w:id="495" w:name="_Toc22915083"/>
      <w:bookmarkStart w:id="496" w:name="_Toc23147814"/>
      <w:bookmarkStart w:id="497" w:name="_Toc23148562"/>
      <w:bookmarkStart w:id="498" w:name="_Toc23151302"/>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66066C" w:rsidRDefault="0066066C" w:rsidP="0066066C"/>
    <w:p w:rsidR="0066066C" w:rsidRPr="0066066C" w:rsidRDefault="0066066C" w:rsidP="0066066C"/>
    <w:p w:rsidR="007E272E" w:rsidRPr="007E272E" w:rsidRDefault="007E272E" w:rsidP="007E272E"/>
    <w:p w:rsidR="00C36DAC" w:rsidRPr="00DE64D1" w:rsidRDefault="00C36DAC" w:rsidP="00DE64D1">
      <w:pPr>
        <w:pStyle w:val="1"/>
        <w:jc w:val="center"/>
        <w:rPr>
          <w:sz w:val="24"/>
          <w:szCs w:val="24"/>
        </w:rPr>
      </w:pPr>
      <w:bookmarkStart w:id="499" w:name="_Toc23773806"/>
      <w:bookmarkStart w:id="500" w:name="_Toc23786773"/>
      <w:r w:rsidRPr="00DE64D1">
        <w:rPr>
          <w:rFonts w:hint="eastAsia"/>
          <w:sz w:val="24"/>
          <w:szCs w:val="24"/>
        </w:rPr>
        <w:lastRenderedPageBreak/>
        <w:t>5</w:t>
      </w:r>
      <w:r w:rsidRPr="00DE64D1">
        <w:rPr>
          <w:rFonts w:hint="eastAsia"/>
          <w:sz w:val="24"/>
          <w:szCs w:val="24"/>
        </w:rPr>
        <w:t>设备现场组装</w:t>
      </w:r>
      <w:bookmarkEnd w:id="494"/>
      <w:bookmarkEnd w:id="495"/>
      <w:bookmarkEnd w:id="496"/>
      <w:bookmarkEnd w:id="497"/>
      <w:bookmarkEnd w:id="498"/>
      <w:bookmarkEnd w:id="499"/>
      <w:bookmarkEnd w:id="500"/>
    </w:p>
    <w:p w:rsidR="00C36DAC" w:rsidRPr="007449AC" w:rsidRDefault="00C36DAC" w:rsidP="007449AC">
      <w:pPr>
        <w:pStyle w:val="2"/>
        <w:jc w:val="center"/>
        <w:rPr>
          <w:sz w:val="24"/>
          <w:szCs w:val="24"/>
        </w:rPr>
      </w:pPr>
      <w:bookmarkStart w:id="501" w:name="_Toc22803645"/>
      <w:bookmarkStart w:id="502" w:name="_Toc22915084"/>
      <w:bookmarkStart w:id="503" w:name="_Toc23147815"/>
      <w:bookmarkStart w:id="504" w:name="_Toc23148563"/>
      <w:bookmarkStart w:id="505" w:name="_Toc23151303"/>
      <w:bookmarkStart w:id="506" w:name="_Toc23773807"/>
      <w:bookmarkStart w:id="507" w:name="_Toc23786774"/>
      <w:r w:rsidRPr="007449AC">
        <w:rPr>
          <w:rFonts w:hint="eastAsia"/>
          <w:sz w:val="24"/>
          <w:szCs w:val="24"/>
        </w:rPr>
        <w:t>5.1</w:t>
      </w:r>
      <w:r w:rsidRPr="007449AC">
        <w:rPr>
          <w:rFonts w:hint="eastAsia"/>
          <w:sz w:val="24"/>
          <w:szCs w:val="24"/>
        </w:rPr>
        <w:t>一般规定</w:t>
      </w:r>
      <w:bookmarkEnd w:id="501"/>
      <w:bookmarkEnd w:id="502"/>
      <w:bookmarkEnd w:id="503"/>
      <w:bookmarkEnd w:id="504"/>
      <w:bookmarkEnd w:id="505"/>
      <w:bookmarkEnd w:id="506"/>
      <w:bookmarkEnd w:id="507"/>
    </w:p>
    <w:p w:rsidR="00C36DAC" w:rsidRPr="00C36DAC" w:rsidRDefault="00C36DAC" w:rsidP="00C36DAC">
      <w:pPr>
        <w:spacing w:line="360" w:lineRule="auto"/>
        <w:jc w:val="left"/>
        <w:rPr>
          <w:rFonts w:ascii="宋体" w:eastAsia="宋体" w:hAnsi="宋体" w:cs="Times New Roman"/>
          <w:sz w:val="24"/>
          <w:szCs w:val="24"/>
        </w:rPr>
      </w:pPr>
      <w:r w:rsidRPr="00C36DAC">
        <w:rPr>
          <w:rFonts w:ascii="宋体" w:eastAsia="宋体" w:hAnsi="宋体" w:cs="Times New Roman" w:hint="eastAsia"/>
          <w:sz w:val="24"/>
          <w:szCs w:val="24"/>
        </w:rPr>
        <w:t>5.0.1本条规定了设备现场组装质量验收的适用范围。</w:t>
      </w:r>
      <w:r w:rsidRPr="00C36DAC">
        <w:rPr>
          <w:rFonts w:ascii="宋体" w:eastAsia="宋体" w:hAnsi="宋体" w:cs="Times New Roman"/>
          <w:sz w:val="24"/>
          <w:szCs w:val="24"/>
        </w:rPr>
        <w:t>承压设备的现场组</w:t>
      </w:r>
      <w:r w:rsidRPr="00C36DAC">
        <w:rPr>
          <w:rFonts w:ascii="宋体" w:eastAsia="宋体" w:hAnsi="宋体" w:cs="Times New Roman" w:hint="eastAsia"/>
          <w:sz w:val="24"/>
          <w:szCs w:val="24"/>
        </w:rPr>
        <w:t>对</w:t>
      </w:r>
      <w:r w:rsidRPr="00C36DAC">
        <w:rPr>
          <w:rFonts w:ascii="宋体" w:eastAsia="宋体" w:hAnsi="宋体" w:cs="Times New Roman"/>
          <w:sz w:val="24"/>
          <w:szCs w:val="24"/>
        </w:rPr>
        <w:t>工程的质量</w:t>
      </w:r>
      <w:r w:rsidRPr="00C36DAC">
        <w:rPr>
          <w:rFonts w:ascii="宋体" w:eastAsia="宋体" w:hAnsi="宋体" w:cs="Times New Roman" w:hint="eastAsia"/>
          <w:sz w:val="24"/>
          <w:szCs w:val="24"/>
        </w:rPr>
        <w:t>验收执行现行国家规范《压力容器》GB150的规定</w:t>
      </w:r>
      <w:r w:rsidRPr="00C36DAC">
        <w:rPr>
          <w:rFonts w:ascii="宋体" w:eastAsia="宋体" w:hAnsi="宋体" w:cs="Times New Roman"/>
          <w:sz w:val="24"/>
          <w:szCs w:val="24"/>
        </w:rPr>
        <w:t>。</w:t>
      </w:r>
    </w:p>
    <w:p w:rsidR="00C36DAC" w:rsidRPr="007449AC" w:rsidRDefault="00C36DAC" w:rsidP="007449AC">
      <w:pPr>
        <w:pStyle w:val="2"/>
        <w:jc w:val="center"/>
        <w:rPr>
          <w:sz w:val="24"/>
          <w:szCs w:val="24"/>
        </w:rPr>
      </w:pPr>
      <w:bookmarkStart w:id="508" w:name="_Toc22803646"/>
      <w:bookmarkStart w:id="509" w:name="_Toc22915085"/>
      <w:bookmarkStart w:id="510" w:name="_Toc23147816"/>
      <w:bookmarkStart w:id="511" w:name="_Toc23148564"/>
      <w:bookmarkStart w:id="512" w:name="_Toc23151304"/>
      <w:bookmarkStart w:id="513" w:name="_Toc23773808"/>
      <w:bookmarkStart w:id="514" w:name="_Toc23786775"/>
      <w:r w:rsidRPr="007449AC">
        <w:rPr>
          <w:rFonts w:hint="eastAsia"/>
          <w:sz w:val="24"/>
          <w:szCs w:val="24"/>
        </w:rPr>
        <w:t>5.2</w:t>
      </w:r>
      <w:r w:rsidRPr="007449AC">
        <w:rPr>
          <w:sz w:val="24"/>
          <w:szCs w:val="24"/>
        </w:rPr>
        <w:t>到货检验</w:t>
      </w:r>
      <w:bookmarkEnd w:id="508"/>
      <w:bookmarkEnd w:id="509"/>
      <w:bookmarkEnd w:id="510"/>
      <w:bookmarkEnd w:id="511"/>
      <w:bookmarkEnd w:id="512"/>
      <w:bookmarkEnd w:id="513"/>
      <w:bookmarkEnd w:id="514"/>
    </w:p>
    <w:p w:rsidR="00C36DAC" w:rsidRPr="00C36DAC" w:rsidRDefault="00C36DAC" w:rsidP="00C36DAC">
      <w:pPr>
        <w:spacing w:line="360" w:lineRule="auto"/>
        <w:rPr>
          <w:rFonts w:ascii="宋体" w:eastAsia="宋体" w:hAnsi="Times New Roman" w:cs="Times New Roman"/>
          <w:sz w:val="24"/>
          <w:szCs w:val="24"/>
        </w:rPr>
      </w:pPr>
      <w:r w:rsidRPr="00C36DAC">
        <w:rPr>
          <w:rFonts w:ascii="宋体" w:eastAsia="宋体" w:hAnsi="宋体" w:cs="Times New Roman" w:hint="eastAsia"/>
          <w:sz w:val="24"/>
          <w:szCs w:val="24"/>
        </w:rPr>
        <w:t>5.2.1 本条规定了分段、分片到货筒体外形尺寸的检查要求，规定测量时避开焊缝和补强圈时为了保证测量数据的准确性。分段筒体的制造属于供货厂家的职责，现场组装单位可根据供货单位的筒体检查记录进行查对，同时对筒体的外观质量进行检查。</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5.2.2 本条只对半成品的坡口质量做出规定。坡口加工属于供货厂家的职责，现场组装单位可根据供货单位的坡口检查记录进行查对，同时对坡口的外观质量进行检查。10%的检查比例参考原《化工设备安装工程质量检验评定标准》HG20236-93中第8.1.3.1条制定。</w:t>
      </w:r>
    </w:p>
    <w:p w:rsidR="00C36DAC" w:rsidRPr="007449AC" w:rsidRDefault="00C36DAC" w:rsidP="007449AC">
      <w:pPr>
        <w:pStyle w:val="2"/>
        <w:jc w:val="center"/>
        <w:rPr>
          <w:sz w:val="24"/>
          <w:szCs w:val="24"/>
        </w:rPr>
      </w:pPr>
      <w:bookmarkStart w:id="515" w:name="_Toc22803647"/>
      <w:bookmarkStart w:id="516" w:name="_Toc22915086"/>
      <w:bookmarkStart w:id="517" w:name="_Toc23147817"/>
      <w:bookmarkStart w:id="518" w:name="_Toc23148565"/>
      <w:bookmarkStart w:id="519" w:name="_Toc23151305"/>
      <w:bookmarkStart w:id="520" w:name="_Toc23773809"/>
      <w:bookmarkStart w:id="521" w:name="_Toc23786776"/>
      <w:r w:rsidRPr="007449AC">
        <w:rPr>
          <w:rFonts w:hint="eastAsia"/>
          <w:sz w:val="24"/>
          <w:szCs w:val="24"/>
        </w:rPr>
        <w:t>5</w:t>
      </w:r>
      <w:r w:rsidRPr="007449AC">
        <w:rPr>
          <w:sz w:val="24"/>
          <w:szCs w:val="24"/>
        </w:rPr>
        <w:t>.</w:t>
      </w:r>
      <w:r w:rsidRPr="007449AC">
        <w:rPr>
          <w:rFonts w:hint="eastAsia"/>
          <w:sz w:val="24"/>
          <w:szCs w:val="24"/>
        </w:rPr>
        <w:t>3</w:t>
      </w:r>
      <w:r w:rsidRPr="007449AC">
        <w:rPr>
          <w:sz w:val="24"/>
          <w:szCs w:val="24"/>
        </w:rPr>
        <w:t xml:space="preserve"> </w:t>
      </w:r>
      <w:r w:rsidRPr="007449AC">
        <w:rPr>
          <w:sz w:val="24"/>
          <w:szCs w:val="24"/>
        </w:rPr>
        <w:t>设备</w:t>
      </w:r>
      <w:r w:rsidRPr="007449AC">
        <w:rPr>
          <w:rFonts w:hint="eastAsia"/>
          <w:sz w:val="24"/>
          <w:szCs w:val="24"/>
        </w:rPr>
        <w:t>组对</w:t>
      </w:r>
      <w:bookmarkEnd w:id="515"/>
      <w:bookmarkEnd w:id="516"/>
      <w:bookmarkEnd w:id="517"/>
      <w:bookmarkEnd w:id="518"/>
      <w:bookmarkEnd w:id="519"/>
      <w:bookmarkEnd w:id="520"/>
      <w:bookmarkEnd w:id="521"/>
    </w:p>
    <w:p w:rsidR="00C36DAC" w:rsidRPr="00C36DAC" w:rsidRDefault="00C36DAC" w:rsidP="00C36DAC">
      <w:pPr>
        <w:spacing w:line="360" w:lineRule="auto"/>
        <w:rPr>
          <w:rFonts w:ascii="宋体" w:eastAsia="宋体" w:hAnsi="Times New Roman" w:cs="Times New Roman"/>
          <w:sz w:val="24"/>
          <w:szCs w:val="24"/>
        </w:rPr>
      </w:pPr>
      <w:r w:rsidRPr="00C36DAC">
        <w:rPr>
          <w:rFonts w:ascii="宋体" w:eastAsia="宋体" w:hAnsi="宋体" w:cs="Times New Roman" w:hint="eastAsia"/>
          <w:sz w:val="24"/>
          <w:szCs w:val="24"/>
        </w:rPr>
        <w:t>5</w:t>
      </w:r>
      <w:r w:rsidRPr="00C36DAC">
        <w:rPr>
          <w:rFonts w:ascii="宋体" w:eastAsia="宋体" w:hAnsi="宋体" w:cs="Times New Roman"/>
          <w:sz w:val="24"/>
          <w:szCs w:val="24"/>
        </w:rPr>
        <w:t>.</w:t>
      </w:r>
      <w:r w:rsidRPr="00C36DAC">
        <w:rPr>
          <w:rFonts w:ascii="宋体" w:eastAsia="宋体" w:hAnsi="宋体" w:cs="Times New Roman" w:hint="eastAsia"/>
          <w:sz w:val="24"/>
          <w:szCs w:val="24"/>
        </w:rPr>
        <w:t>3.1</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规定错边量允许偏差主要为防止焊后出现较大变形。</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5</w:t>
      </w:r>
      <w:r w:rsidRPr="00C36DAC">
        <w:rPr>
          <w:rFonts w:ascii="宋体" w:eastAsia="宋体" w:hAnsi="宋体" w:cs="Times New Roman"/>
          <w:sz w:val="24"/>
          <w:szCs w:val="24"/>
        </w:rPr>
        <w:t>.</w:t>
      </w:r>
      <w:r w:rsidRPr="00C36DAC">
        <w:rPr>
          <w:rFonts w:ascii="宋体" w:eastAsia="宋体" w:hAnsi="宋体" w:cs="Times New Roman" w:hint="eastAsia"/>
          <w:sz w:val="24"/>
          <w:szCs w:val="24"/>
        </w:rPr>
        <w:t>3.2</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为减少不等厚壁对接的应力集中，应保证厚边采用15°的角度过渡以保证等厚。</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5</w:t>
      </w:r>
      <w:r w:rsidRPr="00C36DAC">
        <w:rPr>
          <w:rFonts w:ascii="宋体" w:eastAsia="宋体" w:hAnsi="宋体" w:cs="Times New Roman"/>
          <w:sz w:val="24"/>
          <w:szCs w:val="24"/>
        </w:rPr>
        <w:t>.</w:t>
      </w:r>
      <w:r w:rsidRPr="00C36DAC">
        <w:rPr>
          <w:rFonts w:ascii="宋体" w:eastAsia="宋体" w:hAnsi="宋体" w:cs="Times New Roman" w:hint="eastAsia"/>
          <w:sz w:val="24"/>
          <w:szCs w:val="24"/>
        </w:rPr>
        <w:t>3.4～5.3.</w:t>
      </w:r>
      <w:r w:rsidRPr="00C36DAC">
        <w:rPr>
          <w:rFonts w:ascii="宋体" w:eastAsia="宋体" w:hAnsi="宋体" w:cs="Times New Roman"/>
          <w:sz w:val="24"/>
          <w:szCs w:val="24"/>
        </w:rPr>
        <w:t>5</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规定焊缝最小间距，是为防止焊接热影响区母材金属晶粒粗大，降低母材力学性能。</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5</w:t>
      </w:r>
      <w:r w:rsidRPr="00C36DAC">
        <w:rPr>
          <w:rFonts w:ascii="宋体" w:eastAsia="宋体" w:hAnsi="宋体" w:cs="Times New Roman"/>
          <w:sz w:val="24"/>
          <w:szCs w:val="24"/>
        </w:rPr>
        <w:t>.</w:t>
      </w:r>
      <w:r w:rsidRPr="00C36DAC">
        <w:rPr>
          <w:rFonts w:ascii="宋体" w:eastAsia="宋体" w:hAnsi="宋体" w:cs="Times New Roman" w:hint="eastAsia"/>
          <w:sz w:val="24"/>
          <w:szCs w:val="24"/>
        </w:rPr>
        <w:t>3.7</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规定设备开口、接管安装允许偏差是为了保证设备外接部件或设备的水平度或垂直度，防止液位计、温度计等接口伸出长度偏差过大影响测量数据的有效性。</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5</w:t>
      </w:r>
      <w:r w:rsidRPr="00C36DAC">
        <w:rPr>
          <w:rFonts w:ascii="宋体" w:eastAsia="宋体" w:hAnsi="宋体" w:cs="Times New Roman"/>
          <w:sz w:val="24"/>
          <w:szCs w:val="24"/>
        </w:rPr>
        <w:t>.</w:t>
      </w:r>
      <w:r w:rsidRPr="00C36DAC">
        <w:rPr>
          <w:rFonts w:ascii="宋体" w:eastAsia="宋体" w:hAnsi="宋体" w:cs="Times New Roman" w:hint="eastAsia"/>
          <w:sz w:val="24"/>
          <w:szCs w:val="24"/>
        </w:rPr>
        <w:t>3.8</w:t>
      </w:r>
      <w:r w:rsidR="0057299C">
        <w:rPr>
          <w:rFonts w:ascii="宋体" w:eastAsia="宋体" w:hAnsi="宋体" w:cs="Times New Roman" w:hint="eastAsia"/>
          <w:sz w:val="24"/>
          <w:szCs w:val="24"/>
        </w:rPr>
        <w:t xml:space="preserve"> </w:t>
      </w:r>
      <w:r w:rsidRPr="00C36DAC">
        <w:rPr>
          <w:rFonts w:ascii="宋体" w:eastAsia="宋体" w:hAnsi="宋体" w:cs="Times New Roman" w:hint="eastAsia"/>
          <w:sz w:val="24"/>
          <w:szCs w:val="24"/>
        </w:rPr>
        <w:t>条规定是避免焊缝重叠，热影响区母材金属晶粒粗大，降低母材力学性能。</w:t>
      </w:r>
    </w:p>
    <w:p w:rsidR="00C36DAC" w:rsidRPr="00C36DAC" w:rsidRDefault="00C36DAC" w:rsidP="00C36DAC">
      <w:pPr>
        <w:spacing w:line="360" w:lineRule="auto"/>
        <w:rPr>
          <w:rFonts w:ascii="宋体" w:eastAsia="宋体" w:hAnsi="宋体" w:cs="Times New Roman"/>
          <w:sz w:val="24"/>
          <w:szCs w:val="24"/>
        </w:rPr>
      </w:pPr>
      <w:r w:rsidRPr="00C36DAC">
        <w:rPr>
          <w:rFonts w:ascii="宋体" w:eastAsia="宋体" w:hAnsi="宋体" w:cs="Times New Roman" w:hint="eastAsia"/>
          <w:sz w:val="24"/>
          <w:szCs w:val="24"/>
        </w:rPr>
        <w:t>5</w:t>
      </w:r>
      <w:r w:rsidRPr="00C36DAC">
        <w:rPr>
          <w:rFonts w:ascii="宋体" w:eastAsia="宋体" w:hAnsi="宋体" w:cs="Times New Roman"/>
          <w:sz w:val="24"/>
          <w:szCs w:val="24"/>
        </w:rPr>
        <w:t>.</w:t>
      </w:r>
      <w:r w:rsidRPr="00C36DAC">
        <w:rPr>
          <w:rFonts w:ascii="宋体" w:eastAsia="宋体" w:hAnsi="宋体" w:cs="Times New Roman" w:hint="eastAsia"/>
          <w:sz w:val="24"/>
          <w:szCs w:val="24"/>
        </w:rPr>
        <w:t>3.11 复合钢板施工中最易出现问题的是复合层出现分层，施工中应重点检查，局部缺陷可采用打磨，堆焊等方式处理。</w:t>
      </w:r>
    </w:p>
    <w:p w:rsidR="00F70CF2" w:rsidRDefault="00F70CF2" w:rsidP="00F70CF2">
      <w:pPr>
        <w:pStyle w:val="1"/>
        <w:jc w:val="center"/>
        <w:rPr>
          <w:sz w:val="24"/>
          <w:szCs w:val="24"/>
        </w:rPr>
      </w:pPr>
      <w:bookmarkStart w:id="522" w:name="_Toc22803648"/>
      <w:bookmarkStart w:id="523" w:name="_Toc22915087"/>
      <w:bookmarkStart w:id="524" w:name="_Toc23147818"/>
      <w:bookmarkStart w:id="525" w:name="_Toc23148566"/>
      <w:bookmarkStart w:id="526" w:name="_Toc23151306"/>
      <w:bookmarkStart w:id="527" w:name="_Toc23773810"/>
      <w:bookmarkStart w:id="528" w:name="_Toc23786777"/>
      <w:r>
        <w:rPr>
          <w:rFonts w:hint="eastAsia"/>
          <w:sz w:val="24"/>
          <w:szCs w:val="24"/>
        </w:rPr>
        <w:lastRenderedPageBreak/>
        <w:t>6</w:t>
      </w:r>
      <w:r>
        <w:rPr>
          <w:sz w:val="24"/>
          <w:szCs w:val="24"/>
        </w:rPr>
        <w:t>设备现场焊接</w:t>
      </w:r>
      <w:bookmarkEnd w:id="522"/>
      <w:bookmarkEnd w:id="523"/>
      <w:bookmarkEnd w:id="524"/>
      <w:bookmarkEnd w:id="525"/>
      <w:bookmarkEnd w:id="526"/>
      <w:bookmarkEnd w:id="527"/>
      <w:bookmarkEnd w:id="528"/>
    </w:p>
    <w:p w:rsidR="00803FCE" w:rsidRPr="007449AC" w:rsidRDefault="00803FCE" w:rsidP="007449AC">
      <w:pPr>
        <w:pStyle w:val="2"/>
        <w:jc w:val="center"/>
        <w:rPr>
          <w:sz w:val="24"/>
          <w:szCs w:val="24"/>
        </w:rPr>
      </w:pPr>
      <w:bookmarkStart w:id="529" w:name="_Toc22803649"/>
      <w:bookmarkStart w:id="530" w:name="_Toc22915088"/>
      <w:bookmarkStart w:id="531" w:name="_Toc23147819"/>
      <w:bookmarkStart w:id="532" w:name="_Toc23148567"/>
      <w:bookmarkStart w:id="533" w:name="_Toc23151307"/>
      <w:bookmarkStart w:id="534" w:name="_Toc23773811"/>
      <w:bookmarkStart w:id="535" w:name="_Toc23786778"/>
      <w:r w:rsidRPr="007449AC">
        <w:rPr>
          <w:rFonts w:hint="eastAsia"/>
          <w:sz w:val="24"/>
          <w:szCs w:val="24"/>
        </w:rPr>
        <w:t>6.1</w:t>
      </w:r>
      <w:r w:rsidRPr="007449AC">
        <w:rPr>
          <w:rFonts w:hint="eastAsia"/>
          <w:sz w:val="24"/>
          <w:szCs w:val="24"/>
        </w:rPr>
        <w:t>一般规定</w:t>
      </w:r>
      <w:bookmarkEnd w:id="529"/>
      <w:bookmarkEnd w:id="530"/>
      <w:bookmarkEnd w:id="531"/>
      <w:bookmarkEnd w:id="532"/>
      <w:bookmarkEnd w:id="533"/>
      <w:bookmarkEnd w:id="534"/>
      <w:bookmarkEnd w:id="535"/>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6.1.2</w:t>
      </w:r>
      <w:r w:rsidR="0057299C">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条文中“有疑义时”是指在材料包装标识损坏、无法确认材质、外观质量和质量证明文件存在疑问时的情况。如果是材料包装标识损坏、焊材外观质量问题，则应考核焊接材料可能影响焊接质量的缺陷为主，一般仅限于外观及工艺性能试验。队焊条进行焊接工艺性能试验时，首先应检查焊条焊芯不得有锈蚀现象，药皮不应有影响焊条质量的缺陷。然后进行焊条的焊接试验，试验过程电弧稳定、无异常现象、焊缝成型良好，无气孔、裂纹等缺陷。但如果时无法确认焊材型号、质量证明文件存在疑问时，应按焊接材料标准要求进行相应的检验。</w:t>
      </w:r>
    </w:p>
    <w:p w:rsidR="00803FCE" w:rsidRDefault="00803FCE" w:rsidP="00803FC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焊接材料干燥与否对焊接质量影响很大，所以焊接材料的烘烤时必不可少的。为了防止在施工中简化这一程序而影响焊接质量，把对焊接材料的烘烤作为主控项目加以控制。</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6.1.3</w:t>
      </w:r>
      <w:r w:rsidR="0057299C">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本条明确对设备现场焊接的焊接工艺评定的要求。</w:t>
      </w:r>
    </w:p>
    <w:p w:rsidR="00803FCE" w:rsidRPr="007449AC" w:rsidRDefault="00803FCE" w:rsidP="007449AC">
      <w:pPr>
        <w:pStyle w:val="2"/>
        <w:jc w:val="center"/>
        <w:rPr>
          <w:sz w:val="24"/>
          <w:szCs w:val="24"/>
        </w:rPr>
      </w:pPr>
      <w:bookmarkStart w:id="536" w:name="_Toc22803650"/>
      <w:bookmarkStart w:id="537" w:name="_Toc22915089"/>
      <w:bookmarkStart w:id="538" w:name="_Toc23147820"/>
      <w:bookmarkStart w:id="539" w:name="_Toc23148568"/>
      <w:bookmarkStart w:id="540" w:name="_Toc23151308"/>
      <w:bookmarkStart w:id="541" w:name="_Toc23773812"/>
      <w:bookmarkStart w:id="542" w:name="_Toc23786779"/>
      <w:r w:rsidRPr="007449AC">
        <w:rPr>
          <w:rFonts w:hint="eastAsia"/>
          <w:sz w:val="24"/>
          <w:szCs w:val="24"/>
        </w:rPr>
        <w:t xml:space="preserve">6.2 </w:t>
      </w:r>
      <w:r w:rsidRPr="007449AC">
        <w:rPr>
          <w:rFonts w:hint="eastAsia"/>
          <w:sz w:val="24"/>
          <w:szCs w:val="24"/>
        </w:rPr>
        <w:t>焊前准备</w:t>
      </w:r>
      <w:bookmarkEnd w:id="536"/>
      <w:bookmarkEnd w:id="537"/>
      <w:bookmarkEnd w:id="538"/>
      <w:bookmarkEnd w:id="539"/>
      <w:bookmarkEnd w:id="540"/>
      <w:bookmarkEnd w:id="541"/>
      <w:bookmarkEnd w:id="542"/>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一般项目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6.2.4</w:t>
      </w:r>
      <w:r w:rsidR="0057299C">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由于组装过程或组装、清理后待焊过程，坡口表面仍可能被氧化或被污染，所以在施焊前应做清理检查。</w:t>
      </w:r>
    </w:p>
    <w:p w:rsidR="00803FCE" w:rsidRPr="007449AC" w:rsidRDefault="00803FCE" w:rsidP="007449AC">
      <w:pPr>
        <w:pStyle w:val="2"/>
        <w:jc w:val="center"/>
        <w:rPr>
          <w:sz w:val="24"/>
          <w:szCs w:val="24"/>
        </w:rPr>
      </w:pPr>
      <w:bookmarkStart w:id="543" w:name="_Toc22803651"/>
      <w:bookmarkStart w:id="544" w:name="_Toc22915090"/>
      <w:bookmarkStart w:id="545" w:name="_Toc23147821"/>
      <w:bookmarkStart w:id="546" w:name="_Toc23148569"/>
      <w:bookmarkStart w:id="547" w:name="_Toc23151309"/>
      <w:bookmarkStart w:id="548" w:name="_Toc23773813"/>
      <w:bookmarkStart w:id="549" w:name="_Toc23786780"/>
      <w:r w:rsidRPr="007449AC">
        <w:rPr>
          <w:rFonts w:hint="eastAsia"/>
          <w:sz w:val="24"/>
          <w:szCs w:val="24"/>
        </w:rPr>
        <w:t>6</w:t>
      </w:r>
      <w:r w:rsidRPr="007449AC">
        <w:rPr>
          <w:sz w:val="24"/>
          <w:szCs w:val="24"/>
        </w:rPr>
        <w:t>.3</w:t>
      </w:r>
      <w:r w:rsidRPr="007449AC">
        <w:rPr>
          <w:sz w:val="24"/>
          <w:szCs w:val="24"/>
        </w:rPr>
        <w:t>焊接</w:t>
      </w:r>
      <w:bookmarkEnd w:id="543"/>
      <w:bookmarkEnd w:id="544"/>
      <w:bookmarkEnd w:id="545"/>
      <w:bookmarkEnd w:id="546"/>
      <w:bookmarkEnd w:id="547"/>
      <w:bookmarkEnd w:id="548"/>
      <w:bookmarkEnd w:id="549"/>
    </w:p>
    <w:p w:rsidR="00803FCE" w:rsidRDefault="00803FCE" w:rsidP="003E1D20">
      <w:pPr>
        <w:spacing w:line="360" w:lineRule="auto"/>
        <w:ind w:firstLineChars="1550" w:firstLine="3720"/>
        <w:rPr>
          <w:rFonts w:ascii="Times New Roman" w:eastAsia="宋体" w:hAnsi="Times New Roman" w:cs="Times New Roman"/>
          <w:sz w:val="24"/>
          <w:szCs w:val="24"/>
        </w:rPr>
      </w:pPr>
      <w:r>
        <w:rPr>
          <w:rFonts w:ascii="Times New Roman" w:eastAsia="宋体" w:hAnsi="Times New Roman" w:cs="Times New Roman" w:hint="eastAsia"/>
          <w:sz w:val="24"/>
          <w:szCs w:val="24"/>
        </w:rPr>
        <w:t>Ⅰ</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主控项目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6.3.1 </w:t>
      </w:r>
      <w:r>
        <w:rPr>
          <w:rFonts w:ascii="Times New Roman" w:eastAsia="宋体" w:hAnsi="Times New Roman" w:cs="Times New Roman" w:hint="eastAsia"/>
          <w:sz w:val="24"/>
          <w:szCs w:val="24"/>
        </w:rPr>
        <w:t>本条主要强调对有冲击韧性要求时的焊接线能量检查要求，其他情况的线能量控制要求由设计文件和焊接工艺文件确定。焊接线能量的控制测量方法：</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1 </w:t>
      </w:r>
      <w:r>
        <w:rPr>
          <w:rFonts w:ascii="Times New Roman" w:eastAsia="宋体" w:hAnsi="Times New Roman" w:cs="Times New Roman" w:hint="eastAsia"/>
          <w:sz w:val="24"/>
          <w:szCs w:val="24"/>
        </w:rPr>
        <w:t>由电流表、电压表读数和测量单位时间熔敷焊道的长度计算线能量。缺点是太繁琐，焊工不便于直接观察，且电力网络波动影响数据准确。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2 </w:t>
      </w:r>
      <w:r>
        <w:rPr>
          <w:rFonts w:ascii="Times New Roman" w:eastAsia="宋体" w:hAnsi="Times New Roman" w:cs="Times New Roman" w:hint="eastAsia"/>
          <w:sz w:val="24"/>
          <w:szCs w:val="24"/>
        </w:rPr>
        <w:t>由规定的线能量范围推算出每根焊条的燃烧时间和每根焊条的熔敷长度（极限范围），焊接时测量每根焊条的燃烧时间和每根焊条的熔敷长度，检查其是否在极限范围内。</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6.3.2 </w:t>
      </w:r>
      <w:r>
        <w:rPr>
          <w:rFonts w:ascii="Times New Roman" w:eastAsia="宋体" w:hAnsi="Times New Roman" w:cs="Times New Roman" w:hint="eastAsia"/>
          <w:sz w:val="24"/>
          <w:szCs w:val="24"/>
        </w:rPr>
        <w:t>按照现行国家标准《焊接预热温度、道间温度及预热维持温度的测量指南》</w:t>
      </w:r>
      <w:r>
        <w:rPr>
          <w:rFonts w:ascii="Times New Roman" w:eastAsia="宋体" w:hAnsi="Times New Roman" w:cs="Times New Roman" w:hint="eastAsia"/>
          <w:sz w:val="24"/>
          <w:szCs w:val="24"/>
        </w:rPr>
        <w:t>GB/T18591-2011</w:t>
      </w:r>
      <w:r>
        <w:rPr>
          <w:rFonts w:ascii="Times New Roman" w:eastAsia="宋体" w:hAnsi="Times New Roman" w:cs="Times New Roman" w:hint="eastAsia"/>
          <w:sz w:val="24"/>
          <w:szCs w:val="24"/>
        </w:rPr>
        <w:t>的规定：预热温度的测量点应设在工件表面，距坡口边缘</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倍板厚，且不超</w:t>
      </w:r>
      <w:r>
        <w:rPr>
          <w:rFonts w:ascii="Times New Roman" w:eastAsia="宋体" w:hAnsi="Times New Roman" w:cs="Times New Roman" w:hint="eastAsia"/>
          <w:sz w:val="24"/>
          <w:szCs w:val="24"/>
        </w:rPr>
        <w:lastRenderedPageBreak/>
        <w:t>过</w:t>
      </w:r>
      <w:r>
        <w:rPr>
          <w:rFonts w:ascii="Times New Roman" w:eastAsia="宋体" w:hAnsi="Times New Roman" w:cs="Times New Roman" w:hint="eastAsia"/>
          <w:sz w:val="24"/>
          <w:szCs w:val="24"/>
        </w:rPr>
        <w:t>50mm</w:t>
      </w:r>
      <w:r>
        <w:rPr>
          <w:rFonts w:ascii="Times New Roman" w:eastAsia="宋体" w:hAnsi="Times New Roman" w:cs="Times New Roman" w:hint="eastAsia"/>
          <w:sz w:val="24"/>
          <w:szCs w:val="24"/>
        </w:rPr>
        <w:t>的距离处。条件允许时，应在加热面的背面上测定温度。否则，应在加热面上移开热源一段时间，使母材厚度上的温度均匀后测定温度。使用固定的永久性加热器且无法在背面测量时，应从靠近焊缝坡口处暴露的母材表面上测取温度。温度均匀化的时间按</w:t>
      </w:r>
      <w:r>
        <w:rPr>
          <w:rFonts w:ascii="Times New Roman" w:eastAsia="宋体" w:hAnsi="Times New Roman" w:cs="Times New Roman" w:hint="eastAsia"/>
          <w:sz w:val="24"/>
          <w:szCs w:val="24"/>
        </w:rPr>
        <w:t>25mm</w:t>
      </w:r>
      <w:r>
        <w:rPr>
          <w:rFonts w:ascii="Times New Roman" w:eastAsia="宋体" w:hAnsi="Times New Roman" w:cs="Times New Roman" w:hint="eastAsia"/>
          <w:sz w:val="24"/>
          <w:szCs w:val="24"/>
        </w:rPr>
        <w:t>母材厚度</w:t>
      </w:r>
      <w:r>
        <w:rPr>
          <w:rFonts w:ascii="Times New Roman" w:eastAsia="宋体" w:hAnsi="Times New Roman" w:cs="Times New Roman" w:hint="eastAsia"/>
          <w:sz w:val="24"/>
          <w:szCs w:val="24"/>
        </w:rPr>
        <w:t>2min</w:t>
      </w:r>
      <w:r>
        <w:rPr>
          <w:rFonts w:ascii="Times New Roman" w:eastAsia="宋体" w:hAnsi="Times New Roman" w:cs="Times New Roman" w:hint="eastAsia"/>
          <w:sz w:val="24"/>
          <w:szCs w:val="24"/>
        </w:rPr>
        <w:t>的比例计。层间温度应在焊缝金属或相邻的母材金属处测定。层间温度的测量应在电弧经过之前的焊接区域内瞬时测得。对预热维持温度有规定时，应在焊接中断期间予以监测。测量仪器可以是热敏材料（如蜡笔或油漆等）、接触式测温仪、热电偶、非接触式光学或电子测温装置等。</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6.3.3 </w:t>
      </w:r>
      <w:r>
        <w:rPr>
          <w:rFonts w:ascii="Times New Roman" w:eastAsia="宋体" w:hAnsi="Times New Roman" w:cs="Times New Roman" w:hint="eastAsia"/>
          <w:sz w:val="24"/>
          <w:szCs w:val="24"/>
        </w:rPr>
        <w:t>焊缝背面清根后的沟槽形状直接影响到焊缝的内部质量，所以要求对清根质量进行控制，必要时还应进行磁粉或渗透检测。</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6.3.4 </w:t>
      </w:r>
      <w:r>
        <w:rPr>
          <w:rFonts w:ascii="Times New Roman" w:eastAsia="宋体" w:hAnsi="Times New Roman" w:cs="Times New Roman" w:hint="eastAsia"/>
          <w:sz w:val="24"/>
          <w:szCs w:val="24"/>
        </w:rPr>
        <w:t>后热的测量方法参见本规范</w:t>
      </w:r>
      <w:r>
        <w:rPr>
          <w:rFonts w:ascii="Times New Roman" w:eastAsia="宋体" w:hAnsi="Times New Roman" w:cs="Times New Roman" w:hint="eastAsia"/>
          <w:sz w:val="24"/>
          <w:szCs w:val="24"/>
        </w:rPr>
        <w:t>7.3.2</w:t>
      </w:r>
      <w:r>
        <w:rPr>
          <w:rFonts w:ascii="Times New Roman" w:eastAsia="宋体" w:hAnsi="Times New Roman" w:cs="Times New Roman" w:hint="eastAsia"/>
          <w:sz w:val="24"/>
          <w:szCs w:val="24"/>
        </w:rPr>
        <w:t>条的条文说明。后热是针对有延迟裂纹倾向的材料焊接而言的，所以要求严格控制后热参数，保证后热效果，故将其列为主控项目。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7.3.5 </w:t>
      </w:r>
      <w:r>
        <w:rPr>
          <w:rFonts w:ascii="Times New Roman" w:eastAsia="宋体" w:hAnsi="Times New Roman" w:cs="Times New Roman" w:hint="eastAsia"/>
          <w:sz w:val="24"/>
          <w:szCs w:val="24"/>
        </w:rPr>
        <w:t>本条对焊缝返修超过</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次的要求是参照《固定式压力容器安全技术监察规程》</w:t>
      </w:r>
      <w:r>
        <w:rPr>
          <w:rFonts w:ascii="Times New Roman" w:eastAsia="宋体" w:hAnsi="Times New Roman" w:cs="Times New Roman" w:hint="eastAsia"/>
          <w:sz w:val="24"/>
          <w:szCs w:val="24"/>
        </w:rPr>
        <w:t>TSGR004-2009</w:t>
      </w:r>
      <w:r>
        <w:rPr>
          <w:rFonts w:ascii="Times New Roman" w:eastAsia="宋体" w:hAnsi="Times New Roman" w:cs="Times New Roman" w:hint="eastAsia"/>
          <w:sz w:val="24"/>
          <w:szCs w:val="24"/>
        </w:rPr>
        <w:t>第</w:t>
      </w:r>
      <w:r>
        <w:rPr>
          <w:rFonts w:ascii="Times New Roman" w:eastAsia="宋体" w:hAnsi="Times New Roman" w:cs="Times New Roman" w:hint="eastAsia"/>
          <w:sz w:val="24"/>
          <w:szCs w:val="24"/>
        </w:rPr>
        <w:t>4.2.4</w:t>
      </w:r>
      <w:r>
        <w:rPr>
          <w:rFonts w:ascii="Times New Roman" w:eastAsia="宋体" w:hAnsi="Times New Roman" w:cs="Times New Roman" w:hint="eastAsia"/>
          <w:sz w:val="24"/>
          <w:szCs w:val="24"/>
        </w:rPr>
        <w:t>条制定。</w:t>
      </w:r>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Ⅱ</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一般项目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6.3.6</w:t>
      </w:r>
      <w:r w:rsidR="0057299C">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定位焊缝过短、过薄，使定位焊缝在焊接过程中易被撕裂，定位焊道上存在缺陷可能性较大，这些缺陷在焊接过程中常常是不能全部被熔化，而保留在新的焊缝中，形成根部缺陷，因此对定位焊缝应清除药皮进行检验。</w:t>
      </w:r>
    </w:p>
    <w:p w:rsidR="00803FCE" w:rsidRPr="007449AC" w:rsidRDefault="00803FCE" w:rsidP="007449AC">
      <w:pPr>
        <w:pStyle w:val="2"/>
        <w:jc w:val="center"/>
        <w:rPr>
          <w:sz w:val="24"/>
          <w:szCs w:val="24"/>
        </w:rPr>
      </w:pPr>
      <w:bookmarkStart w:id="550" w:name="_Toc22803652"/>
      <w:bookmarkStart w:id="551" w:name="_Toc22915091"/>
      <w:bookmarkStart w:id="552" w:name="_Toc23147822"/>
      <w:bookmarkStart w:id="553" w:name="_Toc23148570"/>
      <w:bookmarkStart w:id="554" w:name="_Toc23151310"/>
      <w:bookmarkStart w:id="555" w:name="_Toc23773814"/>
      <w:bookmarkStart w:id="556" w:name="_Toc23786781"/>
      <w:r w:rsidRPr="007449AC">
        <w:rPr>
          <w:rFonts w:hint="eastAsia"/>
          <w:sz w:val="24"/>
          <w:szCs w:val="24"/>
        </w:rPr>
        <w:t>6</w:t>
      </w:r>
      <w:r w:rsidRPr="007449AC">
        <w:rPr>
          <w:sz w:val="24"/>
          <w:szCs w:val="24"/>
        </w:rPr>
        <w:t>.</w:t>
      </w:r>
      <w:r w:rsidRPr="007449AC">
        <w:rPr>
          <w:rFonts w:hint="eastAsia"/>
          <w:sz w:val="24"/>
          <w:szCs w:val="24"/>
        </w:rPr>
        <w:t>4</w:t>
      </w:r>
      <w:r w:rsidRPr="007449AC">
        <w:rPr>
          <w:rFonts w:hint="eastAsia"/>
          <w:sz w:val="24"/>
          <w:szCs w:val="24"/>
        </w:rPr>
        <w:t>焊后热处理</w:t>
      </w:r>
      <w:bookmarkEnd w:id="550"/>
      <w:bookmarkEnd w:id="551"/>
      <w:bookmarkEnd w:id="552"/>
      <w:bookmarkEnd w:id="553"/>
      <w:bookmarkEnd w:id="554"/>
      <w:bookmarkEnd w:id="555"/>
      <w:bookmarkEnd w:id="556"/>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Ⅰ</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主控项目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6.4.1</w:t>
      </w:r>
      <w:r w:rsidR="0057299C">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国内现行行业标准（中石化和电力行业）按照合金含量的范围和母材硬度值，给出焊缝和热影响区的硬度指标值经验公式；而美国机械工程师协会《压力管道规范</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工艺管道》</w:t>
      </w:r>
      <w:r>
        <w:rPr>
          <w:rFonts w:ascii="Times New Roman" w:eastAsia="宋体" w:hAnsi="Times New Roman" w:cs="Times New Roman" w:hint="eastAsia"/>
          <w:sz w:val="24"/>
          <w:szCs w:val="24"/>
        </w:rPr>
        <w:t>ASME B31.3</w:t>
      </w:r>
      <w:r>
        <w:rPr>
          <w:rFonts w:ascii="Times New Roman" w:eastAsia="宋体" w:hAnsi="Times New Roman" w:cs="Times New Roman" w:hint="eastAsia"/>
          <w:sz w:val="24"/>
          <w:szCs w:val="24"/>
        </w:rPr>
        <w:t>按照钢种类别（</w:t>
      </w:r>
      <w:r>
        <w:rPr>
          <w:rFonts w:ascii="Times New Roman" w:eastAsia="宋体" w:hAnsi="Times New Roman" w:cs="Times New Roman" w:hint="eastAsia"/>
          <w:sz w:val="24"/>
          <w:szCs w:val="24"/>
        </w:rPr>
        <w:t>P-No.)</w:t>
      </w:r>
      <w:r>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Cr</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Mo</w:t>
      </w:r>
      <w:r>
        <w:rPr>
          <w:rFonts w:ascii="Times New Roman" w:eastAsia="宋体" w:hAnsi="Times New Roman" w:cs="Times New Roman" w:hint="eastAsia"/>
          <w:sz w:val="24"/>
          <w:szCs w:val="24"/>
        </w:rPr>
        <w:t>合金成分的范围确定硬度指标值，对不同材料的性能差异考虑的较充分。本条综合了上述情况，将合金钢（</w:t>
      </w:r>
      <w:r>
        <w:rPr>
          <w:rFonts w:ascii="Times New Roman" w:eastAsia="宋体" w:hAnsi="Times New Roman" w:cs="Times New Roman" w:hint="eastAsia"/>
          <w:sz w:val="24"/>
          <w:szCs w:val="24"/>
        </w:rPr>
        <w:t>C-Mo</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Mn-Mo</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Cr-Mo</w:t>
      </w:r>
      <w:r>
        <w:rPr>
          <w:rFonts w:ascii="Times New Roman" w:eastAsia="宋体" w:hAnsi="Times New Roman" w:cs="Times New Roman" w:hint="eastAsia"/>
          <w:sz w:val="24"/>
          <w:szCs w:val="24"/>
        </w:rPr>
        <w:t>系列）和马氏体不锈钢的硬度合格标准参考</w:t>
      </w:r>
      <w:r>
        <w:rPr>
          <w:rFonts w:ascii="Times New Roman" w:eastAsia="宋体" w:hAnsi="Times New Roman" w:cs="Times New Roman" w:hint="eastAsia"/>
          <w:sz w:val="24"/>
          <w:szCs w:val="24"/>
        </w:rPr>
        <w:t>ASME B31.3</w:t>
      </w:r>
      <w:r>
        <w:rPr>
          <w:rFonts w:ascii="Times New Roman" w:eastAsia="宋体" w:hAnsi="Times New Roman" w:cs="Times New Roman" w:hint="eastAsia"/>
          <w:sz w:val="24"/>
          <w:szCs w:val="24"/>
        </w:rPr>
        <w:t>作出了表</w:t>
      </w:r>
      <w:r>
        <w:rPr>
          <w:rFonts w:ascii="Times New Roman" w:eastAsia="宋体" w:hAnsi="Times New Roman" w:cs="Times New Roman" w:hint="eastAsia"/>
          <w:sz w:val="24"/>
          <w:szCs w:val="24"/>
        </w:rPr>
        <w:t>9.4.1</w:t>
      </w:r>
      <w:r>
        <w:rPr>
          <w:rFonts w:ascii="Times New Roman" w:eastAsia="宋体" w:hAnsi="Times New Roman" w:cs="Times New Roman" w:hint="eastAsia"/>
          <w:sz w:val="24"/>
          <w:szCs w:val="24"/>
        </w:rPr>
        <w:t>的规定。</w:t>
      </w:r>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Ⅱ</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一般项目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6.4.2</w:t>
      </w:r>
      <w:r w:rsidR="0057299C">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为准确测量并控制好局部热处理的温度，测温点和热电偶的布置非常重要，测量点的数量和分布应合理。热电偶的安装方法对测量结果也有直接影响。</w:t>
      </w:r>
    </w:p>
    <w:p w:rsidR="00803FCE" w:rsidRPr="007449AC" w:rsidRDefault="00803FCE" w:rsidP="007449AC">
      <w:pPr>
        <w:pStyle w:val="2"/>
        <w:jc w:val="center"/>
        <w:rPr>
          <w:sz w:val="24"/>
          <w:szCs w:val="24"/>
        </w:rPr>
      </w:pPr>
      <w:bookmarkStart w:id="557" w:name="_Toc22803653"/>
      <w:bookmarkStart w:id="558" w:name="_Toc22915092"/>
      <w:bookmarkStart w:id="559" w:name="_Toc23147823"/>
      <w:bookmarkStart w:id="560" w:name="_Toc23148571"/>
      <w:bookmarkStart w:id="561" w:name="_Toc23151311"/>
      <w:bookmarkStart w:id="562" w:name="_Toc23773815"/>
      <w:bookmarkStart w:id="563" w:name="_Toc23786782"/>
      <w:r w:rsidRPr="007449AC">
        <w:rPr>
          <w:rFonts w:hint="eastAsia"/>
          <w:sz w:val="24"/>
          <w:szCs w:val="24"/>
        </w:rPr>
        <w:lastRenderedPageBreak/>
        <w:t>6</w:t>
      </w:r>
      <w:r w:rsidRPr="007449AC">
        <w:rPr>
          <w:sz w:val="24"/>
          <w:szCs w:val="24"/>
        </w:rPr>
        <w:t>.</w:t>
      </w:r>
      <w:r w:rsidRPr="007449AC">
        <w:rPr>
          <w:rFonts w:hint="eastAsia"/>
          <w:sz w:val="24"/>
          <w:szCs w:val="24"/>
        </w:rPr>
        <w:t>5</w:t>
      </w:r>
      <w:r w:rsidRPr="007449AC">
        <w:rPr>
          <w:rFonts w:hint="eastAsia"/>
          <w:sz w:val="24"/>
          <w:szCs w:val="24"/>
        </w:rPr>
        <w:t>焊缝外观质量检查</w:t>
      </w:r>
      <w:bookmarkEnd w:id="557"/>
      <w:bookmarkEnd w:id="558"/>
      <w:bookmarkEnd w:id="559"/>
      <w:bookmarkEnd w:id="560"/>
      <w:bookmarkEnd w:id="561"/>
      <w:bookmarkEnd w:id="562"/>
      <w:bookmarkEnd w:id="563"/>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Ⅰ</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主控项目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6.5.1 </w:t>
      </w:r>
      <w:r>
        <w:rPr>
          <w:rFonts w:ascii="Times New Roman" w:eastAsia="宋体" w:hAnsi="Times New Roman" w:cs="Times New Roman" w:hint="eastAsia"/>
          <w:sz w:val="24"/>
          <w:szCs w:val="24"/>
        </w:rPr>
        <w:t>本标准参考美国机械工程师协会《压力管道规范</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工艺管道》</w:t>
      </w:r>
      <w:r>
        <w:rPr>
          <w:rFonts w:ascii="Times New Roman" w:eastAsia="宋体" w:hAnsi="Times New Roman" w:cs="Times New Roman" w:hint="eastAsia"/>
          <w:sz w:val="24"/>
          <w:szCs w:val="24"/>
        </w:rPr>
        <w:t>ASME B31.3</w:t>
      </w:r>
      <w:r>
        <w:rPr>
          <w:rFonts w:ascii="Times New Roman" w:eastAsia="宋体" w:hAnsi="Times New Roman" w:cs="Times New Roman" w:hint="eastAsia"/>
          <w:sz w:val="24"/>
          <w:szCs w:val="24"/>
        </w:rPr>
        <w:t>的做法，根据设备的使用工况条件（设计压力、设计温度、输送介质特性、剧烈循环等）、焊缝位置的重要性、无损检测比例要求等因素，提出焊缝质量要求。其中，将设备焊缝的检查等级按无损检测比例的不同分为三个等级，Ⅰ级的焊缝质量要求最高，Ⅲ级最低。</w:t>
      </w:r>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Ⅱ</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一般项目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6.5.2 </w:t>
      </w:r>
      <w:r>
        <w:rPr>
          <w:rFonts w:ascii="Times New Roman" w:eastAsia="宋体" w:hAnsi="Times New Roman" w:cs="Times New Roman" w:hint="eastAsia"/>
          <w:sz w:val="24"/>
          <w:szCs w:val="24"/>
        </w:rPr>
        <w:t>本条是参照现行国家标准《钢制压力容器》</w:t>
      </w:r>
      <w:r>
        <w:rPr>
          <w:rFonts w:ascii="Times New Roman" w:eastAsia="宋体" w:hAnsi="Times New Roman" w:cs="Times New Roman" w:hint="eastAsia"/>
          <w:sz w:val="24"/>
          <w:szCs w:val="24"/>
        </w:rPr>
        <w:t>GB150</w:t>
      </w:r>
      <w:r>
        <w:rPr>
          <w:rFonts w:ascii="Times New Roman" w:eastAsia="宋体" w:hAnsi="Times New Roman" w:cs="Times New Roman" w:hint="eastAsia"/>
          <w:sz w:val="24"/>
          <w:szCs w:val="24"/>
        </w:rPr>
        <w:t>提出的。</w:t>
      </w:r>
    </w:p>
    <w:p w:rsidR="00803FCE" w:rsidRPr="007449AC" w:rsidRDefault="00803FCE" w:rsidP="007449AC">
      <w:pPr>
        <w:pStyle w:val="2"/>
        <w:jc w:val="center"/>
        <w:rPr>
          <w:sz w:val="24"/>
          <w:szCs w:val="24"/>
        </w:rPr>
      </w:pPr>
      <w:bookmarkStart w:id="564" w:name="_Toc22803654"/>
      <w:bookmarkStart w:id="565" w:name="_Toc22915093"/>
      <w:bookmarkStart w:id="566" w:name="_Toc23147824"/>
      <w:bookmarkStart w:id="567" w:name="_Toc23148572"/>
      <w:bookmarkStart w:id="568" w:name="_Toc23151312"/>
      <w:bookmarkStart w:id="569" w:name="_Toc23773816"/>
      <w:bookmarkStart w:id="570" w:name="_Toc23786783"/>
      <w:r w:rsidRPr="007449AC">
        <w:rPr>
          <w:rFonts w:hint="eastAsia"/>
          <w:sz w:val="24"/>
          <w:szCs w:val="24"/>
        </w:rPr>
        <w:t>6</w:t>
      </w:r>
      <w:r w:rsidRPr="007449AC">
        <w:rPr>
          <w:sz w:val="24"/>
          <w:szCs w:val="24"/>
        </w:rPr>
        <w:t>.</w:t>
      </w:r>
      <w:r w:rsidRPr="007449AC">
        <w:rPr>
          <w:rFonts w:hint="eastAsia"/>
          <w:sz w:val="24"/>
          <w:szCs w:val="24"/>
        </w:rPr>
        <w:t>6</w:t>
      </w:r>
      <w:r w:rsidRPr="007449AC">
        <w:rPr>
          <w:rFonts w:hint="eastAsia"/>
          <w:sz w:val="24"/>
          <w:szCs w:val="24"/>
        </w:rPr>
        <w:t>焊缝无损检测</w:t>
      </w:r>
      <w:bookmarkEnd w:id="564"/>
      <w:bookmarkEnd w:id="565"/>
      <w:bookmarkEnd w:id="566"/>
      <w:bookmarkEnd w:id="567"/>
      <w:bookmarkEnd w:id="568"/>
      <w:bookmarkEnd w:id="569"/>
      <w:bookmarkEnd w:id="570"/>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Ⅰ</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主控项目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6.6.1 </w:t>
      </w:r>
      <w:r>
        <w:rPr>
          <w:rFonts w:ascii="Times New Roman" w:eastAsia="宋体" w:hAnsi="Times New Roman" w:cs="Times New Roman" w:hint="eastAsia"/>
          <w:sz w:val="24"/>
          <w:szCs w:val="24"/>
        </w:rPr>
        <w:t>由于焊接接头表面缺陷的危险性比深埋缺陷更大，因此对焊接接头表面无损检测应严格按照设计文件规定执行。</w:t>
      </w:r>
    </w:p>
    <w:p w:rsidR="00803FCE" w:rsidRDefault="00803FCE" w:rsidP="00803FCE">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Ⅱ</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一般项目</w:t>
      </w:r>
    </w:p>
    <w:p w:rsidR="00803FCE" w:rsidRDefault="00803FCE" w:rsidP="00803FC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6.6.3 </w:t>
      </w:r>
      <w:r>
        <w:rPr>
          <w:rFonts w:ascii="Times New Roman" w:eastAsia="宋体" w:hAnsi="Times New Roman" w:cs="Times New Roman" w:hint="eastAsia"/>
          <w:sz w:val="24"/>
          <w:szCs w:val="24"/>
        </w:rPr>
        <w:t>焊缝在进行无损检测前，焊缝及其附近的表面应经外观质量检查合格，否则会影响无损检测结果的正确性和完整性，造成漏检，或给评定带来困难。如射线检测，焊缝的表面缺陷将直接反映在底片上，会掩盖或干扰焊缝内部缺陷的影像，造成焊缝内部缺陷漏检，或形成伪缺陷，给缺陷的评定和返修带来困难，必要时应进行适当的表面修整。</w:t>
      </w:r>
    </w:p>
    <w:p w:rsidR="00803FCE" w:rsidRDefault="00803FCE" w:rsidP="00803FCE">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对于有延迟裂纹倾向的接头，如低合金高强钢、铬钼合金钢，焊后容易产生延迟冷裂纹，该延迟裂纹不是焊后立即产生，而是在焊后几小时至十几小时或几天后才出现。若无损检测安排在焊后立即进行，就有可能使容易产生延迟裂纹材料的焊缝检测变得毫无意义。因此，本条规定：对有延迟裂纹倾向的接头，无损检测应在焊接完成</w:t>
      </w:r>
      <w:r>
        <w:rPr>
          <w:rFonts w:ascii="Times New Roman" w:eastAsia="宋体" w:hAnsi="Times New Roman" w:cs="Times New Roman" w:hint="eastAsia"/>
          <w:sz w:val="24"/>
          <w:szCs w:val="24"/>
        </w:rPr>
        <w:t>24h</w:t>
      </w:r>
      <w:r>
        <w:rPr>
          <w:rFonts w:ascii="Times New Roman" w:eastAsia="宋体" w:hAnsi="Times New Roman" w:cs="Times New Roman" w:hint="eastAsia"/>
          <w:sz w:val="24"/>
          <w:szCs w:val="24"/>
        </w:rPr>
        <w:t>后进行。</w:t>
      </w:r>
    </w:p>
    <w:p w:rsidR="00803FCE" w:rsidRDefault="00803FCE" w:rsidP="00803FCE">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对有再热裂纹倾向的接头（如高合金钢），在焊接和热处理之后都有出现再热裂纹的可能，无损检测应在热处理后进行。</w:t>
      </w:r>
    </w:p>
    <w:p w:rsidR="0066066C" w:rsidRDefault="0066066C" w:rsidP="00803FCE">
      <w:pPr>
        <w:spacing w:line="360" w:lineRule="auto"/>
        <w:ind w:firstLine="480"/>
        <w:rPr>
          <w:rFonts w:ascii="Times New Roman" w:eastAsia="宋体" w:hAnsi="Times New Roman" w:cs="Times New Roman"/>
          <w:sz w:val="24"/>
          <w:szCs w:val="24"/>
        </w:rPr>
      </w:pPr>
    </w:p>
    <w:p w:rsidR="009B2CFF" w:rsidRPr="00DE64D1" w:rsidRDefault="009B2CFF" w:rsidP="00DE64D1">
      <w:pPr>
        <w:pStyle w:val="1"/>
        <w:jc w:val="center"/>
        <w:rPr>
          <w:sz w:val="24"/>
          <w:szCs w:val="24"/>
        </w:rPr>
      </w:pPr>
      <w:bookmarkStart w:id="571" w:name="_Toc22803655"/>
      <w:bookmarkStart w:id="572" w:name="_Toc22915094"/>
      <w:bookmarkStart w:id="573" w:name="_Toc23147825"/>
      <w:bookmarkStart w:id="574" w:name="_Toc23148573"/>
      <w:bookmarkStart w:id="575" w:name="_Toc23151313"/>
      <w:bookmarkStart w:id="576" w:name="_Toc23773817"/>
      <w:bookmarkStart w:id="577" w:name="_Toc23786784"/>
      <w:r w:rsidRPr="00DE64D1">
        <w:rPr>
          <w:rFonts w:hint="eastAsia"/>
          <w:sz w:val="24"/>
          <w:szCs w:val="24"/>
        </w:rPr>
        <w:lastRenderedPageBreak/>
        <w:t xml:space="preserve">7 </w:t>
      </w:r>
      <w:r w:rsidRPr="00DE64D1">
        <w:rPr>
          <w:rFonts w:hint="eastAsia"/>
          <w:sz w:val="24"/>
          <w:szCs w:val="24"/>
        </w:rPr>
        <w:t>储罐预制、安装</w:t>
      </w:r>
      <w:bookmarkEnd w:id="571"/>
      <w:bookmarkEnd w:id="572"/>
      <w:bookmarkEnd w:id="573"/>
      <w:bookmarkEnd w:id="574"/>
      <w:bookmarkEnd w:id="575"/>
      <w:bookmarkEnd w:id="576"/>
      <w:bookmarkEnd w:id="577"/>
    </w:p>
    <w:p w:rsidR="009B2CFF" w:rsidRPr="007449AC" w:rsidRDefault="009B2CFF" w:rsidP="007449AC">
      <w:pPr>
        <w:pStyle w:val="2"/>
        <w:jc w:val="center"/>
        <w:rPr>
          <w:sz w:val="24"/>
          <w:szCs w:val="24"/>
        </w:rPr>
      </w:pPr>
      <w:bookmarkStart w:id="578" w:name="_Toc22803656"/>
      <w:bookmarkStart w:id="579" w:name="_Toc22915095"/>
      <w:bookmarkStart w:id="580" w:name="_Toc23147826"/>
      <w:bookmarkStart w:id="581" w:name="_Toc23148574"/>
      <w:bookmarkStart w:id="582" w:name="_Toc23151314"/>
      <w:bookmarkStart w:id="583" w:name="_Toc23773818"/>
      <w:bookmarkStart w:id="584" w:name="_Toc23786785"/>
      <w:r w:rsidRPr="007449AC">
        <w:rPr>
          <w:rFonts w:hint="eastAsia"/>
          <w:sz w:val="24"/>
          <w:szCs w:val="24"/>
        </w:rPr>
        <w:t>7.2</w:t>
      </w:r>
      <w:r w:rsidRPr="007449AC">
        <w:rPr>
          <w:rFonts w:hint="eastAsia"/>
          <w:sz w:val="24"/>
          <w:szCs w:val="24"/>
        </w:rPr>
        <w:t>材料验收</w:t>
      </w:r>
      <w:bookmarkEnd w:id="578"/>
      <w:bookmarkEnd w:id="579"/>
      <w:bookmarkEnd w:id="580"/>
      <w:bookmarkEnd w:id="581"/>
      <w:bookmarkEnd w:id="582"/>
      <w:bookmarkEnd w:id="583"/>
      <w:bookmarkEnd w:id="584"/>
    </w:p>
    <w:p w:rsidR="009B2CFF" w:rsidRPr="009B2CFF" w:rsidRDefault="009B2CFF" w:rsidP="009B2CFF">
      <w:pPr>
        <w:spacing w:line="360" w:lineRule="auto"/>
        <w:jc w:val="left"/>
        <w:rPr>
          <w:rFonts w:ascii="Calibri" w:eastAsia="宋体" w:hAnsi="宋体" w:cs="Times New Roman"/>
          <w:sz w:val="24"/>
        </w:rPr>
      </w:pPr>
      <w:r w:rsidRPr="009B2CFF">
        <w:rPr>
          <w:rFonts w:ascii="Calibri" w:eastAsia="宋体" w:hAnsi="宋体" w:cs="Times New Roman" w:hint="eastAsia"/>
          <w:sz w:val="24"/>
        </w:rPr>
        <w:t>7.2.1</w:t>
      </w:r>
      <w:r w:rsidR="0057299C">
        <w:rPr>
          <w:rFonts w:ascii="Calibri" w:eastAsia="宋体" w:hAnsi="宋体" w:cs="Times New Roman" w:hint="eastAsia"/>
          <w:sz w:val="24"/>
        </w:rPr>
        <w:t xml:space="preserve"> </w:t>
      </w:r>
      <w:r w:rsidRPr="009B2CFF">
        <w:rPr>
          <w:rFonts w:ascii="Calibri" w:eastAsia="宋体" w:hAnsi="宋体" w:cs="Times New Roman"/>
          <w:sz w:val="24"/>
        </w:rPr>
        <w:t>质量合格证明文件应标明钢号、规格、化学成分、力学性能、供货状态及材料的制造标准。对低温钢材和低温焊接材料，不仅要求质量证明文件中标明钢号、规格、化学成分、力学性能、低温冲击韧性值、供货状态及材料的标准，而且要求其基础特性数据应符合相关标准，满足设计文件要求。质量证明文件不应存在有疑问的特性数据，也不应采取通过复验的方法来确认特性数据的准确性，采购应从根本上保证低温材料的质量。低温钢板应标有低温冲击韧性值，这主要是保证其低温性能。</w:t>
      </w:r>
    </w:p>
    <w:p w:rsidR="009B2CFF" w:rsidRPr="009B2CFF" w:rsidRDefault="009B2CFF" w:rsidP="009B2CFF">
      <w:pPr>
        <w:spacing w:line="360" w:lineRule="auto"/>
        <w:jc w:val="left"/>
        <w:rPr>
          <w:rFonts w:ascii="Calibri" w:eastAsia="宋体" w:hAnsi="宋体" w:cs="Times New Roman"/>
          <w:sz w:val="24"/>
        </w:rPr>
      </w:pPr>
      <w:r w:rsidRPr="009B2CFF">
        <w:rPr>
          <w:rFonts w:ascii="Calibri" w:eastAsia="宋体" w:hAnsi="宋体" w:cs="Times New Roman" w:hint="eastAsia"/>
          <w:sz w:val="24"/>
        </w:rPr>
        <w:t>7.2.2</w:t>
      </w:r>
      <w:r w:rsidR="0057299C">
        <w:rPr>
          <w:rFonts w:ascii="Calibri" w:eastAsia="宋体" w:hAnsi="宋体" w:cs="Times New Roman" w:hint="eastAsia"/>
          <w:sz w:val="24"/>
        </w:rPr>
        <w:t xml:space="preserve"> </w:t>
      </w:r>
      <w:r w:rsidRPr="009B2CFF">
        <w:rPr>
          <w:rFonts w:ascii="Calibri" w:eastAsia="宋体" w:hAnsi="宋体" w:cs="Times New Roman"/>
          <w:sz w:val="24"/>
        </w:rPr>
        <w:t>钢板的</w:t>
      </w:r>
      <w:r w:rsidRPr="009B2CFF">
        <w:rPr>
          <w:rFonts w:ascii="Calibri" w:eastAsia="宋体" w:hAnsi="宋体" w:cs="Times New Roman" w:hint="eastAsia"/>
          <w:sz w:val="24"/>
        </w:rPr>
        <w:t>表面质量检查</w:t>
      </w:r>
      <w:r w:rsidRPr="009B2CFF">
        <w:rPr>
          <w:rFonts w:ascii="Calibri" w:eastAsia="宋体" w:hAnsi="宋体" w:cs="Times New Roman"/>
          <w:sz w:val="24"/>
        </w:rPr>
        <w:t>，设计有要求时，按照设计要求；无要求时应按照现行国家标准《冷轧钢板和钢带的尺寸、外形、重量及允许偏差》</w:t>
      </w:r>
      <w:r w:rsidRPr="009B2CFF">
        <w:rPr>
          <w:rFonts w:ascii="Calibri" w:eastAsia="宋体" w:hAnsi="Calibri" w:cs="Times New Roman"/>
          <w:sz w:val="24"/>
        </w:rPr>
        <w:t>GB/T 708</w:t>
      </w:r>
      <w:r w:rsidRPr="009B2CFF">
        <w:rPr>
          <w:rFonts w:ascii="Calibri" w:eastAsia="宋体" w:hAnsi="宋体" w:cs="Times New Roman"/>
          <w:sz w:val="24"/>
        </w:rPr>
        <w:t>和《热轧钢板和钢带的尺寸、外形、重量及允许偏差》</w:t>
      </w:r>
      <w:r w:rsidRPr="009B2CFF">
        <w:rPr>
          <w:rFonts w:ascii="Calibri" w:eastAsia="宋体" w:hAnsi="Calibri" w:cs="Times New Roman"/>
          <w:sz w:val="24"/>
        </w:rPr>
        <w:t>GB/T 709</w:t>
      </w:r>
      <w:r w:rsidRPr="009B2CFF">
        <w:rPr>
          <w:rFonts w:ascii="Calibri" w:eastAsia="宋体" w:hAnsi="宋体" w:cs="Times New Roman"/>
          <w:sz w:val="24"/>
        </w:rPr>
        <w:t>等有关国家标准规定执行。</w:t>
      </w:r>
    </w:p>
    <w:p w:rsidR="009B2CFF" w:rsidRPr="007449AC" w:rsidRDefault="009B2CFF" w:rsidP="007449AC">
      <w:pPr>
        <w:pStyle w:val="2"/>
        <w:jc w:val="center"/>
        <w:rPr>
          <w:sz w:val="24"/>
          <w:szCs w:val="24"/>
        </w:rPr>
      </w:pPr>
      <w:bookmarkStart w:id="585" w:name="_Toc22803657"/>
      <w:bookmarkStart w:id="586" w:name="_Toc22915096"/>
      <w:bookmarkStart w:id="587" w:name="_Toc23147827"/>
      <w:bookmarkStart w:id="588" w:name="_Toc23148575"/>
      <w:bookmarkStart w:id="589" w:name="_Toc23151315"/>
      <w:bookmarkStart w:id="590" w:name="_Toc23773819"/>
      <w:bookmarkStart w:id="591" w:name="_Toc23786786"/>
      <w:r w:rsidRPr="007449AC">
        <w:rPr>
          <w:rFonts w:hint="eastAsia"/>
          <w:sz w:val="24"/>
          <w:szCs w:val="24"/>
        </w:rPr>
        <w:t>7.3</w:t>
      </w:r>
      <w:r w:rsidRPr="007449AC">
        <w:rPr>
          <w:rFonts w:hint="eastAsia"/>
          <w:sz w:val="24"/>
          <w:szCs w:val="24"/>
        </w:rPr>
        <w:t>基础验收</w:t>
      </w:r>
      <w:bookmarkEnd w:id="585"/>
      <w:bookmarkEnd w:id="586"/>
      <w:bookmarkEnd w:id="587"/>
      <w:bookmarkEnd w:id="588"/>
      <w:bookmarkEnd w:id="589"/>
      <w:bookmarkEnd w:id="590"/>
      <w:bookmarkEnd w:id="591"/>
    </w:p>
    <w:p w:rsidR="009B2CFF" w:rsidRPr="009B2CFF" w:rsidRDefault="009B2CFF" w:rsidP="009B2CFF">
      <w:pPr>
        <w:spacing w:line="360" w:lineRule="auto"/>
        <w:rPr>
          <w:rFonts w:ascii="宋体" w:eastAsia="宋体" w:hAnsi="宋体" w:cs="Times New Roman"/>
          <w:sz w:val="24"/>
          <w:szCs w:val="24"/>
        </w:rPr>
      </w:pPr>
      <w:r w:rsidRPr="009B2CFF">
        <w:rPr>
          <w:rFonts w:ascii="宋体" w:eastAsia="宋体" w:hAnsi="宋体" w:cs="Times New Roman" w:hint="eastAsia"/>
          <w:sz w:val="24"/>
          <w:szCs w:val="24"/>
        </w:rPr>
        <w:t>7.3.1基础交接资料应由基础施工单位完成，储罐安装单位在进行基础交接时，应对上述资料进行确认。</w:t>
      </w:r>
    </w:p>
    <w:p w:rsidR="009B2CFF" w:rsidRPr="007449AC" w:rsidRDefault="009B2CFF" w:rsidP="007449AC">
      <w:pPr>
        <w:pStyle w:val="2"/>
        <w:jc w:val="center"/>
        <w:rPr>
          <w:sz w:val="24"/>
          <w:szCs w:val="24"/>
        </w:rPr>
      </w:pPr>
      <w:bookmarkStart w:id="592" w:name="_Toc22803658"/>
      <w:bookmarkStart w:id="593" w:name="_Toc22915097"/>
      <w:bookmarkStart w:id="594" w:name="_Toc23147828"/>
      <w:bookmarkStart w:id="595" w:name="_Toc23148576"/>
      <w:bookmarkStart w:id="596" w:name="_Toc23151316"/>
      <w:bookmarkStart w:id="597" w:name="_Toc23773820"/>
      <w:bookmarkStart w:id="598" w:name="_Toc23786787"/>
      <w:r w:rsidRPr="007449AC">
        <w:rPr>
          <w:rFonts w:hint="eastAsia"/>
          <w:sz w:val="24"/>
          <w:szCs w:val="24"/>
        </w:rPr>
        <w:t>7.4</w:t>
      </w:r>
      <w:r w:rsidRPr="007449AC">
        <w:rPr>
          <w:rFonts w:hint="eastAsia"/>
          <w:sz w:val="24"/>
          <w:szCs w:val="24"/>
        </w:rPr>
        <w:t>底板预制</w:t>
      </w:r>
      <w:bookmarkEnd w:id="592"/>
      <w:bookmarkEnd w:id="593"/>
      <w:bookmarkEnd w:id="594"/>
      <w:bookmarkEnd w:id="595"/>
      <w:bookmarkEnd w:id="596"/>
      <w:bookmarkEnd w:id="597"/>
      <w:bookmarkEnd w:id="598"/>
    </w:p>
    <w:p w:rsidR="009B2CFF" w:rsidRPr="009B2CFF" w:rsidRDefault="009B2CFF" w:rsidP="009B2CFF">
      <w:pPr>
        <w:spacing w:line="360" w:lineRule="auto"/>
        <w:rPr>
          <w:rFonts w:ascii="宋体" w:eastAsia="宋体" w:hAnsi="宋体" w:cs="Times New Roman"/>
          <w:sz w:val="24"/>
          <w:szCs w:val="24"/>
        </w:rPr>
      </w:pPr>
      <w:r w:rsidRPr="009B2CFF">
        <w:rPr>
          <w:rFonts w:ascii="Calibri" w:eastAsia="宋体" w:hAnsi="宋体" w:cs="Times New Roman" w:hint="eastAsia"/>
          <w:sz w:val="24"/>
        </w:rPr>
        <w:t>7.4.4</w:t>
      </w:r>
      <w:r w:rsidR="0057299C">
        <w:rPr>
          <w:rFonts w:ascii="Calibri" w:eastAsia="宋体" w:hAnsi="宋体" w:cs="Times New Roman" w:hint="eastAsia"/>
          <w:sz w:val="24"/>
        </w:rPr>
        <w:t xml:space="preserve"> </w:t>
      </w:r>
      <w:r w:rsidRPr="009B2CFF">
        <w:rPr>
          <w:rFonts w:ascii="Calibri" w:eastAsia="宋体" w:hAnsi="宋体" w:cs="Times New Roman"/>
          <w:sz w:val="24"/>
        </w:rPr>
        <w:t>罐底边缘板处受力较为复杂，对接焊缝附近是最容易出现质量问题的部位。因此，除对罐壁与罐底之间的焊缝加以特别注意外，对罐底边缘板的对接接头也必须特别予以注意。本条内容参照国家现行标准《立式圆筒形钢制焊接储罐施工规范》</w:t>
      </w:r>
      <w:r w:rsidRPr="009B2CFF">
        <w:rPr>
          <w:rFonts w:ascii="Calibri" w:eastAsia="宋体" w:hAnsi="Calibri" w:cs="Times New Roman"/>
          <w:sz w:val="24"/>
        </w:rPr>
        <w:t>GB 50128</w:t>
      </w:r>
      <w:r w:rsidRPr="009B2CFF">
        <w:rPr>
          <w:rFonts w:ascii="Calibri" w:eastAsia="宋体" w:hAnsi="宋体" w:cs="Times New Roman"/>
          <w:sz w:val="24"/>
        </w:rPr>
        <w:t>，对厚度在</w:t>
      </w:r>
      <w:r w:rsidRPr="009B2CFF">
        <w:rPr>
          <w:rFonts w:ascii="Calibri" w:eastAsia="宋体" w:hAnsi="Calibri" w:cs="Times New Roman"/>
          <w:sz w:val="24"/>
        </w:rPr>
        <w:t>12mm</w:t>
      </w:r>
      <w:r w:rsidRPr="009B2CFF">
        <w:rPr>
          <w:rFonts w:ascii="Calibri" w:eastAsia="宋体" w:hAnsi="宋体" w:cs="Times New Roman"/>
          <w:sz w:val="24"/>
        </w:rPr>
        <w:t>以上的罐底边缘板，在对接接头的坡口及周边表面</w:t>
      </w:r>
      <w:r w:rsidRPr="009B2CFF">
        <w:rPr>
          <w:rFonts w:ascii="Calibri" w:eastAsia="宋体" w:hAnsi="宋体" w:cs="Times New Roman" w:hint="eastAsia"/>
          <w:sz w:val="24"/>
        </w:rPr>
        <w:t>做</w:t>
      </w:r>
      <w:r w:rsidRPr="009B2CFF">
        <w:rPr>
          <w:rFonts w:ascii="Calibri" w:eastAsia="宋体" w:hAnsi="宋体" w:cs="Times New Roman"/>
          <w:sz w:val="24"/>
        </w:rPr>
        <w:t>出了无损检测的规定</w:t>
      </w:r>
      <w:r w:rsidRPr="009B2CFF">
        <w:rPr>
          <w:rFonts w:ascii="Calibri" w:eastAsia="宋体" w:hAnsi="宋体" w:cs="Times New Roman" w:hint="eastAsia"/>
          <w:sz w:val="24"/>
        </w:rPr>
        <w:t>。</w:t>
      </w:r>
    </w:p>
    <w:p w:rsidR="009B2CFF" w:rsidRPr="009B2CFF" w:rsidRDefault="00E62398" w:rsidP="007449AC">
      <w:pPr>
        <w:pStyle w:val="2"/>
        <w:jc w:val="center"/>
        <w:rPr>
          <w:rFonts w:ascii="宋体" w:eastAsia="宋体" w:hAnsi="宋体" w:cs="Times New Roman"/>
          <w:b w:val="0"/>
          <w:sz w:val="24"/>
          <w:szCs w:val="24"/>
        </w:rPr>
      </w:pPr>
      <w:bookmarkStart w:id="599" w:name="_Toc22803659"/>
      <w:r>
        <w:rPr>
          <w:rFonts w:ascii="宋体" w:eastAsia="宋体" w:hAnsi="宋体" w:cs="Times New Roman" w:hint="eastAsia"/>
          <w:b w:val="0"/>
          <w:sz w:val="24"/>
          <w:szCs w:val="24"/>
        </w:rPr>
        <w:t xml:space="preserve">   </w:t>
      </w:r>
      <w:bookmarkStart w:id="600" w:name="_Toc22915098"/>
      <w:bookmarkStart w:id="601" w:name="_Toc23147829"/>
      <w:bookmarkStart w:id="602" w:name="_Toc23148577"/>
      <w:bookmarkStart w:id="603" w:name="_Toc23151317"/>
      <w:bookmarkStart w:id="604" w:name="_Toc23773821"/>
      <w:bookmarkStart w:id="605" w:name="_Toc23786788"/>
      <w:r w:rsidR="009B2CFF" w:rsidRPr="007449AC">
        <w:rPr>
          <w:rFonts w:hint="eastAsia"/>
          <w:sz w:val="24"/>
          <w:szCs w:val="24"/>
        </w:rPr>
        <w:t>7.5</w:t>
      </w:r>
      <w:r w:rsidR="009B2CFF" w:rsidRPr="007449AC">
        <w:rPr>
          <w:rFonts w:hint="eastAsia"/>
          <w:sz w:val="24"/>
          <w:szCs w:val="24"/>
        </w:rPr>
        <w:t>壁板及顶板预制</w:t>
      </w:r>
      <w:bookmarkEnd w:id="599"/>
      <w:bookmarkEnd w:id="600"/>
      <w:bookmarkEnd w:id="601"/>
      <w:bookmarkEnd w:id="602"/>
      <w:bookmarkEnd w:id="603"/>
      <w:bookmarkEnd w:id="604"/>
      <w:bookmarkEnd w:id="605"/>
    </w:p>
    <w:p w:rsidR="009B2CFF" w:rsidRPr="009B2CFF" w:rsidRDefault="009B2CFF" w:rsidP="009B2CFF">
      <w:pPr>
        <w:spacing w:line="360" w:lineRule="auto"/>
        <w:rPr>
          <w:rFonts w:ascii="Calibri" w:eastAsia="宋体" w:hAnsi="宋体" w:cs="Times New Roman"/>
          <w:sz w:val="24"/>
        </w:rPr>
      </w:pPr>
      <w:r w:rsidRPr="009B2CFF">
        <w:rPr>
          <w:rFonts w:ascii="Calibri" w:eastAsia="宋体" w:hAnsi="宋体" w:cs="Times New Roman" w:hint="eastAsia"/>
          <w:sz w:val="24"/>
        </w:rPr>
        <w:t>7.5.1</w:t>
      </w:r>
      <w:r w:rsidR="0057299C">
        <w:rPr>
          <w:rFonts w:ascii="Calibri" w:eastAsia="宋体" w:hAnsi="宋体" w:cs="Times New Roman" w:hint="eastAsia"/>
          <w:sz w:val="24"/>
        </w:rPr>
        <w:t xml:space="preserve"> </w:t>
      </w:r>
      <w:r w:rsidRPr="009B2CFF">
        <w:rPr>
          <w:rFonts w:ascii="Calibri" w:eastAsia="宋体" w:hAnsi="宋体" w:cs="Times New Roman"/>
          <w:sz w:val="24"/>
        </w:rPr>
        <w:t>对设计文件无要求时的最小壁板尺寸</w:t>
      </w:r>
      <w:r w:rsidRPr="009B2CFF">
        <w:rPr>
          <w:rFonts w:ascii="Calibri" w:eastAsia="宋体" w:hAnsi="宋体" w:cs="Times New Roman" w:hint="eastAsia"/>
          <w:sz w:val="24"/>
        </w:rPr>
        <w:t>做</w:t>
      </w:r>
      <w:r w:rsidRPr="009B2CFF">
        <w:rPr>
          <w:rFonts w:ascii="Calibri" w:eastAsia="宋体" w:hAnsi="宋体" w:cs="Times New Roman"/>
          <w:sz w:val="24"/>
        </w:rPr>
        <w:t>出了规定，与国家现行标准《立式圆筒形钢制焊接储罐施工规范》</w:t>
      </w:r>
      <w:r w:rsidRPr="009B2CFF">
        <w:rPr>
          <w:rFonts w:ascii="Calibri" w:eastAsia="宋体" w:hAnsi="Calibri" w:cs="Times New Roman"/>
          <w:sz w:val="24"/>
        </w:rPr>
        <w:t>GB 50128</w:t>
      </w:r>
      <w:r w:rsidRPr="009B2CFF">
        <w:rPr>
          <w:rFonts w:ascii="Calibri" w:eastAsia="宋体" w:hAnsi="宋体" w:cs="Times New Roman"/>
          <w:sz w:val="24"/>
        </w:rPr>
        <w:t>的要求一致。</w:t>
      </w:r>
    </w:p>
    <w:p w:rsidR="009B2CFF" w:rsidRPr="009B2CFF" w:rsidRDefault="009B2CFF" w:rsidP="009B2CFF">
      <w:pPr>
        <w:spacing w:line="360" w:lineRule="auto"/>
        <w:jc w:val="left"/>
        <w:rPr>
          <w:rFonts w:ascii="Calibri" w:eastAsia="宋体" w:hAnsi="宋体" w:cs="Times New Roman"/>
          <w:sz w:val="24"/>
        </w:rPr>
      </w:pPr>
      <w:r w:rsidRPr="009B2CFF">
        <w:rPr>
          <w:rFonts w:ascii="宋体" w:eastAsia="宋体" w:hAnsi="宋体" w:cs="Times New Roman" w:hint="eastAsia"/>
          <w:sz w:val="24"/>
          <w:szCs w:val="24"/>
        </w:rPr>
        <w:t>7.5.2</w:t>
      </w:r>
      <w:r w:rsidR="0057299C">
        <w:rPr>
          <w:rFonts w:ascii="宋体" w:eastAsia="宋体" w:hAnsi="宋体" w:cs="Times New Roman" w:hint="eastAsia"/>
          <w:sz w:val="24"/>
          <w:szCs w:val="24"/>
        </w:rPr>
        <w:t xml:space="preserve"> </w:t>
      </w:r>
      <w:r w:rsidRPr="009B2CFF">
        <w:rPr>
          <w:rFonts w:ascii="宋体" w:eastAsia="宋体" w:hAnsi="宋体" w:cs="Times New Roman" w:hint="eastAsia"/>
          <w:sz w:val="24"/>
          <w:szCs w:val="24"/>
        </w:rPr>
        <w:t>顶板外形尺寸</w:t>
      </w:r>
      <w:r w:rsidRPr="009B2CFF">
        <w:rPr>
          <w:rFonts w:ascii="Calibri" w:eastAsia="宋体" w:hAnsi="宋体" w:cs="Times New Roman"/>
          <w:sz w:val="24"/>
        </w:rPr>
        <w:t>检查</w:t>
      </w:r>
      <w:r w:rsidRPr="009B2CFF">
        <w:rPr>
          <w:rFonts w:ascii="Calibri" w:eastAsia="宋体" w:hAnsi="宋体" w:cs="Times New Roman" w:hint="eastAsia"/>
          <w:sz w:val="24"/>
        </w:rPr>
        <w:t>：</w:t>
      </w:r>
    </w:p>
    <w:p w:rsidR="009B2CFF" w:rsidRPr="009B2CFF" w:rsidRDefault="009B2CFF" w:rsidP="009B2CFF">
      <w:pPr>
        <w:spacing w:line="360" w:lineRule="auto"/>
        <w:jc w:val="left"/>
        <w:rPr>
          <w:rFonts w:ascii="宋体" w:eastAsia="宋体" w:hAnsi="宋体" w:cs="Times New Roman"/>
          <w:sz w:val="24"/>
          <w:szCs w:val="24"/>
        </w:rPr>
      </w:pPr>
      <w:r w:rsidRPr="009B2CFF">
        <w:rPr>
          <w:rFonts w:ascii="宋体" w:eastAsia="宋体" w:hAnsi="宋体" w:cs="Times New Roman" w:hint="eastAsia"/>
          <w:sz w:val="24"/>
          <w:szCs w:val="24"/>
        </w:rPr>
        <w:t>1</w:t>
      </w:r>
      <w:r w:rsidR="0057299C">
        <w:rPr>
          <w:rFonts w:ascii="宋体" w:eastAsia="宋体" w:hAnsi="宋体" w:cs="Times New Roman" w:hint="eastAsia"/>
          <w:sz w:val="24"/>
          <w:szCs w:val="24"/>
        </w:rPr>
        <w:t xml:space="preserve"> </w:t>
      </w:r>
      <w:r w:rsidRPr="009B2CFF">
        <w:rPr>
          <w:rFonts w:ascii="宋体" w:eastAsia="宋体" w:hAnsi="宋体" w:cs="Times New Roman" w:hint="eastAsia"/>
          <w:sz w:val="24"/>
          <w:szCs w:val="24"/>
        </w:rPr>
        <w:t>固定顶顶板预制</w:t>
      </w:r>
    </w:p>
    <w:p w:rsidR="009B2CFF" w:rsidRPr="009B2CFF" w:rsidRDefault="009B2CFF" w:rsidP="009B2CFF">
      <w:pPr>
        <w:spacing w:line="360" w:lineRule="auto"/>
        <w:jc w:val="left"/>
        <w:rPr>
          <w:rFonts w:ascii="Calibri" w:eastAsia="宋体" w:hAnsi="宋体" w:cs="Times New Roman"/>
          <w:sz w:val="24"/>
        </w:rPr>
      </w:pPr>
      <w:r w:rsidRPr="009B2CFF">
        <w:rPr>
          <w:rFonts w:ascii="Calibri" w:eastAsia="宋体" w:hAnsi="宋体" w:cs="Times New Roman"/>
          <w:sz w:val="24"/>
        </w:rPr>
        <w:lastRenderedPageBreak/>
        <w:t>单块顶板的拼接如采用搭接，会导致两块顶板的搭接焊接质量差和顶板凹凸度偏差过大，因此提出宜采用对接。</w:t>
      </w:r>
    </w:p>
    <w:p w:rsidR="009B2CFF" w:rsidRPr="009B2CFF" w:rsidRDefault="009B2CFF" w:rsidP="009B2CFF">
      <w:pPr>
        <w:spacing w:line="360" w:lineRule="auto"/>
        <w:jc w:val="left"/>
        <w:rPr>
          <w:rFonts w:ascii="Calibri" w:eastAsia="宋体" w:hAnsi="宋体" w:cs="Times New Roman"/>
          <w:sz w:val="24"/>
        </w:rPr>
      </w:pPr>
      <w:r w:rsidRPr="009B2CFF">
        <w:rPr>
          <w:rFonts w:ascii="Calibri" w:eastAsia="宋体" w:hAnsi="宋体" w:cs="Times New Roman" w:hint="eastAsia"/>
          <w:sz w:val="24"/>
        </w:rPr>
        <w:t xml:space="preserve">2 </w:t>
      </w:r>
      <w:r w:rsidRPr="009B2CFF">
        <w:rPr>
          <w:rFonts w:ascii="Calibri" w:eastAsia="宋体" w:hAnsi="宋体" w:cs="Times New Roman" w:hint="eastAsia"/>
          <w:sz w:val="24"/>
        </w:rPr>
        <w:t>浮顶预制</w:t>
      </w:r>
    </w:p>
    <w:p w:rsidR="009B2CFF" w:rsidRPr="009B2CFF" w:rsidRDefault="009B2CFF" w:rsidP="009B2CFF">
      <w:pPr>
        <w:spacing w:line="360" w:lineRule="auto"/>
        <w:rPr>
          <w:rFonts w:ascii="Calibri" w:eastAsia="宋体" w:hAnsi="Calibri" w:cs="Times New Roman"/>
          <w:sz w:val="24"/>
        </w:rPr>
      </w:pPr>
      <w:r w:rsidRPr="009B2CFF">
        <w:rPr>
          <w:rFonts w:ascii="Calibri" w:eastAsia="宋体" w:hAnsi="Calibri" w:cs="Times New Roman"/>
          <w:sz w:val="24"/>
        </w:rPr>
        <w:t xml:space="preserve"> </w:t>
      </w:r>
      <w:r w:rsidRPr="009B2CFF">
        <w:rPr>
          <w:rFonts w:ascii="Calibri" w:eastAsia="宋体" w:hAnsi="宋体" w:cs="Times New Roman"/>
          <w:sz w:val="24"/>
        </w:rPr>
        <w:t>单盘式浮顶、双盘式浮顶、敞口式内浮顶等的浮舱需要预制的环板、边缘板、顶板、底板、隔舱板等的预制均应遵照本条</w:t>
      </w:r>
      <w:r w:rsidRPr="009B2CFF">
        <w:rPr>
          <w:rFonts w:ascii="Calibri" w:eastAsia="宋体" w:hAnsi="宋体" w:cs="Times New Roman" w:hint="eastAsia"/>
          <w:sz w:val="24"/>
        </w:rPr>
        <w:t>要求进行检查</w:t>
      </w:r>
      <w:r w:rsidRPr="009B2CFF">
        <w:rPr>
          <w:rFonts w:ascii="Calibri" w:eastAsia="宋体" w:hAnsi="宋体" w:cs="Times New Roman"/>
          <w:sz w:val="24"/>
        </w:rPr>
        <w:t>。只有单盘式浮顶的浮舱可分段预制，</w:t>
      </w:r>
      <w:r w:rsidRPr="009B2CFF">
        <w:rPr>
          <w:rFonts w:ascii="Calibri" w:eastAsia="宋体" w:hAnsi="宋体" w:cs="Times New Roman" w:hint="eastAsia"/>
          <w:sz w:val="24"/>
        </w:rPr>
        <w:t>按</w:t>
      </w:r>
      <w:r w:rsidRPr="009B2CFF">
        <w:rPr>
          <w:rFonts w:ascii="Calibri" w:eastAsia="宋体" w:hAnsi="宋体" w:cs="Times New Roman"/>
          <w:sz w:val="24"/>
        </w:rPr>
        <w:t>分段预制的要求</w:t>
      </w:r>
      <w:r w:rsidRPr="009B2CFF">
        <w:rPr>
          <w:rFonts w:ascii="Calibri" w:eastAsia="宋体" w:hAnsi="宋体" w:cs="Times New Roman" w:hint="eastAsia"/>
          <w:sz w:val="24"/>
        </w:rPr>
        <w:t>进行检查</w:t>
      </w:r>
      <w:r w:rsidRPr="009B2CFF">
        <w:rPr>
          <w:rFonts w:ascii="Calibri" w:eastAsia="宋体" w:hAnsi="宋体" w:cs="Times New Roman"/>
          <w:sz w:val="24"/>
        </w:rPr>
        <w:t>。</w:t>
      </w:r>
    </w:p>
    <w:p w:rsidR="009B2CFF" w:rsidRPr="007449AC" w:rsidRDefault="009B2CFF" w:rsidP="007449AC">
      <w:pPr>
        <w:pStyle w:val="2"/>
        <w:jc w:val="center"/>
        <w:rPr>
          <w:sz w:val="24"/>
          <w:szCs w:val="24"/>
        </w:rPr>
      </w:pPr>
      <w:bookmarkStart w:id="606" w:name="_Toc22803660"/>
      <w:bookmarkStart w:id="607" w:name="_Toc22915099"/>
      <w:bookmarkStart w:id="608" w:name="_Toc23147830"/>
      <w:bookmarkStart w:id="609" w:name="_Toc23148578"/>
      <w:bookmarkStart w:id="610" w:name="_Toc23151318"/>
      <w:bookmarkStart w:id="611" w:name="_Toc23773822"/>
      <w:bookmarkStart w:id="612" w:name="_Toc23786789"/>
      <w:r w:rsidRPr="007449AC">
        <w:rPr>
          <w:rFonts w:hint="eastAsia"/>
          <w:sz w:val="24"/>
          <w:szCs w:val="24"/>
        </w:rPr>
        <w:t>7.6</w:t>
      </w:r>
      <w:r w:rsidRPr="007449AC">
        <w:rPr>
          <w:rFonts w:hint="eastAsia"/>
          <w:sz w:val="24"/>
          <w:szCs w:val="24"/>
        </w:rPr>
        <w:t>附件预制</w:t>
      </w:r>
      <w:bookmarkEnd w:id="606"/>
      <w:bookmarkEnd w:id="607"/>
      <w:bookmarkEnd w:id="608"/>
      <w:bookmarkEnd w:id="609"/>
      <w:bookmarkEnd w:id="610"/>
      <w:bookmarkEnd w:id="611"/>
      <w:bookmarkEnd w:id="612"/>
    </w:p>
    <w:p w:rsidR="009B2CFF" w:rsidRPr="009B2CFF" w:rsidRDefault="009B2CFF" w:rsidP="009B2CFF">
      <w:pPr>
        <w:spacing w:line="360" w:lineRule="auto"/>
        <w:jc w:val="left"/>
        <w:rPr>
          <w:rFonts w:ascii="宋体" w:eastAsia="宋体" w:hAnsi="宋体" w:cs="Times New Roman"/>
          <w:sz w:val="24"/>
          <w:szCs w:val="24"/>
        </w:rPr>
      </w:pPr>
      <w:r w:rsidRPr="009B2CFF">
        <w:rPr>
          <w:rFonts w:ascii="宋体" w:eastAsia="宋体" w:hAnsi="宋体" w:cs="Times New Roman" w:hint="eastAsia"/>
          <w:sz w:val="24"/>
          <w:szCs w:val="24"/>
        </w:rPr>
        <w:t>7.6.4</w:t>
      </w:r>
      <w:r w:rsidRPr="009B2CFF">
        <w:rPr>
          <w:rFonts w:ascii="Calibri" w:eastAsia="宋体" w:hAnsi="宋体" w:cs="Times New Roman"/>
          <w:sz w:val="24"/>
        </w:rPr>
        <w:t>预制浮顶支柱应预留一定的调整量，在充水试验后放水至浮顶高度以上</w:t>
      </w:r>
      <w:r w:rsidRPr="009B2CFF">
        <w:rPr>
          <w:rFonts w:ascii="Calibri" w:eastAsia="宋体" w:hAnsi="Calibri" w:cs="Times New Roman"/>
          <w:sz w:val="24"/>
        </w:rPr>
        <w:t>100mm~200mm</w:t>
      </w:r>
      <w:r w:rsidRPr="009B2CFF">
        <w:rPr>
          <w:rFonts w:ascii="Calibri" w:eastAsia="宋体" w:hAnsi="宋体" w:cs="Times New Roman"/>
          <w:sz w:val="24"/>
        </w:rPr>
        <w:t>时根据实际情况调整。</w:t>
      </w:r>
    </w:p>
    <w:p w:rsidR="009B2CFF" w:rsidRPr="007449AC" w:rsidRDefault="009B2CFF" w:rsidP="007449AC">
      <w:pPr>
        <w:pStyle w:val="2"/>
        <w:jc w:val="center"/>
        <w:rPr>
          <w:sz w:val="24"/>
          <w:szCs w:val="24"/>
        </w:rPr>
      </w:pPr>
      <w:bookmarkStart w:id="613" w:name="_Toc22803661"/>
      <w:bookmarkStart w:id="614" w:name="_Toc22915100"/>
      <w:bookmarkStart w:id="615" w:name="_Toc23147831"/>
      <w:bookmarkStart w:id="616" w:name="_Toc23148579"/>
      <w:bookmarkStart w:id="617" w:name="_Toc23151319"/>
      <w:bookmarkStart w:id="618" w:name="_Toc23773823"/>
      <w:bookmarkStart w:id="619" w:name="_Toc23786790"/>
      <w:r w:rsidRPr="007449AC">
        <w:rPr>
          <w:rFonts w:hint="eastAsia"/>
          <w:sz w:val="24"/>
          <w:szCs w:val="24"/>
        </w:rPr>
        <w:t>7.7</w:t>
      </w:r>
      <w:r w:rsidRPr="007449AC">
        <w:rPr>
          <w:rFonts w:hint="eastAsia"/>
          <w:sz w:val="24"/>
          <w:szCs w:val="24"/>
        </w:rPr>
        <w:t>底板组装</w:t>
      </w:r>
      <w:bookmarkEnd w:id="613"/>
      <w:bookmarkEnd w:id="614"/>
      <w:bookmarkEnd w:id="615"/>
      <w:bookmarkEnd w:id="616"/>
      <w:bookmarkEnd w:id="617"/>
      <w:bookmarkEnd w:id="618"/>
      <w:bookmarkEnd w:id="619"/>
    </w:p>
    <w:p w:rsidR="009B2CFF" w:rsidRPr="009B2CFF" w:rsidRDefault="009B2CFF" w:rsidP="009B2CFF">
      <w:pPr>
        <w:spacing w:line="360" w:lineRule="auto"/>
        <w:rPr>
          <w:rFonts w:ascii="Calibri" w:eastAsia="宋体" w:hAnsi="宋体" w:cs="Times New Roman"/>
          <w:sz w:val="24"/>
        </w:rPr>
      </w:pPr>
      <w:r w:rsidRPr="009B2CFF">
        <w:rPr>
          <w:rFonts w:ascii="Calibri" w:eastAsia="宋体" w:hAnsi="宋体" w:cs="Times New Roman" w:hint="eastAsia"/>
          <w:sz w:val="24"/>
        </w:rPr>
        <w:t>7.7.2</w:t>
      </w:r>
      <w:r w:rsidR="0057299C">
        <w:rPr>
          <w:rFonts w:ascii="Calibri" w:eastAsia="宋体" w:hAnsi="宋体" w:cs="Times New Roman" w:hint="eastAsia"/>
          <w:sz w:val="24"/>
        </w:rPr>
        <w:t xml:space="preserve"> </w:t>
      </w:r>
      <w:r w:rsidRPr="009B2CFF">
        <w:rPr>
          <w:rFonts w:ascii="Calibri" w:eastAsia="宋体" w:hAnsi="宋体" w:cs="Times New Roman"/>
          <w:sz w:val="24"/>
        </w:rPr>
        <w:t>罐底采用搭接接头时，如搭接宽度过小，影响搭接接头正面抗弯性能；如过大，则浪费钢材，本规范与</w:t>
      </w:r>
      <w:r w:rsidRPr="009B2CFF">
        <w:rPr>
          <w:rFonts w:ascii="Calibri" w:eastAsia="宋体" w:hAnsi="Calibri" w:cs="Times New Roman"/>
          <w:sz w:val="24"/>
        </w:rPr>
        <w:t>GB 50128</w:t>
      </w:r>
      <w:r w:rsidRPr="009B2CFF">
        <w:rPr>
          <w:rFonts w:ascii="Calibri" w:eastAsia="宋体" w:hAnsi="Calibri" w:cs="Times New Roman" w:hint="eastAsia"/>
          <w:sz w:val="24"/>
        </w:rPr>
        <w:t>要求</w:t>
      </w:r>
      <w:r w:rsidRPr="009B2CFF">
        <w:rPr>
          <w:rFonts w:ascii="Calibri" w:eastAsia="宋体" w:hAnsi="宋体" w:cs="Times New Roman"/>
          <w:sz w:val="24"/>
        </w:rPr>
        <w:t>保持一致。</w:t>
      </w:r>
    </w:p>
    <w:p w:rsidR="009B2CFF" w:rsidRPr="009B2CFF" w:rsidRDefault="009B2CFF" w:rsidP="009B2CFF">
      <w:pPr>
        <w:spacing w:line="360" w:lineRule="auto"/>
        <w:rPr>
          <w:rFonts w:ascii="Calibri" w:eastAsia="宋体" w:hAnsi="宋体" w:cs="Times New Roman"/>
          <w:sz w:val="24"/>
        </w:rPr>
      </w:pPr>
      <w:r w:rsidRPr="009B2CFF">
        <w:rPr>
          <w:rFonts w:ascii="Calibri" w:eastAsia="宋体" w:hAnsi="宋体" w:cs="Times New Roman" w:hint="eastAsia"/>
          <w:sz w:val="24"/>
        </w:rPr>
        <w:t>7.7.3</w:t>
      </w:r>
      <w:r w:rsidR="0057299C">
        <w:rPr>
          <w:rFonts w:ascii="Calibri" w:eastAsia="宋体" w:hAnsi="宋体" w:cs="Times New Roman" w:hint="eastAsia"/>
          <w:sz w:val="24"/>
        </w:rPr>
        <w:t xml:space="preserve"> </w:t>
      </w:r>
      <w:r w:rsidRPr="009B2CFF">
        <w:rPr>
          <w:rFonts w:ascii="Calibri" w:eastAsia="宋体" w:hAnsi="宋体" w:cs="Times New Roman"/>
          <w:sz w:val="24"/>
        </w:rPr>
        <w:t>根据储罐施工的具体情况，当采用带垫板的对接接头时，若对接接头的间隙过小，则不易焊透；若间隙过大，则变形较大。对于焊条电弧焊，通常焊条应能以适当的角度伸入接头间隙进行根部焊道的焊接。对于埋弧自动焊。对接接头间隙参照现行国家标准《埋弧焊的</w:t>
      </w:r>
      <w:r w:rsidRPr="009B2CFF">
        <w:rPr>
          <w:rFonts w:ascii="Calibri" w:eastAsia="宋体" w:hAnsi="宋体" w:cs="Times New Roman" w:hint="eastAsia"/>
          <w:sz w:val="24"/>
        </w:rPr>
        <w:t>推荐破口</w:t>
      </w:r>
      <w:r w:rsidRPr="009B2CFF">
        <w:rPr>
          <w:rFonts w:ascii="Calibri" w:eastAsia="宋体" w:hAnsi="宋体" w:cs="Times New Roman"/>
          <w:sz w:val="24"/>
        </w:rPr>
        <w:t>》</w:t>
      </w:r>
      <w:r w:rsidRPr="009B2CFF">
        <w:rPr>
          <w:rFonts w:ascii="Calibri" w:eastAsia="宋体" w:hAnsi="Calibri" w:cs="Times New Roman"/>
          <w:sz w:val="24"/>
        </w:rPr>
        <w:t>GB</w:t>
      </w:r>
      <w:r w:rsidRPr="009B2CFF">
        <w:rPr>
          <w:rFonts w:ascii="Calibri" w:eastAsia="宋体" w:hAnsi="Calibri" w:cs="Times New Roman" w:hint="eastAsia"/>
          <w:sz w:val="24"/>
        </w:rPr>
        <w:t>/T</w:t>
      </w:r>
      <w:r w:rsidRPr="009B2CFF">
        <w:rPr>
          <w:rFonts w:ascii="Calibri" w:eastAsia="宋体" w:hAnsi="Calibri" w:cs="Times New Roman"/>
          <w:sz w:val="24"/>
        </w:rPr>
        <w:t xml:space="preserve"> 985.2</w:t>
      </w:r>
      <w:r w:rsidRPr="009B2CFF">
        <w:rPr>
          <w:rFonts w:ascii="Calibri" w:eastAsia="宋体" w:hAnsi="宋体" w:cs="Times New Roman"/>
          <w:sz w:val="24"/>
        </w:rPr>
        <w:t>的规定。</w:t>
      </w:r>
    </w:p>
    <w:p w:rsidR="009B2CFF" w:rsidRPr="007449AC" w:rsidRDefault="009B2CFF" w:rsidP="007449AC">
      <w:pPr>
        <w:pStyle w:val="2"/>
        <w:jc w:val="center"/>
        <w:rPr>
          <w:sz w:val="24"/>
          <w:szCs w:val="24"/>
        </w:rPr>
      </w:pPr>
      <w:bookmarkStart w:id="620" w:name="_Toc22803662"/>
      <w:bookmarkStart w:id="621" w:name="_Toc22915101"/>
      <w:bookmarkStart w:id="622" w:name="_Toc23147832"/>
      <w:bookmarkStart w:id="623" w:name="_Toc23148580"/>
      <w:bookmarkStart w:id="624" w:name="_Toc23151320"/>
      <w:bookmarkStart w:id="625" w:name="_Toc23773824"/>
      <w:bookmarkStart w:id="626" w:name="_Toc23786791"/>
      <w:r w:rsidRPr="007449AC">
        <w:rPr>
          <w:rFonts w:hint="eastAsia"/>
          <w:sz w:val="24"/>
          <w:szCs w:val="24"/>
        </w:rPr>
        <w:t>7.8</w:t>
      </w:r>
      <w:r w:rsidRPr="007449AC">
        <w:rPr>
          <w:rFonts w:hint="eastAsia"/>
          <w:sz w:val="24"/>
          <w:szCs w:val="24"/>
        </w:rPr>
        <w:t>壁板组装</w:t>
      </w:r>
      <w:bookmarkEnd w:id="620"/>
      <w:bookmarkEnd w:id="621"/>
      <w:bookmarkEnd w:id="622"/>
      <w:bookmarkEnd w:id="623"/>
      <w:bookmarkEnd w:id="624"/>
      <w:bookmarkEnd w:id="625"/>
      <w:bookmarkEnd w:id="626"/>
    </w:p>
    <w:p w:rsidR="009B2CFF" w:rsidRPr="009B2CFF" w:rsidRDefault="009B2CFF" w:rsidP="009B2CFF">
      <w:pPr>
        <w:spacing w:line="360" w:lineRule="auto"/>
        <w:rPr>
          <w:rFonts w:ascii="Calibri" w:eastAsia="宋体" w:hAnsi="Calibri" w:cs="Times New Roman"/>
          <w:sz w:val="24"/>
        </w:rPr>
      </w:pPr>
      <w:r w:rsidRPr="009B2CFF">
        <w:rPr>
          <w:rFonts w:ascii="宋体" w:eastAsia="宋体" w:hAnsi="宋体" w:cs="Times New Roman" w:hint="eastAsia"/>
          <w:sz w:val="24"/>
          <w:szCs w:val="24"/>
        </w:rPr>
        <w:t>7.8.2</w:t>
      </w:r>
      <w:r w:rsidRPr="009B2CFF">
        <w:rPr>
          <w:rFonts w:ascii="Calibri" w:eastAsia="宋体" w:hAnsi="宋体" w:cs="Times New Roman"/>
          <w:sz w:val="24"/>
        </w:rPr>
        <w:t>壁板焊缝错边量的大小直接影响焊接质量和焊后棱角度，以及密封装置、刮蜡装置的正常运行</w:t>
      </w:r>
      <w:r w:rsidRPr="009B2CFF">
        <w:rPr>
          <w:rFonts w:ascii="Calibri" w:eastAsia="宋体" w:hAnsi="宋体" w:cs="Times New Roman" w:hint="eastAsia"/>
          <w:sz w:val="24"/>
        </w:rPr>
        <w:t>。</w:t>
      </w:r>
      <w:r w:rsidRPr="009B2CFF">
        <w:rPr>
          <w:rFonts w:ascii="Calibri" w:eastAsia="宋体" w:hAnsi="宋体" w:cs="Times New Roman"/>
          <w:sz w:val="24"/>
        </w:rPr>
        <w:t>罐壁焊缝的棱角</w:t>
      </w:r>
      <w:r w:rsidRPr="009B2CFF">
        <w:rPr>
          <w:rFonts w:ascii="Calibri" w:eastAsia="宋体" w:hAnsi="宋体" w:cs="Times New Roman" w:hint="eastAsia"/>
          <w:sz w:val="24"/>
        </w:rPr>
        <w:t>和错边量参照</w:t>
      </w:r>
      <w:r w:rsidRPr="009B2CFF">
        <w:rPr>
          <w:rFonts w:ascii="Calibri" w:eastAsia="宋体" w:hAnsi="Calibri" w:cs="Times New Roman"/>
          <w:sz w:val="24"/>
        </w:rPr>
        <w:t>GB 50128</w:t>
      </w:r>
      <w:r w:rsidRPr="009B2CFF">
        <w:rPr>
          <w:rFonts w:ascii="Calibri" w:eastAsia="宋体" w:hAnsi="宋体" w:cs="Times New Roman"/>
          <w:sz w:val="24"/>
        </w:rPr>
        <w:t>进行了要求。</w:t>
      </w:r>
    </w:p>
    <w:p w:rsidR="009B2CFF" w:rsidRPr="009B2CFF" w:rsidRDefault="009B2CFF" w:rsidP="009B2CFF">
      <w:pPr>
        <w:spacing w:line="360" w:lineRule="auto"/>
        <w:jc w:val="left"/>
        <w:rPr>
          <w:rFonts w:ascii="宋体" w:eastAsia="宋体" w:hAnsi="宋体" w:cs="Times New Roman"/>
          <w:sz w:val="24"/>
          <w:szCs w:val="24"/>
        </w:rPr>
      </w:pPr>
      <w:r w:rsidRPr="009B2CFF">
        <w:rPr>
          <w:rFonts w:ascii="宋体" w:eastAsia="宋体" w:hAnsi="宋体" w:cs="Times New Roman" w:hint="eastAsia"/>
          <w:sz w:val="24"/>
          <w:szCs w:val="24"/>
        </w:rPr>
        <w:t>7.8.3</w:t>
      </w:r>
      <w:r w:rsidR="0057299C">
        <w:rPr>
          <w:rFonts w:ascii="宋体" w:eastAsia="宋体" w:hAnsi="宋体" w:cs="Times New Roman" w:hint="eastAsia"/>
          <w:sz w:val="24"/>
          <w:szCs w:val="24"/>
        </w:rPr>
        <w:t xml:space="preserve"> </w:t>
      </w:r>
      <w:r w:rsidRPr="009B2CFF">
        <w:rPr>
          <w:rFonts w:ascii="Calibri" w:eastAsia="宋体" w:hAnsi="宋体" w:cs="Times New Roman"/>
          <w:sz w:val="24"/>
        </w:rPr>
        <w:t>凡需热处理的人孔、开孔接管与罐壁板、补强板焊接完并经检验合格后，应与壁板一起</w:t>
      </w:r>
      <w:r w:rsidRPr="009B2CFF">
        <w:rPr>
          <w:rFonts w:ascii="Calibri" w:eastAsia="宋体" w:hAnsi="宋体" w:cs="Times New Roman" w:hint="eastAsia"/>
          <w:sz w:val="24"/>
        </w:rPr>
        <w:t>进行</w:t>
      </w:r>
      <w:r w:rsidRPr="009B2CFF">
        <w:rPr>
          <w:rFonts w:ascii="Calibri" w:eastAsia="宋体" w:hAnsi="宋体" w:cs="Times New Roman"/>
          <w:sz w:val="24"/>
        </w:rPr>
        <w:t>热处理</w:t>
      </w:r>
      <w:r w:rsidRPr="009B2CFF">
        <w:rPr>
          <w:rFonts w:ascii="宋体" w:eastAsia="宋体" w:hAnsi="宋体" w:cs="Times New Roman" w:hint="eastAsia"/>
          <w:sz w:val="24"/>
          <w:szCs w:val="24"/>
        </w:rPr>
        <w:t>。</w:t>
      </w:r>
    </w:p>
    <w:p w:rsidR="009B2CFF" w:rsidRPr="007449AC" w:rsidRDefault="009B2CFF" w:rsidP="007449AC">
      <w:pPr>
        <w:pStyle w:val="2"/>
        <w:jc w:val="center"/>
        <w:rPr>
          <w:sz w:val="24"/>
          <w:szCs w:val="24"/>
        </w:rPr>
      </w:pPr>
      <w:bookmarkStart w:id="627" w:name="_Toc22803663"/>
      <w:bookmarkStart w:id="628" w:name="_Toc22915102"/>
      <w:bookmarkStart w:id="629" w:name="_Toc23147833"/>
      <w:bookmarkStart w:id="630" w:name="_Toc23148581"/>
      <w:bookmarkStart w:id="631" w:name="_Toc23151321"/>
      <w:bookmarkStart w:id="632" w:name="_Toc23773825"/>
      <w:bookmarkStart w:id="633" w:name="_Toc23786792"/>
      <w:r w:rsidRPr="007449AC">
        <w:rPr>
          <w:rFonts w:hint="eastAsia"/>
          <w:sz w:val="24"/>
          <w:szCs w:val="24"/>
        </w:rPr>
        <w:t>7.9</w:t>
      </w:r>
      <w:r w:rsidRPr="007449AC">
        <w:rPr>
          <w:rFonts w:hint="eastAsia"/>
          <w:sz w:val="24"/>
          <w:szCs w:val="24"/>
        </w:rPr>
        <w:t>顶板组装</w:t>
      </w:r>
      <w:bookmarkEnd w:id="627"/>
      <w:bookmarkEnd w:id="628"/>
      <w:bookmarkEnd w:id="629"/>
      <w:bookmarkEnd w:id="630"/>
      <w:bookmarkEnd w:id="631"/>
      <w:bookmarkEnd w:id="632"/>
      <w:bookmarkEnd w:id="633"/>
    </w:p>
    <w:p w:rsidR="009B2CFF" w:rsidRPr="009B2CFF" w:rsidRDefault="0057299C" w:rsidP="009B2CFF">
      <w:pPr>
        <w:spacing w:line="360" w:lineRule="auto"/>
        <w:rPr>
          <w:rFonts w:ascii="Calibri" w:eastAsia="宋体" w:hAnsi="宋体" w:cs="Times New Roman"/>
          <w:sz w:val="24"/>
        </w:rPr>
      </w:pPr>
      <w:r>
        <w:rPr>
          <w:rFonts w:ascii="宋体" w:eastAsia="宋体" w:hAnsi="宋体" w:cs="Times New Roman" w:hint="eastAsia"/>
          <w:sz w:val="24"/>
          <w:szCs w:val="24"/>
        </w:rPr>
        <w:t>7.9.1</w:t>
      </w:r>
      <w:r w:rsidR="009B2CFF" w:rsidRPr="009B2CFF">
        <w:rPr>
          <w:rFonts w:ascii="Calibri" w:eastAsia="宋体" w:hAnsi="宋体" w:cs="Times New Roman"/>
          <w:sz w:val="24"/>
        </w:rPr>
        <w:t>由于罐底板及浮顶底板在储罐充水试验过程中会产生变形，为保证浮顶支柱在最终调整过程中达到设计标高要求，故将临时组装支架顶标高抬高</w:t>
      </w:r>
      <w:r w:rsidR="009B2CFF" w:rsidRPr="009B2CFF">
        <w:rPr>
          <w:rFonts w:ascii="Calibri" w:eastAsia="宋体" w:hAnsi="Calibri" w:cs="Times New Roman"/>
          <w:sz w:val="24"/>
        </w:rPr>
        <w:t>50mm</w:t>
      </w:r>
      <w:r w:rsidR="00715E88">
        <w:rPr>
          <w:rFonts w:ascii="Calibri" w:eastAsia="宋体" w:hAnsi="Calibri" w:cs="Times New Roman" w:hint="eastAsia"/>
          <w:sz w:val="24"/>
        </w:rPr>
        <w:t>～</w:t>
      </w:r>
      <w:r w:rsidR="009B2CFF" w:rsidRPr="009B2CFF">
        <w:rPr>
          <w:rFonts w:ascii="Calibri" w:eastAsia="宋体" w:hAnsi="Calibri" w:cs="Times New Roman"/>
          <w:sz w:val="24"/>
        </w:rPr>
        <w:t>80mm</w:t>
      </w:r>
      <w:r w:rsidR="009B2CFF" w:rsidRPr="009B2CFF">
        <w:rPr>
          <w:rFonts w:ascii="Calibri" w:eastAsia="宋体" w:hAnsi="宋体" w:cs="Times New Roman"/>
          <w:sz w:val="24"/>
        </w:rPr>
        <w:t>。</w:t>
      </w:r>
    </w:p>
    <w:p w:rsidR="009B2CFF" w:rsidRPr="009B2CFF" w:rsidRDefault="0057299C" w:rsidP="009B2CFF">
      <w:pPr>
        <w:spacing w:line="360" w:lineRule="auto"/>
        <w:rPr>
          <w:rFonts w:ascii="Calibri" w:eastAsia="宋体" w:hAnsi="宋体" w:cs="Times New Roman"/>
          <w:sz w:val="24"/>
        </w:rPr>
      </w:pPr>
      <w:r w:rsidRPr="0057299C">
        <w:rPr>
          <w:rFonts w:ascii="宋体" w:eastAsia="宋体" w:hAnsi="宋体" w:cs="Times New Roman" w:hint="eastAsia"/>
          <w:sz w:val="24"/>
          <w:szCs w:val="24"/>
        </w:rPr>
        <w:t>7.9.2</w:t>
      </w:r>
      <w:r w:rsidR="009B2CFF" w:rsidRPr="009B2CFF">
        <w:rPr>
          <w:rFonts w:ascii="Calibri" w:eastAsia="宋体" w:hAnsi="宋体" w:cs="Times New Roman"/>
          <w:sz w:val="24"/>
        </w:rPr>
        <w:t>为能更直观地测量浮顶与底圈壁板的同心度，考虑密封预留空间的要求，规定浮顶外缘板与底圈罐壁间隙的允许偏差为</w:t>
      </w:r>
      <w:r w:rsidR="009B2CFF" w:rsidRPr="009B2CFF">
        <w:rPr>
          <w:rFonts w:ascii="Calibri" w:eastAsia="宋体" w:hAnsi="Calibri" w:cs="Times New Roman"/>
          <w:sz w:val="24"/>
        </w:rPr>
        <w:t>±15mm</w:t>
      </w:r>
      <w:r w:rsidR="009B2CFF" w:rsidRPr="009B2CFF">
        <w:rPr>
          <w:rFonts w:ascii="Calibri" w:eastAsia="宋体" w:hAnsi="宋体" w:cs="Times New Roman"/>
          <w:sz w:val="24"/>
        </w:rPr>
        <w:t>。</w:t>
      </w:r>
    </w:p>
    <w:p w:rsidR="009B2CFF" w:rsidRPr="007449AC" w:rsidRDefault="009B2CFF" w:rsidP="007449AC">
      <w:pPr>
        <w:pStyle w:val="2"/>
        <w:jc w:val="center"/>
        <w:rPr>
          <w:sz w:val="24"/>
          <w:szCs w:val="24"/>
        </w:rPr>
      </w:pPr>
      <w:bookmarkStart w:id="634" w:name="_Toc22803664"/>
      <w:bookmarkStart w:id="635" w:name="_Toc22915103"/>
      <w:bookmarkStart w:id="636" w:name="_Toc23147834"/>
      <w:bookmarkStart w:id="637" w:name="_Toc23148582"/>
      <w:bookmarkStart w:id="638" w:name="_Toc23151322"/>
      <w:bookmarkStart w:id="639" w:name="_Toc23773826"/>
      <w:bookmarkStart w:id="640" w:name="_Toc23786793"/>
      <w:r w:rsidRPr="007449AC">
        <w:rPr>
          <w:rFonts w:hint="eastAsia"/>
          <w:sz w:val="24"/>
          <w:szCs w:val="24"/>
        </w:rPr>
        <w:lastRenderedPageBreak/>
        <w:t>7.10</w:t>
      </w:r>
      <w:r w:rsidRPr="007449AC">
        <w:rPr>
          <w:rFonts w:hint="eastAsia"/>
          <w:sz w:val="24"/>
          <w:szCs w:val="24"/>
        </w:rPr>
        <w:t>附件安装</w:t>
      </w:r>
      <w:bookmarkEnd w:id="634"/>
      <w:bookmarkEnd w:id="635"/>
      <w:bookmarkEnd w:id="636"/>
      <w:bookmarkEnd w:id="637"/>
      <w:bookmarkEnd w:id="638"/>
      <w:bookmarkEnd w:id="639"/>
      <w:bookmarkEnd w:id="640"/>
    </w:p>
    <w:p w:rsidR="009B2CFF" w:rsidRPr="009B2CFF" w:rsidRDefault="009B2CFF" w:rsidP="009B2CFF">
      <w:pPr>
        <w:spacing w:line="360" w:lineRule="auto"/>
        <w:rPr>
          <w:rFonts w:ascii="Calibri" w:eastAsia="宋体" w:hAnsi="宋体" w:cs="Times New Roman"/>
          <w:sz w:val="24"/>
        </w:rPr>
      </w:pPr>
      <w:r w:rsidRPr="009B2CFF">
        <w:rPr>
          <w:rFonts w:ascii="Calibri" w:eastAsia="宋体" w:hAnsi="宋体" w:cs="Times New Roman" w:hint="eastAsia"/>
          <w:sz w:val="24"/>
        </w:rPr>
        <w:t xml:space="preserve">7.10.1-7.10.4 </w:t>
      </w:r>
      <w:r w:rsidRPr="009B2CFF">
        <w:rPr>
          <w:rFonts w:ascii="Calibri" w:eastAsia="宋体" w:hAnsi="宋体" w:cs="Times New Roman" w:hint="eastAsia"/>
          <w:sz w:val="24"/>
        </w:rPr>
        <w:t>焊缝分布集中会造成应力集中，本规定主要规定储罐附件与罐本体连接焊缝及附件与附件连接之间焊缝间的最小距离要求，以避免焊缝应力集中。</w:t>
      </w:r>
    </w:p>
    <w:p w:rsidR="009B2CFF" w:rsidRPr="007449AC" w:rsidRDefault="009B2CFF" w:rsidP="007449AC">
      <w:pPr>
        <w:pStyle w:val="2"/>
        <w:jc w:val="center"/>
        <w:rPr>
          <w:sz w:val="24"/>
          <w:szCs w:val="24"/>
        </w:rPr>
      </w:pPr>
      <w:bookmarkStart w:id="641" w:name="_Toc22803665"/>
      <w:bookmarkStart w:id="642" w:name="_Toc22915104"/>
      <w:bookmarkStart w:id="643" w:name="_Toc23147835"/>
      <w:bookmarkStart w:id="644" w:name="_Toc23148583"/>
      <w:bookmarkStart w:id="645" w:name="_Toc23151323"/>
      <w:bookmarkStart w:id="646" w:name="_Toc23773827"/>
      <w:bookmarkStart w:id="647" w:name="_Toc23786794"/>
      <w:r w:rsidRPr="007449AC">
        <w:rPr>
          <w:rFonts w:hint="eastAsia"/>
          <w:sz w:val="24"/>
          <w:szCs w:val="24"/>
        </w:rPr>
        <w:t>7.11</w:t>
      </w:r>
      <w:r w:rsidRPr="007449AC">
        <w:rPr>
          <w:rFonts w:hint="eastAsia"/>
          <w:sz w:val="24"/>
          <w:szCs w:val="24"/>
        </w:rPr>
        <w:t>检验</w:t>
      </w:r>
      <w:bookmarkEnd w:id="641"/>
      <w:bookmarkEnd w:id="642"/>
      <w:bookmarkEnd w:id="643"/>
      <w:bookmarkEnd w:id="644"/>
      <w:bookmarkEnd w:id="645"/>
      <w:bookmarkEnd w:id="646"/>
      <w:bookmarkEnd w:id="647"/>
    </w:p>
    <w:p w:rsidR="00D44682" w:rsidRPr="00D44682" w:rsidRDefault="00D44682" w:rsidP="00D44682">
      <w:pPr>
        <w:spacing w:line="360" w:lineRule="auto"/>
        <w:rPr>
          <w:rFonts w:ascii="宋体" w:eastAsia="宋体" w:hAnsi="宋体" w:cs="宋体"/>
          <w:sz w:val="24"/>
        </w:rPr>
      </w:pPr>
      <w:bookmarkStart w:id="648" w:name="_Toc22803666"/>
      <w:bookmarkStart w:id="649" w:name="_Toc22915105"/>
      <w:bookmarkStart w:id="650" w:name="_Toc23147836"/>
      <w:bookmarkStart w:id="651" w:name="_Toc23148584"/>
      <w:bookmarkStart w:id="652" w:name="_Toc23151324"/>
      <w:r w:rsidRPr="00D44682">
        <w:rPr>
          <w:rFonts w:ascii="宋体" w:eastAsia="宋体" w:hAnsi="宋体" w:cs="宋体" w:hint="eastAsia"/>
          <w:sz w:val="24"/>
        </w:rPr>
        <w:t>7.11.1</w:t>
      </w:r>
      <w:r w:rsidR="0057299C">
        <w:rPr>
          <w:rFonts w:ascii="宋体" w:eastAsia="宋体" w:hAnsi="宋体" w:cs="宋体" w:hint="eastAsia"/>
          <w:sz w:val="24"/>
        </w:rPr>
        <w:t xml:space="preserve"> </w:t>
      </w:r>
      <w:r w:rsidRPr="00D44682">
        <w:rPr>
          <w:rFonts w:ascii="宋体" w:eastAsia="宋体" w:hAnsi="宋体" w:cs="宋体" w:hint="eastAsia"/>
          <w:sz w:val="24"/>
        </w:rPr>
        <w:t>本条对罐底焊接接头的检测项目做出了规定。非低温部分焊接接头检测要求采用现行国家标准《立式圆筒形钢制焊接储罐施工规范》GB 50128的相关要求；低温部分焊接接头检测要求参照现行国家标准《石油化工钢制低温储罐技术规范》GB/T 50938及《立式圆筒形低温储罐施工技术规程》SH/T 3537的相关规定，采用较为严格之规定要求。</w:t>
      </w:r>
      <w:r w:rsidRPr="00D44682">
        <w:rPr>
          <w:rFonts w:ascii="宋体" w:eastAsia="宋体" w:hAnsi="宋体" w:cs="Times New Roman" w:hint="eastAsia"/>
          <w:sz w:val="24"/>
          <w:szCs w:val="24"/>
        </w:rPr>
        <w:t>7.11.3</w:t>
      </w:r>
      <w:r w:rsidRPr="00D44682">
        <w:rPr>
          <w:rFonts w:ascii="宋体" w:eastAsia="宋体" w:hAnsi="宋体" w:cs="宋体" w:hint="eastAsia"/>
          <w:sz w:val="24"/>
        </w:rPr>
        <w:t>超声检测的技术等级和合格级别，现行国家标准《立式圆筒形钢制焊接储罐施工规范》GB 50128第7.9.2条第2款规定，焊缝质量不低于现行行业标准《承压设备无损检测》NB/T 47013.3规定的Ⅱ级；而现行行业标准《大型焊接低压储罐的设计与建造》SY/T 0608第7.15.3.1条规定，T形接头及要求100%检测的焊接接头合格级别不低于现行行业标准《承压设备无损检测》NB/T 47013.3规定的Ⅰ级，其它焊接接头质量合格级别不低于Ⅱ级。</w:t>
      </w:r>
    </w:p>
    <w:p w:rsidR="00D44682" w:rsidRPr="00D44682" w:rsidRDefault="00D44682" w:rsidP="00D44682">
      <w:pPr>
        <w:spacing w:line="360" w:lineRule="auto"/>
        <w:rPr>
          <w:rFonts w:ascii="宋体" w:eastAsia="宋体" w:hAnsi="宋体" w:cs="宋体"/>
          <w:sz w:val="24"/>
        </w:rPr>
      </w:pPr>
      <w:r w:rsidRPr="00D44682">
        <w:rPr>
          <w:rFonts w:ascii="宋体" w:eastAsia="宋体" w:hAnsi="宋体" w:cs="Times New Roman" w:hint="eastAsia"/>
          <w:sz w:val="24"/>
          <w:szCs w:val="24"/>
        </w:rPr>
        <w:t>7.11.4-7.11.5</w:t>
      </w:r>
      <w:r w:rsidRPr="00D44682">
        <w:rPr>
          <w:rFonts w:ascii="宋体" w:eastAsia="宋体" w:hAnsi="宋体" w:cs="宋体" w:hint="eastAsia"/>
          <w:sz w:val="24"/>
        </w:rPr>
        <w:t xml:space="preserve"> 磁粉检测与渗透检测的合格级别，因《承压设备无损检测》JB/T 4730于2015年标准换版，《承压设备无损检测》NB/T 47013-2015中《承压设备无损检测 第4部分 磁粉检测》NB/T 47013.4和《承压设备无损检测 第5部分 渗透检测》NB/T 47013.5对焊接接头的质量分级为Ⅰ级（可验收）和Ⅱ级（不可验收）。本规范规定焊接接头的合格级别不低于NB/T 47013.4和NB/T 47013.5标准规定的Ⅰ级。</w:t>
      </w:r>
    </w:p>
    <w:p w:rsidR="00D44682" w:rsidRDefault="00D44682" w:rsidP="00D44682">
      <w:pPr>
        <w:spacing w:line="360" w:lineRule="auto"/>
        <w:jc w:val="left"/>
        <w:rPr>
          <w:rFonts w:ascii="宋体" w:eastAsia="宋体" w:hAnsi="宋体" w:cs="宋体"/>
          <w:sz w:val="24"/>
        </w:rPr>
      </w:pPr>
      <w:r w:rsidRPr="00D44682">
        <w:rPr>
          <w:rFonts w:ascii="宋体" w:eastAsia="宋体" w:hAnsi="宋体" w:cs="宋体" w:hint="eastAsia"/>
          <w:sz w:val="24"/>
        </w:rPr>
        <w:t>7.11.7</w:t>
      </w:r>
      <w:r w:rsidR="0057299C">
        <w:rPr>
          <w:rFonts w:ascii="宋体" w:eastAsia="宋体" w:hAnsi="宋体" w:cs="宋体" w:hint="eastAsia"/>
          <w:sz w:val="24"/>
        </w:rPr>
        <w:t xml:space="preserve"> </w:t>
      </w:r>
      <w:r w:rsidRPr="00D44682">
        <w:rPr>
          <w:rFonts w:ascii="宋体" w:eastAsia="宋体" w:hAnsi="宋体" w:cs="宋体" w:hint="eastAsia"/>
          <w:sz w:val="24"/>
        </w:rPr>
        <w:t>本条规定了储罐焊接接头外观质量的允许值，非低温钢部分采用现行国家标准《现场设备、工业管道焊接工程施工质量验收规范》GB 50683中对接接头焊缝外观质量检查等级Ⅱ级要求，并对部分检查项目的最大允许值进行了限定；低温钢等缺口敏感性高的材料对接接头焊缝不允许咬边。</w:t>
      </w:r>
    </w:p>
    <w:p w:rsidR="0066066C" w:rsidRPr="00D44682" w:rsidRDefault="0066066C" w:rsidP="00D44682">
      <w:pPr>
        <w:spacing w:line="360" w:lineRule="auto"/>
        <w:jc w:val="left"/>
        <w:rPr>
          <w:rFonts w:ascii="宋体" w:eastAsia="宋体" w:hAnsi="宋体" w:cs="宋体"/>
          <w:sz w:val="24"/>
        </w:rPr>
      </w:pPr>
    </w:p>
    <w:p w:rsidR="00803FCE" w:rsidRPr="00DE64D1" w:rsidRDefault="00803FCE" w:rsidP="00DE64D1">
      <w:pPr>
        <w:pStyle w:val="1"/>
        <w:jc w:val="center"/>
        <w:rPr>
          <w:sz w:val="24"/>
          <w:szCs w:val="24"/>
        </w:rPr>
      </w:pPr>
      <w:bookmarkStart w:id="653" w:name="_Toc23773828"/>
      <w:bookmarkStart w:id="654" w:name="_Toc23786795"/>
      <w:r w:rsidRPr="00DE64D1">
        <w:rPr>
          <w:rFonts w:hint="eastAsia"/>
          <w:sz w:val="24"/>
          <w:szCs w:val="24"/>
        </w:rPr>
        <w:lastRenderedPageBreak/>
        <w:t xml:space="preserve">8 </w:t>
      </w:r>
      <w:r w:rsidRPr="00DE64D1">
        <w:rPr>
          <w:rFonts w:hint="eastAsia"/>
          <w:sz w:val="24"/>
          <w:szCs w:val="24"/>
        </w:rPr>
        <w:t>试验</w:t>
      </w:r>
      <w:bookmarkEnd w:id="648"/>
      <w:bookmarkEnd w:id="649"/>
      <w:bookmarkEnd w:id="650"/>
      <w:bookmarkEnd w:id="651"/>
      <w:bookmarkEnd w:id="652"/>
      <w:bookmarkEnd w:id="653"/>
      <w:bookmarkEnd w:id="654"/>
    </w:p>
    <w:p w:rsidR="00803FCE" w:rsidRPr="00101A5F" w:rsidRDefault="00803FCE" w:rsidP="00101A5F">
      <w:pPr>
        <w:pStyle w:val="2"/>
        <w:jc w:val="center"/>
        <w:rPr>
          <w:sz w:val="24"/>
          <w:szCs w:val="24"/>
        </w:rPr>
      </w:pPr>
      <w:bookmarkStart w:id="655" w:name="_Toc22803667"/>
      <w:bookmarkStart w:id="656" w:name="_Toc22915106"/>
      <w:bookmarkStart w:id="657" w:name="_Toc23147837"/>
      <w:bookmarkStart w:id="658" w:name="_Toc23148585"/>
      <w:bookmarkStart w:id="659" w:name="_Toc23151325"/>
      <w:bookmarkStart w:id="660" w:name="_Toc23773829"/>
      <w:bookmarkStart w:id="661" w:name="_Toc23786796"/>
      <w:r w:rsidRPr="00101A5F">
        <w:rPr>
          <w:rFonts w:hint="eastAsia"/>
          <w:sz w:val="24"/>
          <w:szCs w:val="24"/>
        </w:rPr>
        <w:t>8.1</w:t>
      </w:r>
      <w:r w:rsidRPr="00101A5F">
        <w:rPr>
          <w:rFonts w:hint="eastAsia"/>
          <w:sz w:val="24"/>
          <w:szCs w:val="24"/>
        </w:rPr>
        <w:t>耐压试验</w:t>
      </w:r>
      <w:bookmarkEnd w:id="655"/>
      <w:bookmarkEnd w:id="656"/>
      <w:bookmarkEnd w:id="657"/>
      <w:bookmarkEnd w:id="658"/>
      <w:bookmarkEnd w:id="659"/>
      <w:bookmarkEnd w:id="660"/>
      <w:bookmarkEnd w:id="661"/>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8.1.1</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耐压试验前的准备工作是试验工作重要环节，必须对现场各道工序完成情况和施工记录以及随机技术文件进行检查确认。</w:t>
      </w:r>
    </w:p>
    <w:p w:rsidR="00803FCE" w:rsidRPr="00803FCE" w:rsidRDefault="00803FCE" w:rsidP="00803FCE">
      <w:pPr>
        <w:spacing w:line="360" w:lineRule="auto"/>
        <w:rPr>
          <w:rFonts w:ascii="宋体" w:eastAsia="宋体" w:hAnsi="Times New Roman" w:cs="Times New Roman"/>
          <w:sz w:val="24"/>
          <w:szCs w:val="24"/>
        </w:rPr>
      </w:pPr>
      <w:r w:rsidRPr="00803FCE">
        <w:rPr>
          <w:rFonts w:ascii="宋体" w:eastAsia="宋体" w:hAnsi="宋体" w:cs="Times New Roman" w:hint="eastAsia"/>
          <w:sz w:val="24"/>
          <w:szCs w:val="24"/>
        </w:rPr>
        <w:t>8.1.2</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耐压试验的目的是检验设备承压部件的强度，试验时有破裂的可能性。由于相同体积、相同压力的气体爆炸时所释放出的能量要比液体大得多，为减轻耐压试验时破裂所造成的危害，所以试验介质应首先选用液体。本条规定了需用气压试验代替液压试验时应遵守的审批程序。</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8.1.3</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由于设备试压中升压设备出口压力较高，如果压力表的量程过小容易出现指针翻转或读数不准。</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8.1.4</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试验过程中要防止有不同压力等级的部件出现超出设计压差，主要是防止壳程和管程压差过大，损坏设备。</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8.1.5</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本条规定了耐压试验和气密性试验的试验压力的计算公式。</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8.1</w:t>
      </w:r>
      <w:r w:rsidRPr="00803FCE">
        <w:rPr>
          <w:rFonts w:ascii="宋体" w:eastAsia="宋体" w:hAnsi="宋体" w:cs="Times New Roman"/>
          <w:sz w:val="24"/>
          <w:szCs w:val="24"/>
        </w:rPr>
        <w:t>.</w:t>
      </w:r>
      <w:r w:rsidRPr="00803FCE">
        <w:rPr>
          <w:rFonts w:ascii="宋体" w:eastAsia="宋体" w:hAnsi="宋体" w:cs="Times New Roman" w:hint="eastAsia"/>
          <w:sz w:val="24"/>
          <w:szCs w:val="24"/>
        </w:rPr>
        <w:t>6</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主要是考虑设备所充液体的静压力，以保证设备上部部件的试验压力达到要求值。</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8.1</w:t>
      </w:r>
      <w:r w:rsidRPr="00803FCE">
        <w:rPr>
          <w:rFonts w:ascii="宋体" w:eastAsia="宋体" w:hAnsi="宋体" w:cs="Times New Roman"/>
          <w:sz w:val="24"/>
          <w:szCs w:val="24"/>
        </w:rPr>
        <w:t>.</w:t>
      </w:r>
      <w:r w:rsidRPr="00803FCE">
        <w:rPr>
          <w:rFonts w:ascii="宋体" w:eastAsia="宋体" w:hAnsi="宋体" w:cs="Times New Roman" w:hint="eastAsia"/>
          <w:sz w:val="24"/>
          <w:szCs w:val="24"/>
        </w:rPr>
        <w:t>7沉降观测是检验设备基础的一个关键环节，出现不均匀沉降超出设计允许值，如继续充水可能导致不均匀沉降加速，造成设备倾斜或基础坍塌。</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条文说明：8.1.8规定了液压试验的流程和注意事项。</w:t>
      </w:r>
    </w:p>
    <w:p w:rsidR="00803FCE" w:rsidRPr="00803FCE" w:rsidRDefault="00803FCE" w:rsidP="00803FCE">
      <w:pPr>
        <w:spacing w:line="360" w:lineRule="auto"/>
        <w:ind w:firstLineChars="200" w:firstLine="480"/>
        <w:rPr>
          <w:rFonts w:ascii="宋体" w:eastAsia="宋体" w:hAnsi="宋体" w:cs="Times New Roman"/>
          <w:sz w:val="24"/>
          <w:szCs w:val="24"/>
        </w:rPr>
      </w:pPr>
      <w:r w:rsidRPr="00803FCE">
        <w:rPr>
          <w:rFonts w:ascii="宋体" w:eastAsia="宋体" w:hAnsi="宋体" w:cs="Times New Roman" w:hint="eastAsia"/>
          <w:sz w:val="24"/>
          <w:szCs w:val="24"/>
        </w:rPr>
        <w:t>1</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是为了便于焊缝和筒体的检查。</w:t>
      </w:r>
    </w:p>
    <w:p w:rsidR="00803FCE" w:rsidRPr="00803FCE" w:rsidRDefault="00803FCE" w:rsidP="00803FCE">
      <w:pPr>
        <w:spacing w:line="360" w:lineRule="auto"/>
        <w:ind w:firstLineChars="200" w:firstLine="480"/>
        <w:rPr>
          <w:rFonts w:ascii="宋体" w:eastAsia="宋体" w:hAnsi="宋体" w:cs="Times New Roman"/>
          <w:sz w:val="24"/>
          <w:szCs w:val="24"/>
        </w:rPr>
      </w:pPr>
      <w:r w:rsidRPr="00803FCE">
        <w:rPr>
          <w:rFonts w:ascii="宋体" w:eastAsia="宋体" w:hAnsi="宋体" w:cs="Times New Roman" w:hint="eastAsia"/>
          <w:sz w:val="24"/>
          <w:szCs w:val="24"/>
        </w:rPr>
        <w:t>2</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 xml:space="preserve"> 防止氯离子超量对奥氏体不锈钢造成腐蚀。</w:t>
      </w:r>
    </w:p>
    <w:p w:rsidR="00803FCE" w:rsidRPr="00803FCE" w:rsidRDefault="00803FCE" w:rsidP="00803FCE">
      <w:pPr>
        <w:spacing w:line="360" w:lineRule="auto"/>
        <w:ind w:firstLineChars="200" w:firstLine="480"/>
        <w:rPr>
          <w:rFonts w:ascii="宋体" w:eastAsia="宋体" w:hAnsi="宋体" w:cs="Times New Roman"/>
          <w:sz w:val="24"/>
          <w:szCs w:val="24"/>
        </w:rPr>
      </w:pPr>
      <w:r w:rsidRPr="00803FCE">
        <w:rPr>
          <w:rFonts w:ascii="宋体" w:eastAsia="宋体" w:hAnsi="宋体" w:cs="Times New Roman" w:hint="eastAsia"/>
          <w:sz w:val="24"/>
          <w:szCs w:val="24"/>
        </w:rPr>
        <w:t xml:space="preserve">3 </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防止出现闪爆。</w:t>
      </w:r>
    </w:p>
    <w:p w:rsidR="00803FCE" w:rsidRPr="00803FCE" w:rsidRDefault="00803FCE" w:rsidP="00803FCE">
      <w:pPr>
        <w:spacing w:line="360" w:lineRule="auto"/>
        <w:ind w:firstLineChars="200" w:firstLine="480"/>
        <w:rPr>
          <w:rFonts w:ascii="宋体" w:eastAsia="宋体" w:hAnsi="宋体" w:cs="Times New Roman"/>
          <w:sz w:val="24"/>
          <w:szCs w:val="24"/>
        </w:rPr>
      </w:pPr>
      <w:r w:rsidRPr="00803FCE">
        <w:rPr>
          <w:rFonts w:ascii="宋体" w:eastAsia="宋体" w:hAnsi="宋体" w:cs="Times New Roman" w:hint="eastAsia"/>
          <w:sz w:val="24"/>
          <w:szCs w:val="24"/>
        </w:rPr>
        <w:t>5</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外壁干燥便于检查设备是否有泄露。低压设备产生负压容易造成设备变形。</w:t>
      </w:r>
    </w:p>
    <w:p w:rsidR="00803FCE" w:rsidRPr="00803FCE" w:rsidRDefault="00C325D2" w:rsidP="00803FCE">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 xml:space="preserve">6 </w:t>
      </w:r>
      <w:r w:rsidR="0057299C">
        <w:rPr>
          <w:rFonts w:ascii="宋体" w:eastAsia="宋体" w:hAnsi="宋体" w:cs="Times New Roman" w:hint="eastAsia"/>
          <w:sz w:val="24"/>
          <w:szCs w:val="24"/>
        </w:rPr>
        <w:t xml:space="preserve"> </w:t>
      </w:r>
      <w:r w:rsidR="00803FCE" w:rsidRPr="00803FCE">
        <w:rPr>
          <w:rFonts w:ascii="宋体" w:eastAsia="宋体" w:hAnsi="宋体" w:cs="Times New Roman" w:hint="eastAsia"/>
          <w:sz w:val="24"/>
          <w:szCs w:val="24"/>
        </w:rPr>
        <w:t>规定了液压试验的升压步骤，升压的每个阶段都应认真检查有无泄漏，变形等。</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8.1.9规定了气压试验的流程和注意事项。气压试验由于介质压缩比很大，一旦出现事故后果严重，应在升压每个阶段仔细检查。</w:t>
      </w:r>
    </w:p>
    <w:p w:rsidR="00803FCE" w:rsidRPr="00101A5F" w:rsidRDefault="00803FCE" w:rsidP="00101A5F">
      <w:pPr>
        <w:pStyle w:val="2"/>
        <w:jc w:val="center"/>
        <w:rPr>
          <w:sz w:val="24"/>
          <w:szCs w:val="24"/>
        </w:rPr>
      </w:pPr>
      <w:bookmarkStart w:id="662" w:name="_Toc22803668"/>
      <w:bookmarkStart w:id="663" w:name="_Toc22915107"/>
      <w:bookmarkStart w:id="664" w:name="_Toc23147838"/>
      <w:bookmarkStart w:id="665" w:name="_Toc23148586"/>
      <w:bookmarkStart w:id="666" w:name="_Toc23151326"/>
      <w:bookmarkStart w:id="667" w:name="_Toc23773830"/>
      <w:bookmarkStart w:id="668" w:name="_Toc23786797"/>
      <w:r w:rsidRPr="00101A5F">
        <w:rPr>
          <w:rFonts w:hint="eastAsia"/>
          <w:sz w:val="24"/>
          <w:szCs w:val="24"/>
        </w:rPr>
        <w:t>8.2</w:t>
      </w:r>
      <w:r w:rsidRPr="00101A5F">
        <w:rPr>
          <w:rFonts w:hint="eastAsia"/>
          <w:sz w:val="24"/>
          <w:szCs w:val="24"/>
        </w:rPr>
        <w:t>泄漏</w:t>
      </w:r>
      <w:r w:rsidRPr="00101A5F">
        <w:rPr>
          <w:sz w:val="24"/>
          <w:szCs w:val="24"/>
        </w:rPr>
        <w:t>性试验</w:t>
      </w:r>
      <w:bookmarkEnd w:id="662"/>
      <w:bookmarkEnd w:id="663"/>
      <w:bookmarkEnd w:id="664"/>
      <w:bookmarkEnd w:id="665"/>
      <w:bookmarkEnd w:id="666"/>
      <w:bookmarkEnd w:id="667"/>
      <w:bookmarkEnd w:id="668"/>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8.2</w:t>
      </w:r>
      <w:r w:rsidRPr="00803FCE">
        <w:rPr>
          <w:rFonts w:ascii="宋体" w:eastAsia="宋体" w:hAnsi="宋体" w:cs="Times New Roman"/>
          <w:sz w:val="24"/>
          <w:szCs w:val="24"/>
        </w:rPr>
        <w:t>.1</w:t>
      </w:r>
      <w:r w:rsidRPr="00803FCE">
        <w:rPr>
          <w:rFonts w:ascii="宋体" w:eastAsia="宋体" w:hAnsi="宋体" w:cs="Times New Roman" w:hint="eastAsia"/>
          <w:sz w:val="24"/>
          <w:szCs w:val="24"/>
        </w:rPr>
        <w:t>设备经过耐压试验，设备本体不容易出现泄漏，通常为检查盲板、手孔盖，人孔盖，安全阀、压力表等处法兰泄漏，因此可与管道系统气密一起进行。</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lastRenderedPageBreak/>
        <w:t>8.2.2</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规定泄漏性介质类型是为了防止泄漏性介质在高压下发生化学反应，对容器造成损坏。</w:t>
      </w:r>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8.2.3设备上的安全装置、压力计、液面计和全部内件均是设备运行的必备件，法兰处需要检查密封性能，安全装置如安全阀、爆破片等是防止设备过载的安全保证措施。</w:t>
      </w:r>
    </w:p>
    <w:p w:rsidR="00803FCE" w:rsidRPr="00101A5F" w:rsidRDefault="00803FCE" w:rsidP="00101A5F">
      <w:pPr>
        <w:pStyle w:val="2"/>
        <w:jc w:val="center"/>
        <w:rPr>
          <w:sz w:val="24"/>
          <w:szCs w:val="24"/>
        </w:rPr>
      </w:pPr>
      <w:bookmarkStart w:id="669" w:name="_Toc22803669"/>
      <w:bookmarkStart w:id="670" w:name="_Toc22915108"/>
      <w:bookmarkStart w:id="671" w:name="_Toc23147839"/>
      <w:bookmarkStart w:id="672" w:name="_Toc23148587"/>
      <w:bookmarkStart w:id="673" w:name="_Toc23151327"/>
      <w:bookmarkStart w:id="674" w:name="_Toc23773831"/>
      <w:bookmarkStart w:id="675" w:name="_Toc23786798"/>
      <w:r w:rsidRPr="00101A5F">
        <w:rPr>
          <w:rFonts w:hint="eastAsia"/>
          <w:sz w:val="24"/>
          <w:szCs w:val="24"/>
        </w:rPr>
        <w:t>8.3</w:t>
      </w:r>
      <w:r w:rsidRPr="00101A5F">
        <w:rPr>
          <w:rFonts w:hint="eastAsia"/>
          <w:sz w:val="24"/>
          <w:szCs w:val="24"/>
        </w:rPr>
        <w:t>设备充水试漏或煤油试漏</w:t>
      </w:r>
      <w:bookmarkEnd w:id="669"/>
      <w:bookmarkEnd w:id="670"/>
      <w:bookmarkEnd w:id="671"/>
      <w:bookmarkEnd w:id="672"/>
      <w:bookmarkEnd w:id="673"/>
      <w:bookmarkEnd w:id="674"/>
      <w:bookmarkEnd w:id="675"/>
    </w:p>
    <w:p w:rsidR="00803FCE" w:rsidRPr="00803FCE" w:rsidRDefault="00803FCE" w:rsidP="00803FCE">
      <w:pPr>
        <w:spacing w:line="360" w:lineRule="auto"/>
        <w:rPr>
          <w:rFonts w:ascii="宋体" w:eastAsia="宋体" w:hAnsi="宋体" w:cs="Times New Roman"/>
          <w:sz w:val="24"/>
          <w:szCs w:val="24"/>
        </w:rPr>
      </w:pPr>
      <w:r w:rsidRPr="00803FCE">
        <w:rPr>
          <w:rFonts w:ascii="宋体" w:eastAsia="宋体" w:hAnsi="宋体" w:cs="Times New Roman" w:hint="eastAsia"/>
          <w:sz w:val="24"/>
          <w:szCs w:val="24"/>
        </w:rPr>
        <w:t>8.3.3</w:t>
      </w:r>
      <w:r w:rsidR="0057299C">
        <w:rPr>
          <w:rFonts w:ascii="宋体" w:eastAsia="宋体" w:hAnsi="宋体" w:cs="Times New Roman" w:hint="eastAsia"/>
          <w:sz w:val="24"/>
          <w:szCs w:val="24"/>
        </w:rPr>
        <w:t xml:space="preserve"> </w:t>
      </w:r>
      <w:r w:rsidRPr="00803FCE">
        <w:rPr>
          <w:rFonts w:ascii="宋体" w:eastAsia="宋体" w:hAnsi="宋体" w:cs="Times New Roman" w:hint="eastAsia"/>
          <w:sz w:val="24"/>
          <w:szCs w:val="24"/>
        </w:rPr>
        <w:t>本条参考《立式圆筒钢制焊接储罐施工规范》GB50128-2014 第7.4节对储罐充水试验水质要求、水位高度、保持时间及沉降观测点分布等做出规定。</w:t>
      </w:r>
    </w:p>
    <w:p w:rsidR="007E272E" w:rsidRDefault="007E272E" w:rsidP="00DE64D1">
      <w:pPr>
        <w:pStyle w:val="1"/>
        <w:jc w:val="center"/>
        <w:rPr>
          <w:sz w:val="24"/>
          <w:szCs w:val="24"/>
        </w:rPr>
      </w:pPr>
      <w:bookmarkStart w:id="676" w:name="_Toc22803670"/>
      <w:bookmarkStart w:id="677" w:name="_Toc22915109"/>
      <w:bookmarkStart w:id="678" w:name="_Toc23147840"/>
      <w:bookmarkStart w:id="679" w:name="_Toc23148588"/>
      <w:bookmarkStart w:id="680" w:name="_Toc23151328"/>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7E272E"/>
    <w:p w:rsidR="007E272E" w:rsidRPr="007E272E" w:rsidRDefault="007E272E" w:rsidP="007E272E"/>
    <w:p w:rsidR="00302307" w:rsidRPr="00DE64D1" w:rsidRDefault="00302307" w:rsidP="00DE64D1">
      <w:pPr>
        <w:pStyle w:val="1"/>
        <w:jc w:val="center"/>
        <w:rPr>
          <w:sz w:val="24"/>
          <w:szCs w:val="24"/>
        </w:rPr>
      </w:pPr>
      <w:bookmarkStart w:id="681" w:name="_Toc23773832"/>
      <w:bookmarkStart w:id="682" w:name="_Toc23786799"/>
      <w:r w:rsidRPr="00DE64D1">
        <w:rPr>
          <w:rFonts w:hint="eastAsia"/>
          <w:sz w:val="24"/>
          <w:szCs w:val="24"/>
        </w:rPr>
        <w:lastRenderedPageBreak/>
        <w:t xml:space="preserve">9 </w:t>
      </w:r>
      <w:r w:rsidRPr="00DE64D1">
        <w:rPr>
          <w:rFonts w:hint="eastAsia"/>
          <w:sz w:val="24"/>
          <w:szCs w:val="24"/>
        </w:rPr>
        <w:t>设备防腐蚀</w:t>
      </w:r>
      <w:bookmarkEnd w:id="676"/>
      <w:bookmarkEnd w:id="677"/>
      <w:bookmarkEnd w:id="678"/>
      <w:bookmarkEnd w:id="679"/>
      <w:bookmarkEnd w:id="680"/>
      <w:bookmarkEnd w:id="681"/>
      <w:bookmarkEnd w:id="682"/>
    </w:p>
    <w:p w:rsidR="000C25AC" w:rsidRPr="000C25AC" w:rsidRDefault="000C25AC" w:rsidP="000C25AC">
      <w:pPr>
        <w:spacing w:line="360" w:lineRule="auto"/>
        <w:rPr>
          <w:rFonts w:ascii="Times New Roman" w:eastAsia="宋体" w:hAnsi="Times New Roman" w:cs="Times New Roman"/>
          <w:sz w:val="24"/>
          <w:szCs w:val="24"/>
        </w:rPr>
      </w:pPr>
      <w:bookmarkStart w:id="683" w:name="_Toc22803671"/>
      <w:bookmarkStart w:id="684" w:name="_Toc22915110"/>
      <w:bookmarkStart w:id="685" w:name="_Toc23147841"/>
      <w:bookmarkStart w:id="686" w:name="_Toc23148589"/>
      <w:bookmarkStart w:id="687" w:name="_Toc23151329"/>
      <w:r w:rsidRPr="000C25AC">
        <w:rPr>
          <w:rFonts w:ascii="Times New Roman" w:eastAsia="宋体" w:hAnsi="Times New Roman" w:cs="Times New Roman" w:hint="eastAsia"/>
          <w:sz w:val="24"/>
          <w:szCs w:val="24"/>
        </w:rPr>
        <w:t>9.1-9.3</w:t>
      </w:r>
      <w:r w:rsidR="0057299C">
        <w:rPr>
          <w:rFonts w:ascii="Times New Roman" w:eastAsia="宋体" w:hAnsi="Times New Roman" w:cs="Times New Roman" w:hint="eastAsia"/>
          <w:sz w:val="24"/>
          <w:szCs w:val="24"/>
        </w:rPr>
        <w:t xml:space="preserve"> </w:t>
      </w:r>
      <w:r w:rsidRPr="000C25AC">
        <w:rPr>
          <w:rFonts w:ascii="Times New Roman" w:eastAsia="宋体" w:hAnsi="Times New Roman" w:cs="Times New Roman" w:hint="eastAsia"/>
          <w:sz w:val="24"/>
          <w:szCs w:val="24"/>
        </w:rPr>
        <w:t>对化工设备、化工储罐防腐蚀质量验收做了原则性规定，主要参考国家现行标准《工业安装工程施工质量验收统一标准》</w:t>
      </w:r>
      <w:r w:rsidRPr="000C25AC">
        <w:rPr>
          <w:rFonts w:ascii="Times New Roman" w:eastAsia="宋体" w:hAnsi="Times New Roman" w:cs="Times New Roman" w:hint="eastAsia"/>
          <w:sz w:val="24"/>
          <w:szCs w:val="24"/>
        </w:rPr>
        <w:t>GB50252-201</w:t>
      </w:r>
      <w:r w:rsidR="002B6558">
        <w:rPr>
          <w:rFonts w:ascii="Times New Roman" w:eastAsia="宋体" w:hAnsi="Times New Roman" w:cs="Times New Roman" w:hint="eastAsia"/>
          <w:sz w:val="24"/>
          <w:szCs w:val="24"/>
        </w:rPr>
        <w:t>8</w:t>
      </w:r>
      <w:r w:rsidRPr="000C25AC">
        <w:rPr>
          <w:rFonts w:ascii="Times New Roman" w:eastAsia="宋体" w:hAnsi="Times New Roman" w:cs="Times New Roman" w:hint="eastAsia"/>
          <w:sz w:val="24"/>
          <w:szCs w:val="24"/>
        </w:rPr>
        <w:t>及《工业设备及管道防腐蚀工程施工规范》</w:t>
      </w:r>
      <w:r w:rsidRPr="000C25AC">
        <w:rPr>
          <w:rFonts w:ascii="Times New Roman" w:eastAsia="宋体" w:hAnsi="Times New Roman" w:cs="Times New Roman" w:hint="eastAsia"/>
          <w:sz w:val="24"/>
          <w:szCs w:val="24"/>
        </w:rPr>
        <w:t xml:space="preserve">GB 50726 </w:t>
      </w:r>
      <w:r w:rsidRPr="000C25AC">
        <w:rPr>
          <w:rFonts w:ascii="Times New Roman" w:eastAsia="宋体" w:hAnsi="Times New Roman" w:cs="Times New Roman" w:hint="eastAsia"/>
          <w:sz w:val="24"/>
          <w:szCs w:val="24"/>
        </w:rPr>
        <w:t>、《工业设备及管道防腐蚀工程施工质量验收规范》</w:t>
      </w:r>
      <w:r w:rsidRPr="000C25AC">
        <w:rPr>
          <w:rFonts w:ascii="Times New Roman" w:eastAsia="宋体" w:hAnsi="Times New Roman" w:cs="Times New Roman" w:hint="eastAsia"/>
          <w:sz w:val="24"/>
          <w:szCs w:val="24"/>
        </w:rPr>
        <w:t>GB 50727</w:t>
      </w:r>
      <w:r w:rsidRPr="000C25AC">
        <w:rPr>
          <w:rFonts w:ascii="Times New Roman" w:eastAsia="宋体" w:hAnsi="Times New Roman" w:cs="Times New Roman" w:hint="eastAsia"/>
          <w:sz w:val="24"/>
          <w:szCs w:val="24"/>
        </w:rPr>
        <w:t>—</w:t>
      </w:r>
      <w:r w:rsidRPr="000C25AC">
        <w:rPr>
          <w:rFonts w:ascii="Times New Roman" w:eastAsia="宋体" w:hAnsi="Times New Roman" w:cs="Times New Roman" w:hint="eastAsia"/>
          <w:sz w:val="24"/>
          <w:szCs w:val="24"/>
        </w:rPr>
        <w:t>2011</w:t>
      </w:r>
      <w:r w:rsidRPr="000C25AC">
        <w:rPr>
          <w:rFonts w:ascii="Times New Roman" w:eastAsia="宋体" w:hAnsi="Times New Roman" w:cs="Times New Roman" w:hint="eastAsia"/>
          <w:sz w:val="24"/>
          <w:szCs w:val="24"/>
        </w:rPr>
        <w:t>、《化工储罐施工及验收规范》</w:t>
      </w:r>
      <w:r w:rsidRPr="000C25AC">
        <w:rPr>
          <w:rFonts w:ascii="Times New Roman" w:eastAsia="宋体" w:hAnsi="Times New Roman" w:cs="Times New Roman" w:hint="eastAsia"/>
          <w:sz w:val="24"/>
          <w:szCs w:val="24"/>
        </w:rPr>
        <w:t>HG/T 20277-201X</w:t>
      </w:r>
      <w:r w:rsidRPr="000C25AC">
        <w:rPr>
          <w:rFonts w:ascii="Times New Roman" w:eastAsia="宋体" w:hAnsi="Times New Roman" w:cs="Times New Roman" w:hint="eastAsia"/>
          <w:sz w:val="24"/>
          <w:szCs w:val="24"/>
        </w:rPr>
        <w:t>（待发布中）、《化工设备、管道防腐蚀工程施工及验收规范》</w:t>
      </w:r>
      <w:r w:rsidRPr="000C25AC">
        <w:rPr>
          <w:rFonts w:ascii="Times New Roman" w:eastAsia="宋体" w:hAnsi="Times New Roman" w:cs="Times New Roman" w:hint="eastAsia"/>
          <w:sz w:val="24"/>
          <w:szCs w:val="24"/>
        </w:rPr>
        <w:t>HGT20229-2017</w:t>
      </w:r>
      <w:r w:rsidRPr="000C25AC">
        <w:rPr>
          <w:rFonts w:ascii="Times New Roman" w:eastAsia="宋体" w:hAnsi="Times New Roman" w:cs="Times New Roman" w:hint="eastAsia"/>
          <w:sz w:val="24"/>
          <w:szCs w:val="24"/>
        </w:rPr>
        <w:t>、《钢质石油储罐防腐蚀工程技术标准》</w:t>
      </w:r>
      <w:r w:rsidRPr="000C25AC">
        <w:rPr>
          <w:rFonts w:ascii="Times New Roman" w:eastAsia="宋体" w:hAnsi="Times New Roman" w:cs="Times New Roman" w:hint="eastAsia"/>
          <w:sz w:val="24"/>
          <w:szCs w:val="24"/>
        </w:rPr>
        <w:t>GB/T 50393-2017</w:t>
      </w:r>
      <w:r w:rsidRPr="000C25AC">
        <w:rPr>
          <w:rFonts w:ascii="Times New Roman" w:eastAsia="宋体" w:hAnsi="Times New Roman" w:cs="Times New Roman" w:hint="eastAsia"/>
          <w:sz w:val="24"/>
          <w:szCs w:val="24"/>
        </w:rPr>
        <w:t>、《石油天然气建设工程施工质量验收规范储罐工程》</w:t>
      </w:r>
      <w:r w:rsidRPr="000C25AC">
        <w:rPr>
          <w:rFonts w:ascii="Times New Roman" w:eastAsia="宋体" w:hAnsi="Times New Roman" w:cs="Times New Roman" w:hint="eastAsia"/>
          <w:sz w:val="24"/>
          <w:szCs w:val="24"/>
        </w:rPr>
        <w:t>SY4202-2016</w:t>
      </w:r>
      <w:r w:rsidRPr="000C25AC">
        <w:rPr>
          <w:rFonts w:ascii="Times New Roman" w:eastAsia="宋体" w:hAnsi="Times New Roman" w:cs="Times New Roman" w:hint="eastAsia"/>
          <w:sz w:val="24"/>
          <w:szCs w:val="24"/>
        </w:rPr>
        <w:t>、《钢制储罐液体环氧涂料内防腐层技术标准》</w:t>
      </w:r>
      <w:r w:rsidRPr="000C25AC">
        <w:rPr>
          <w:rFonts w:ascii="Times New Roman" w:eastAsia="宋体" w:hAnsi="Times New Roman" w:cs="Times New Roman" w:hint="eastAsia"/>
          <w:sz w:val="24"/>
          <w:szCs w:val="24"/>
        </w:rPr>
        <w:t>SY/T0319</w:t>
      </w:r>
      <w:r w:rsidRPr="000C25AC">
        <w:rPr>
          <w:rFonts w:ascii="Times New Roman" w:eastAsia="宋体" w:hAnsi="Times New Roman" w:cs="Times New Roman" w:hint="eastAsia"/>
          <w:sz w:val="24"/>
          <w:szCs w:val="24"/>
        </w:rPr>
        <w:t>等</w:t>
      </w:r>
      <w:r w:rsidRPr="000C25AC">
        <w:rPr>
          <w:rFonts w:ascii="Times New Roman" w:eastAsia="宋体" w:hAnsi="Times New Roman" w:cs="Times New Roman" w:hint="eastAsia"/>
          <w:sz w:val="24"/>
          <w:szCs w:val="24"/>
        </w:rPr>
        <w:t xml:space="preserve"> </w:t>
      </w:r>
      <w:r w:rsidRPr="000C25AC">
        <w:rPr>
          <w:rFonts w:ascii="Times New Roman" w:eastAsia="宋体" w:hAnsi="Times New Roman" w:cs="Times New Roman" w:hint="eastAsia"/>
          <w:sz w:val="24"/>
          <w:szCs w:val="24"/>
        </w:rPr>
        <w:t>，可配套使用。</w:t>
      </w:r>
    </w:p>
    <w:p w:rsidR="000C25AC" w:rsidRPr="000C25AC" w:rsidRDefault="000C25AC" w:rsidP="000C25AC">
      <w:pPr>
        <w:spacing w:line="360" w:lineRule="auto"/>
      </w:pPr>
      <w:r w:rsidRPr="000C25AC">
        <w:rPr>
          <w:rFonts w:ascii="Times New Roman" w:eastAsia="宋体" w:hAnsi="Times New Roman" w:cs="Times New Roman"/>
          <w:sz w:val="24"/>
          <w:szCs w:val="24"/>
        </w:rPr>
        <w:t>9.3.7</w:t>
      </w:r>
      <w:r w:rsidR="0057299C">
        <w:rPr>
          <w:rFonts w:ascii="Times New Roman" w:eastAsia="宋体" w:hAnsi="Times New Roman" w:cs="Times New Roman" w:hint="eastAsia"/>
          <w:sz w:val="24"/>
          <w:szCs w:val="24"/>
        </w:rPr>
        <w:t xml:space="preserve"> </w:t>
      </w:r>
      <w:r w:rsidRPr="000C25AC">
        <w:rPr>
          <w:rFonts w:ascii="Times New Roman" w:eastAsia="宋体" w:hAnsi="Times New Roman" w:cs="Times New Roman" w:hint="eastAsia"/>
          <w:sz w:val="24"/>
          <w:szCs w:val="24"/>
        </w:rPr>
        <w:t>设备防腐蚀验收后如暂不投入使用，为防止受到损坏，缩短设备使用寿命</w:t>
      </w:r>
      <w:r w:rsidRPr="000C25AC">
        <w:rPr>
          <w:rFonts w:ascii="Times New Roman" w:hAnsi="Times New Roman" w:cs="Times New Roman" w:hint="eastAsia"/>
          <w:sz w:val="24"/>
          <w:szCs w:val="24"/>
        </w:rPr>
        <w:t>，应</w:t>
      </w:r>
      <w:r w:rsidRPr="000C25AC">
        <w:rPr>
          <w:rFonts w:ascii="Times New Roman" w:eastAsia="宋体" w:hAnsi="Times New Roman" w:cs="Times New Roman" w:hint="eastAsia"/>
          <w:sz w:val="24"/>
          <w:szCs w:val="24"/>
        </w:rPr>
        <w:t>做好保护，此条与</w:t>
      </w:r>
      <w:r w:rsidRPr="000C25AC">
        <w:rPr>
          <w:rFonts w:ascii="Times New Roman" w:hAnsi="Times New Roman" w:cs="Times New Roman" w:hint="eastAsia"/>
          <w:sz w:val="24"/>
          <w:szCs w:val="24"/>
        </w:rPr>
        <w:t>“</w:t>
      </w:r>
      <w:r w:rsidRPr="000C25AC">
        <w:rPr>
          <w:rFonts w:ascii="Times New Roman" w:eastAsia="宋体" w:hAnsi="Times New Roman" w:cs="Times New Roman"/>
          <w:sz w:val="24"/>
          <w:szCs w:val="24"/>
        </w:rPr>
        <w:t>GB</w:t>
      </w:r>
      <w:r w:rsidRPr="000C25AC">
        <w:rPr>
          <w:rFonts w:ascii="Times New Roman" w:eastAsia="宋体" w:hAnsi="Times New Roman" w:cs="Times New Roman" w:hint="eastAsia"/>
          <w:sz w:val="24"/>
          <w:szCs w:val="24"/>
        </w:rPr>
        <w:t>/</w:t>
      </w:r>
      <w:r w:rsidRPr="000C25AC">
        <w:rPr>
          <w:rFonts w:ascii="Times New Roman" w:eastAsia="宋体" w:hAnsi="Times New Roman" w:cs="Times New Roman"/>
          <w:sz w:val="24"/>
          <w:szCs w:val="24"/>
        </w:rPr>
        <w:t>T 50393-2017</w:t>
      </w:r>
      <w:r w:rsidRPr="000C25AC">
        <w:rPr>
          <w:rFonts w:ascii="Times New Roman" w:eastAsia="宋体" w:hAnsi="Times New Roman" w:cs="Times New Roman"/>
          <w:sz w:val="24"/>
          <w:szCs w:val="24"/>
        </w:rPr>
        <w:t>《钢质石油储罐防腐蚀工程技术标准》</w:t>
      </w:r>
      <w:r w:rsidRPr="000C25AC">
        <w:rPr>
          <w:rFonts w:ascii="Times New Roman" w:eastAsia="宋体" w:hAnsi="Times New Roman" w:cs="Times New Roman"/>
          <w:sz w:val="24"/>
          <w:szCs w:val="24"/>
        </w:rPr>
        <w:t xml:space="preserve"> 3.4.4 </w:t>
      </w:r>
      <w:r w:rsidRPr="000C25AC">
        <w:rPr>
          <w:rFonts w:ascii="Times New Roman" w:eastAsia="宋体" w:hAnsi="Times New Roman" w:cs="Times New Roman"/>
          <w:sz w:val="24"/>
          <w:szCs w:val="24"/>
        </w:rPr>
        <w:t>储罐防腐蚀工程应经验收，并在养护期满后方可投用。闲置期间宜采取必要的保护措施</w:t>
      </w:r>
      <w:r w:rsidRPr="000C25AC">
        <w:rPr>
          <w:rFonts w:ascii="Times New Roman" w:hAnsi="Times New Roman" w:cs="Times New Roman" w:hint="eastAsia"/>
          <w:sz w:val="24"/>
          <w:szCs w:val="24"/>
        </w:rPr>
        <w:t>”</w:t>
      </w:r>
      <w:r w:rsidRPr="000C25AC">
        <w:rPr>
          <w:rFonts w:ascii="Times New Roman" w:eastAsia="宋体" w:hAnsi="Times New Roman" w:cs="Times New Roman" w:hint="eastAsia"/>
          <w:sz w:val="24"/>
          <w:szCs w:val="24"/>
        </w:rPr>
        <w:t>一致</w:t>
      </w:r>
      <w:r w:rsidRPr="000C25AC">
        <w:rPr>
          <w:rFonts w:ascii="Times New Roman" w:eastAsia="宋体" w:hAnsi="Times New Roman" w:cs="Times New Roman"/>
          <w:sz w:val="24"/>
          <w:szCs w:val="24"/>
        </w:rPr>
        <w:t>。</w:t>
      </w: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Default="007E272E" w:rsidP="00DE64D1">
      <w:pPr>
        <w:pStyle w:val="1"/>
        <w:jc w:val="center"/>
        <w:rPr>
          <w:sz w:val="24"/>
          <w:szCs w:val="24"/>
        </w:rPr>
      </w:pPr>
    </w:p>
    <w:p w:rsidR="007E272E" w:rsidRPr="007E272E" w:rsidRDefault="007E272E" w:rsidP="007E272E"/>
    <w:p w:rsidR="00302307" w:rsidRPr="00DE64D1" w:rsidRDefault="00302307" w:rsidP="00DE64D1">
      <w:pPr>
        <w:pStyle w:val="1"/>
        <w:jc w:val="center"/>
        <w:rPr>
          <w:sz w:val="24"/>
          <w:szCs w:val="24"/>
        </w:rPr>
      </w:pPr>
      <w:bookmarkStart w:id="688" w:name="_Toc23773833"/>
      <w:bookmarkStart w:id="689" w:name="_Toc23786800"/>
      <w:r w:rsidRPr="00DE64D1">
        <w:rPr>
          <w:rFonts w:hint="eastAsia"/>
          <w:sz w:val="24"/>
          <w:szCs w:val="24"/>
        </w:rPr>
        <w:lastRenderedPageBreak/>
        <w:t xml:space="preserve">10 </w:t>
      </w:r>
      <w:r w:rsidRPr="00DE64D1">
        <w:rPr>
          <w:rFonts w:hint="eastAsia"/>
          <w:sz w:val="24"/>
          <w:szCs w:val="24"/>
        </w:rPr>
        <w:t>设备绝热</w:t>
      </w:r>
      <w:bookmarkEnd w:id="683"/>
      <w:bookmarkEnd w:id="684"/>
      <w:bookmarkEnd w:id="685"/>
      <w:bookmarkEnd w:id="686"/>
      <w:bookmarkEnd w:id="687"/>
      <w:bookmarkEnd w:id="688"/>
      <w:bookmarkEnd w:id="689"/>
    </w:p>
    <w:p w:rsidR="00517708" w:rsidRDefault="00517708" w:rsidP="00517708">
      <w:pPr>
        <w:jc w:val="left"/>
        <w:rPr>
          <w:rFonts w:ascii="宋体" w:hAnsi="宋体"/>
          <w:sz w:val="24"/>
          <w:szCs w:val="24"/>
        </w:rPr>
      </w:pPr>
      <w:bookmarkStart w:id="690" w:name="_Toc23151330"/>
      <w:r>
        <w:rPr>
          <w:rFonts w:ascii="宋体" w:eastAsia="宋体" w:hAnsi="宋体" w:cs="宋体"/>
          <w:sz w:val="24"/>
          <w:szCs w:val="24"/>
        </w:rPr>
        <w:t>10.1.2</w:t>
      </w:r>
      <w:r w:rsidR="0057299C">
        <w:rPr>
          <w:rFonts w:ascii="宋体" w:eastAsia="宋体" w:hAnsi="宋体" w:cs="宋体" w:hint="eastAsia"/>
          <w:sz w:val="24"/>
          <w:szCs w:val="24"/>
        </w:rPr>
        <w:t xml:space="preserve"> </w:t>
      </w:r>
      <w:r>
        <w:rPr>
          <w:rFonts w:ascii="宋体" w:eastAsia="宋体" w:hAnsi="宋体" w:cs="宋体"/>
          <w:sz w:val="24"/>
          <w:szCs w:val="24"/>
        </w:rPr>
        <w:t>检查数量</w:t>
      </w:r>
      <w:r>
        <w:rPr>
          <w:rFonts w:ascii="宋体" w:eastAsia="宋体" w:hAnsi="宋体" w:cs="宋体" w:hint="eastAsia"/>
          <w:sz w:val="24"/>
          <w:szCs w:val="24"/>
        </w:rPr>
        <w:t>与</w:t>
      </w:r>
      <w:r>
        <w:rPr>
          <w:rFonts w:ascii="Times New Roman" w:eastAsia="宋体" w:hAnsi="Times New Roman" w:cs="Times New Roman" w:hint="eastAsia"/>
          <w:sz w:val="24"/>
          <w:szCs w:val="24"/>
        </w:rPr>
        <w:t>《</w:t>
      </w:r>
      <w:r>
        <w:rPr>
          <w:rFonts w:ascii="宋体" w:eastAsia="宋体" w:hAnsi="宋体" w:cs="宋体"/>
          <w:sz w:val="24"/>
          <w:szCs w:val="24"/>
        </w:rPr>
        <w:t>工业设备及管道绝热工程施工质量验收标准</w:t>
      </w:r>
      <w:r>
        <w:rPr>
          <w:rFonts w:ascii="Times New Roman" w:eastAsia="宋体" w:hAnsi="Times New Roman" w:cs="Times New Roman" w:hint="eastAsia"/>
          <w:sz w:val="24"/>
          <w:szCs w:val="24"/>
        </w:rPr>
        <w:t>》</w:t>
      </w:r>
      <w:r>
        <w:rPr>
          <w:rFonts w:ascii="宋体" w:eastAsia="宋体" w:hAnsi="宋体" w:cs="宋体"/>
          <w:sz w:val="24"/>
          <w:szCs w:val="24"/>
        </w:rPr>
        <w:t>GB50185-2010</w:t>
      </w:r>
      <w:r>
        <w:rPr>
          <w:rFonts w:ascii="宋体" w:eastAsia="宋体" w:hAnsi="宋体" w:cs="宋体" w:hint="eastAsia"/>
          <w:sz w:val="24"/>
          <w:szCs w:val="24"/>
        </w:rPr>
        <w:t>中</w:t>
      </w:r>
      <w:r>
        <w:rPr>
          <w:rFonts w:ascii="宋体" w:eastAsia="宋体" w:hAnsi="宋体" w:cs="宋体"/>
          <w:sz w:val="24"/>
          <w:szCs w:val="24"/>
        </w:rPr>
        <w:t xml:space="preserve"> 3.3.2条规定</w:t>
      </w:r>
      <w:r>
        <w:rPr>
          <w:rFonts w:ascii="宋体" w:eastAsia="宋体" w:hAnsi="宋体" w:cs="宋体" w:hint="eastAsia"/>
          <w:sz w:val="24"/>
          <w:szCs w:val="24"/>
        </w:rPr>
        <w:t>一致</w:t>
      </w:r>
      <w:r w:rsidR="001A5D92">
        <w:rPr>
          <w:rFonts w:ascii="宋体" w:eastAsia="宋体" w:hAnsi="宋体" w:cs="宋体" w:hint="eastAsia"/>
          <w:sz w:val="24"/>
          <w:szCs w:val="24"/>
        </w:rPr>
        <w:t>。</w:t>
      </w:r>
    </w:p>
    <w:p w:rsidR="00517708" w:rsidRDefault="00517708" w:rsidP="00517708">
      <w:pPr>
        <w:spacing w:line="360" w:lineRule="auto"/>
        <w:rPr>
          <w:rFonts w:ascii="宋体" w:hAnsi="宋体"/>
          <w:sz w:val="24"/>
          <w:szCs w:val="24"/>
        </w:rPr>
      </w:pPr>
      <w:r>
        <w:rPr>
          <w:rFonts w:ascii="Times New Roman" w:eastAsia="宋体" w:hAnsi="Times New Roman" w:cs="Times New Roman"/>
          <w:sz w:val="24"/>
          <w:szCs w:val="24"/>
        </w:rPr>
        <w:t>10.1.3</w:t>
      </w:r>
      <w:r>
        <w:rPr>
          <w:rFonts w:ascii="Times New Roman" w:eastAsia="宋体" w:hAnsi="Times New Roman" w:cs="Times New Roman"/>
          <w:sz w:val="24"/>
          <w:szCs w:val="24"/>
        </w:rPr>
        <w:t>本条</w:t>
      </w:r>
      <w:r>
        <w:rPr>
          <w:rFonts w:ascii="Times New Roman" w:eastAsia="宋体" w:hAnsi="Times New Roman" w:cs="Times New Roman" w:hint="eastAsia"/>
          <w:sz w:val="24"/>
          <w:szCs w:val="24"/>
        </w:rPr>
        <w:t>与《</w:t>
      </w:r>
      <w:r>
        <w:rPr>
          <w:rFonts w:ascii="Times New Roman" w:eastAsia="宋体" w:hAnsi="Times New Roman" w:cs="Times New Roman"/>
          <w:sz w:val="24"/>
          <w:szCs w:val="24"/>
        </w:rPr>
        <w:t>工业设备及管道绝热工程施工质量验收标准</w:t>
      </w:r>
      <w:r>
        <w:rPr>
          <w:rFonts w:ascii="Times New Roman" w:eastAsia="宋体" w:hAnsi="Times New Roman" w:cs="Times New Roman" w:hint="eastAsia"/>
          <w:sz w:val="24"/>
          <w:szCs w:val="24"/>
        </w:rPr>
        <w:t>》</w:t>
      </w:r>
      <w:r>
        <w:rPr>
          <w:rFonts w:ascii="Times New Roman" w:eastAsia="宋体" w:hAnsi="Times New Roman" w:cs="Times New Roman"/>
          <w:sz w:val="24"/>
          <w:szCs w:val="24"/>
        </w:rPr>
        <w:t>GB50185-2010</w:t>
      </w:r>
      <w:r>
        <w:rPr>
          <w:rFonts w:ascii="Times New Roman" w:eastAsia="宋体" w:hAnsi="Times New Roman" w:cs="Times New Roman" w:hint="eastAsia"/>
          <w:sz w:val="24"/>
          <w:szCs w:val="24"/>
        </w:rPr>
        <w:t>中</w:t>
      </w:r>
      <w:r>
        <w:rPr>
          <w:rFonts w:ascii="Times New Roman" w:eastAsia="宋体" w:hAnsi="Times New Roman" w:cs="Times New Roman"/>
          <w:sz w:val="24"/>
          <w:szCs w:val="24"/>
        </w:rPr>
        <w:t xml:space="preserve"> 4.0.2</w:t>
      </w:r>
      <w:r>
        <w:rPr>
          <w:rFonts w:ascii="Times New Roman" w:eastAsia="宋体" w:hAnsi="Times New Roman" w:cs="Times New Roman"/>
          <w:sz w:val="24"/>
          <w:szCs w:val="24"/>
        </w:rPr>
        <w:t>条规定</w:t>
      </w:r>
      <w:r>
        <w:rPr>
          <w:rFonts w:ascii="Times New Roman" w:eastAsia="宋体" w:hAnsi="Times New Roman" w:cs="Times New Roman" w:hint="eastAsia"/>
          <w:sz w:val="24"/>
          <w:szCs w:val="24"/>
        </w:rPr>
        <w:t>一致</w:t>
      </w:r>
      <w:r>
        <w:rPr>
          <w:rFonts w:ascii="宋体" w:eastAsia="宋体" w:hAnsi="宋体" w:cs="宋体"/>
          <w:sz w:val="24"/>
          <w:szCs w:val="24"/>
        </w:rPr>
        <w:t>。</w:t>
      </w:r>
    </w:p>
    <w:p w:rsidR="00302307" w:rsidRDefault="00302307" w:rsidP="00101A5F">
      <w:pPr>
        <w:pStyle w:val="2"/>
        <w:jc w:val="center"/>
        <w:rPr>
          <w:sz w:val="24"/>
          <w:szCs w:val="24"/>
        </w:rPr>
      </w:pPr>
      <w:bookmarkStart w:id="691" w:name="_Toc23773834"/>
      <w:bookmarkStart w:id="692" w:name="_Toc23786801"/>
      <w:r w:rsidRPr="00101A5F">
        <w:rPr>
          <w:sz w:val="24"/>
          <w:szCs w:val="24"/>
        </w:rPr>
        <w:t>10.4</w:t>
      </w:r>
      <w:r w:rsidRPr="00101A5F">
        <w:rPr>
          <w:sz w:val="24"/>
          <w:szCs w:val="24"/>
        </w:rPr>
        <w:t>双壁低温储罐的绝热安装</w:t>
      </w:r>
      <w:bookmarkEnd w:id="690"/>
      <w:bookmarkEnd w:id="691"/>
      <w:bookmarkEnd w:id="692"/>
    </w:p>
    <w:p w:rsidR="00517708" w:rsidRDefault="00517708" w:rsidP="00517708">
      <w:pPr>
        <w:spacing w:line="360" w:lineRule="auto"/>
        <w:jc w:val="left"/>
        <w:rPr>
          <w:rFonts w:ascii="宋体" w:hAnsi="宋体" w:cs="Times New Roman"/>
          <w:sz w:val="24"/>
          <w:szCs w:val="24"/>
        </w:rPr>
      </w:pPr>
      <w:r>
        <w:rPr>
          <w:rFonts w:ascii="宋体" w:eastAsia="宋体" w:hAnsi="宋体" w:cs="Times New Roman"/>
          <w:sz w:val="24"/>
          <w:szCs w:val="24"/>
        </w:rPr>
        <w:t>10.4.1</w:t>
      </w:r>
      <w:r w:rsidR="00955F42">
        <w:rPr>
          <w:rFonts w:ascii="宋体" w:eastAsia="宋体" w:hAnsi="宋体" w:cs="Times New Roman" w:hint="eastAsia"/>
          <w:sz w:val="24"/>
          <w:szCs w:val="24"/>
        </w:rPr>
        <w:t xml:space="preserve"> </w:t>
      </w:r>
      <w:r>
        <w:rPr>
          <w:rFonts w:ascii="宋体" w:eastAsia="宋体" w:hAnsi="宋体" w:cs="Times New Roman"/>
          <w:sz w:val="24"/>
          <w:szCs w:val="24"/>
        </w:rPr>
        <w:t xml:space="preserve">本条根据 </w:t>
      </w:r>
      <w:r>
        <w:rPr>
          <w:rFonts w:ascii="Times New Roman" w:eastAsia="宋体" w:hAnsi="Times New Roman" w:cs="Times New Roman" w:hint="eastAsia"/>
          <w:sz w:val="24"/>
          <w:szCs w:val="24"/>
        </w:rPr>
        <w:t>《</w:t>
      </w:r>
      <w:r>
        <w:rPr>
          <w:rFonts w:ascii="宋体" w:eastAsia="宋体" w:hAnsi="宋体" w:cs="Times New Roman"/>
          <w:sz w:val="24"/>
          <w:szCs w:val="24"/>
        </w:rPr>
        <w:t>石油化工钢制低温储罐技术规范</w:t>
      </w:r>
      <w:r>
        <w:rPr>
          <w:rFonts w:ascii="Times New Roman" w:eastAsia="宋体" w:hAnsi="Times New Roman" w:cs="Times New Roman" w:hint="eastAsia"/>
          <w:sz w:val="24"/>
          <w:szCs w:val="24"/>
        </w:rPr>
        <w:t>》</w:t>
      </w:r>
      <w:r>
        <w:rPr>
          <w:rFonts w:ascii="宋体" w:eastAsia="宋体" w:hAnsi="宋体" w:cs="Times New Roman"/>
          <w:sz w:val="24"/>
          <w:szCs w:val="24"/>
        </w:rPr>
        <w:t>GB</w:t>
      </w:r>
      <w:r>
        <w:rPr>
          <w:rFonts w:ascii="宋体" w:eastAsia="宋体" w:hAnsi="宋体" w:cs="Times New Roman" w:hint="eastAsia"/>
          <w:sz w:val="24"/>
          <w:szCs w:val="24"/>
        </w:rPr>
        <w:t>/</w:t>
      </w:r>
      <w:r>
        <w:rPr>
          <w:rFonts w:ascii="宋体" w:eastAsia="宋体" w:hAnsi="宋体" w:cs="Times New Roman"/>
          <w:sz w:val="24"/>
          <w:szCs w:val="24"/>
        </w:rPr>
        <w:t>T 50938-2013</w:t>
      </w:r>
      <w:r>
        <w:rPr>
          <w:rFonts w:ascii="Times New Roman" w:eastAsia="宋体" w:hAnsi="Times New Roman" w:cs="Times New Roman" w:hint="eastAsia"/>
          <w:sz w:val="24"/>
          <w:szCs w:val="24"/>
        </w:rPr>
        <w:t>中</w:t>
      </w:r>
      <w:r>
        <w:rPr>
          <w:rFonts w:ascii="宋体" w:eastAsia="宋体" w:hAnsi="宋体" w:cs="Times New Roman"/>
          <w:sz w:val="24"/>
          <w:szCs w:val="24"/>
        </w:rPr>
        <w:t>7.4.3 保冷材料及其制品，应具有产品质量检.报告和出厂合格证，其规格、性能等技术指标应符合相关技术标准及设计文件的规定。</w:t>
      </w:r>
      <w:r>
        <w:rPr>
          <w:rFonts w:ascii="宋体" w:eastAsia="宋体" w:hAnsi="宋体" w:cs="Times New Roman"/>
          <w:sz w:val="24"/>
          <w:szCs w:val="24"/>
        </w:rPr>
        <w:tab/>
      </w:r>
    </w:p>
    <w:p w:rsidR="00517708" w:rsidRDefault="00517708" w:rsidP="00517708">
      <w:pPr>
        <w:spacing w:line="360" w:lineRule="auto"/>
        <w:jc w:val="left"/>
        <w:rPr>
          <w:rFonts w:ascii="宋体" w:eastAsia="宋体" w:hAnsi="宋体" w:cs="Times New Roman"/>
          <w:sz w:val="24"/>
          <w:szCs w:val="24"/>
        </w:rPr>
      </w:pPr>
      <w:r>
        <w:rPr>
          <w:rFonts w:ascii="宋体" w:eastAsia="宋体" w:hAnsi="宋体" w:cs="Times New Roman"/>
          <w:sz w:val="24"/>
          <w:szCs w:val="24"/>
        </w:rPr>
        <w:t>10.4.2-</w:t>
      </w:r>
      <w:r>
        <w:rPr>
          <w:rFonts w:ascii="宋体" w:eastAsia="宋体" w:hAnsi="宋体" w:cs="Times New Roman" w:hint="eastAsia"/>
          <w:sz w:val="24"/>
          <w:szCs w:val="24"/>
        </w:rPr>
        <w:t>8</w:t>
      </w:r>
      <w:r w:rsidR="00955F42">
        <w:rPr>
          <w:rFonts w:ascii="宋体" w:eastAsia="宋体" w:hAnsi="宋体" w:cs="Times New Roman" w:hint="eastAsia"/>
          <w:sz w:val="24"/>
          <w:szCs w:val="24"/>
        </w:rPr>
        <w:t xml:space="preserve"> </w:t>
      </w:r>
      <w:r>
        <w:rPr>
          <w:rFonts w:ascii="宋体" w:eastAsia="宋体" w:hAnsi="宋体" w:cs="Times New Roman" w:hint="eastAsia"/>
          <w:sz w:val="24"/>
          <w:szCs w:val="24"/>
        </w:rPr>
        <w:t>对施工质量验收做出了规定，主要参考了</w:t>
      </w:r>
      <w:r>
        <w:rPr>
          <w:rFonts w:ascii="Times New Roman" w:eastAsia="宋体" w:hAnsi="Times New Roman" w:cs="Times New Roman" w:hint="eastAsia"/>
          <w:sz w:val="24"/>
          <w:szCs w:val="24"/>
        </w:rPr>
        <w:t>《石油化工绝热工程施工质量验收规范》</w:t>
      </w:r>
      <w:r>
        <w:rPr>
          <w:rFonts w:ascii="宋体" w:eastAsia="宋体" w:hAnsi="宋体" w:cs="Times New Roman"/>
          <w:sz w:val="24"/>
          <w:szCs w:val="24"/>
        </w:rPr>
        <w:t>GB50645</w:t>
      </w:r>
      <w:r>
        <w:rPr>
          <w:rFonts w:ascii="Times New Roman" w:eastAsia="宋体" w:hAnsi="Times New Roman" w:cs="Times New Roman" w:hint="eastAsia"/>
          <w:sz w:val="24"/>
          <w:szCs w:val="24"/>
        </w:rPr>
        <w:t>-2011</w:t>
      </w:r>
      <w:r>
        <w:rPr>
          <w:rFonts w:ascii="宋体" w:eastAsia="宋体" w:hAnsi="宋体" w:cs="Times New Roman"/>
          <w:sz w:val="24"/>
          <w:szCs w:val="24"/>
        </w:rPr>
        <w:t xml:space="preserve"> </w:t>
      </w:r>
      <w:r>
        <w:rPr>
          <w:rFonts w:ascii="宋体" w:eastAsia="宋体" w:hAnsi="宋体" w:cs="Times New Roman" w:hint="eastAsia"/>
          <w:sz w:val="24"/>
          <w:szCs w:val="24"/>
        </w:rPr>
        <w:t>中第</w:t>
      </w:r>
      <w:r>
        <w:rPr>
          <w:rFonts w:ascii="宋体" w:eastAsia="宋体" w:hAnsi="宋体" w:cs="Times New Roman"/>
          <w:sz w:val="24"/>
          <w:szCs w:val="24"/>
        </w:rPr>
        <w:t>5</w:t>
      </w:r>
      <w:r>
        <w:rPr>
          <w:rFonts w:ascii="宋体" w:eastAsia="宋体" w:hAnsi="宋体" w:cs="Times New Roman" w:hint="eastAsia"/>
          <w:sz w:val="24"/>
          <w:szCs w:val="24"/>
        </w:rPr>
        <w:t>章、</w:t>
      </w:r>
      <w:r>
        <w:rPr>
          <w:rFonts w:ascii="Times New Roman" w:eastAsia="宋体" w:hAnsi="Times New Roman" w:cs="Times New Roman" w:hint="eastAsia"/>
          <w:sz w:val="24"/>
          <w:szCs w:val="24"/>
        </w:rPr>
        <w:t>《立式圆筒形低温储罐施工技术规程》</w:t>
      </w:r>
      <w:r>
        <w:rPr>
          <w:rFonts w:ascii="宋体" w:eastAsia="宋体" w:hAnsi="宋体" w:cs="Times New Roman"/>
          <w:sz w:val="24"/>
          <w:szCs w:val="24"/>
        </w:rPr>
        <w:t>SH</w:t>
      </w:r>
      <w:r>
        <w:rPr>
          <w:rFonts w:ascii="宋体" w:eastAsia="宋体" w:hAnsi="宋体" w:cs="Times New Roman" w:hint="eastAsia"/>
          <w:sz w:val="24"/>
          <w:szCs w:val="24"/>
        </w:rPr>
        <w:t>/</w:t>
      </w:r>
      <w:r>
        <w:rPr>
          <w:rFonts w:ascii="宋体" w:eastAsia="宋体" w:hAnsi="宋体" w:cs="Times New Roman"/>
          <w:sz w:val="24"/>
          <w:szCs w:val="24"/>
        </w:rPr>
        <w:t>T3537-2009</w:t>
      </w:r>
      <w:r>
        <w:rPr>
          <w:rFonts w:ascii="宋体" w:eastAsia="宋体" w:hAnsi="宋体" w:cs="Times New Roman" w:hint="eastAsia"/>
          <w:sz w:val="24"/>
          <w:szCs w:val="24"/>
        </w:rPr>
        <w:t>中第</w:t>
      </w:r>
      <w:r>
        <w:rPr>
          <w:rFonts w:ascii="宋体" w:eastAsia="宋体" w:hAnsi="宋体" w:cs="Times New Roman"/>
          <w:sz w:val="24"/>
          <w:szCs w:val="24"/>
        </w:rPr>
        <w:t>9</w:t>
      </w:r>
      <w:r>
        <w:rPr>
          <w:rFonts w:ascii="宋体" w:eastAsia="宋体" w:hAnsi="宋体" w:cs="Times New Roman" w:hint="eastAsia"/>
          <w:sz w:val="24"/>
          <w:szCs w:val="24"/>
        </w:rPr>
        <w:t>章、第</w:t>
      </w:r>
      <w:r>
        <w:rPr>
          <w:rFonts w:ascii="宋体" w:eastAsia="宋体" w:hAnsi="宋体" w:cs="Times New Roman"/>
          <w:sz w:val="24"/>
          <w:szCs w:val="24"/>
        </w:rPr>
        <w:t>14</w:t>
      </w:r>
      <w:r>
        <w:rPr>
          <w:rFonts w:ascii="宋体" w:eastAsia="宋体" w:hAnsi="宋体" w:cs="Times New Roman" w:hint="eastAsia"/>
          <w:sz w:val="24"/>
          <w:szCs w:val="24"/>
        </w:rPr>
        <w:t>章有关内容。</w:t>
      </w:r>
    </w:p>
    <w:p w:rsidR="00517708" w:rsidRDefault="00517708" w:rsidP="00517708">
      <w:pPr>
        <w:jc w:val="left"/>
      </w:pPr>
    </w:p>
    <w:p w:rsidR="00517708" w:rsidRDefault="00517708" w:rsidP="00517708">
      <w:pPr>
        <w:spacing w:line="360" w:lineRule="auto"/>
        <w:ind w:firstLineChars="500" w:firstLine="1200"/>
        <w:jc w:val="left"/>
        <w:rPr>
          <w:rFonts w:ascii="宋体" w:hAnsi="宋体" w:cs="Times New Roman"/>
          <w:sz w:val="24"/>
          <w:szCs w:val="24"/>
        </w:rPr>
      </w:pPr>
    </w:p>
    <w:p w:rsidR="00EA32FF" w:rsidRPr="00302307"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Pr="00EA32FF" w:rsidRDefault="00EA32FF" w:rsidP="00EA32FF">
      <w:pPr>
        <w:spacing w:line="360" w:lineRule="auto"/>
        <w:ind w:firstLineChars="500" w:firstLine="1200"/>
        <w:jc w:val="left"/>
        <w:rPr>
          <w:rFonts w:ascii="宋体" w:eastAsia="宋体" w:hAnsi="宋体" w:cs="Times New Roman"/>
          <w:sz w:val="24"/>
          <w:szCs w:val="24"/>
        </w:rPr>
      </w:pPr>
    </w:p>
    <w:p w:rsidR="00EA32FF" w:rsidRDefault="00EA32FF" w:rsidP="00EA32FF">
      <w:pPr>
        <w:spacing w:line="360" w:lineRule="auto"/>
        <w:ind w:firstLineChars="500" w:firstLine="1200"/>
        <w:jc w:val="left"/>
        <w:rPr>
          <w:rFonts w:ascii="宋体" w:eastAsia="宋体" w:hAnsi="宋体" w:cs="Times New Roman"/>
          <w:sz w:val="24"/>
          <w:szCs w:val="24"/>
        </w:rPr>
      </w:pPr>
    </w:p>
    <w:p w:rsidR="00EA32FF" w:rsidRPr="00EA32FF" w:rsidRDefault="00EA32FF">
      <w:pPr>
        <w:spacing w:line="360" w:lineRule="auto"/>
        <w:jc w:val="left"/>
        <w:rPr>
          <w:sz w:val="24"/>
          <w:szCs w:val="24"/>
        </w:rPr>
      </w:pPr>
    </w:p>
    <w:sectPr w:rsidR="00EA32FF" w:rsidRPr="00EA32FF" w:rsidSect="00CE2CB8">
      <w:footerReference w:type="default" r:id="rId55"/>
      <w:pgSz w:w="11906" w:h="16838"/>
      <w:pgMar w:top="1134" w:right="1134" w:bottom="1134" w:left="1134"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2DE8" w:rsidRDefault="00E22DE8">
      <w:r>
        <w:separator/>
      </w:r>
    </w:p>
  </w:endnote>
  <w:endnote w:type="continuationSeparator" w:id="0">
    <w:p w:rsidR="00E22DE8" w:rsidRDefault="00E22D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Wingdings 2">
    <w:altName w:val="Webdings"/>
    <w:charset w:val="02"/>
    <w:family w:val="roman"/>
    <w:pitch w:val="variable"/>
    <w:sig w:usb0="00000000" w:usb1="10000000" w:usb2="00000000" w:usb3="00000000" w:csb0="80000000" w:csb1="0000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iddenHorzOCR">
    <w:altName w:val="MS Gothic"/>
    <w:charset w:val="80"/>
    <w:family w:val="auto"/>
    <w:pitch w:val="default"/>
    <w:sig w:usb0="00000000" w:usb1="0000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DDA" w:rsidRDefault="00AA1DDA" w:rsidP="00F84609">
    <w:pPr>
      <w:ind w:right="360"/>
      <w:rPr>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DDA" w:rsidRDefault="00AA1DDA" w:rsidP="00E577D5">
    <w:pPr>
      <w:pStyle w:val="a7"/>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DDA" w:rsidRDefault="00AA1DDA" w:rsidP="00F84609">
    <w:pPr>
      <w:ind w:right="360"/>
      <w:rPr>
        <w:sz w:val="18"/>
        <w:szCs w:val="18"/>
      </w:rPr>
    </w:pPr>
    <w:r>
      <w:rPr>
        <w:sz w:val="18"/>
        <w:szCs w:val="18"/>
      </w:rPr>
      <w:sym w:font="Wingdings 2" w:char="F096"/>
    </w:r>
    <w:r w:rsidRPr="00B73290">
      <w:rPr>
        <w:sz w:val="18"/>
        <w:szCs w:val="18"/>
      </w:rPr>
      <w:fldChar w:fldCharType="begin"/>
    </w:r>
    <w:r w:rsidRPr="00B73290">
      <w:rPr>
        <w:sz w:val="18"/>
        <w:szCs w:val="18"/>
      </w:rPr>
      <w:instrText>PAGE   \* MERGEFORMAT</w:instrText>
    </w:r>
    <w:r w:rsidRPr="00B73290">
      <w:rPr>
        <w:sz w:val="18"/>
        <w:szCs w:val="18"/>
      </w:rPr>
      <w:fldChar w:fldCharType="separate"/>
    </w:r>
    <w:r w:rsidR="00572AC7" w:rsidRPr="00572AC7">
      <w:rPr>
        <w:noProof/>
        <w:sz w:val="18"/>
        <w:szCs w:val="18"/>
        <w:lang w:val="zh-CN"/>
      </w:rPr>
      <w:t>II</w:t>
    </w:r>
    <w:r w:rsidRPr="00B73290">
      <w:rPr>
        <w:sz w:val="18"/>
        <w:szCs w:val="18"/>
      </w:rPr>
      <w:fldChar w:fldCharType="end"/>
    </w:r>
    <w:r>
      <w:rPr>
        <w:sz w:val="18"/>
        <w:szCs w:val="18"/>
      </w:rPr>
      <w:sym w:font="Wingdings 2" w:char="F096"/>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DDA" w:rsidRDefault="00AA1DDA" w:rsidP="00033E40">
    <w:pPr>
      <w:ind w:right="360"/>
      <w:jc w:val="right"/>
      <w:rPr>
        <w:sz w:val="18"/>
        <w:szCs w:val="18"/>
      </w:rPr>
    </w:pPr>
    <w:r>
      <w:rPr>
        <w:sz w:val="18"/>
        <w:szCs w:val="18"/>
      </w:rPr>
      <w:sym w:font="Wingdings 2" w:char="F096"/>
    </w:r>
    <w:r w:rsidRPr="00B73290">
      <w:rPr>
        <w:sz w:val="18"/>
        <w:szCs w:val="18"/>
      </w:rPr>
      <w:fldChar w:fldCharType="begin"/>
    </w:r>
    <w:r w:rsidRPr="00B73290">
      <w:rPr>
        <w:sz w:val="18"/>
        <w:szCs w:val="18"/>
      </w:rPr>
      <w:instrText>PAGE   \* MERGEFORMAT</w:instrText>
    </w:r>
    <w:r w:rsidRPr="00B73290">
      <w:rPr>
        <w:sz w:val="18"/>
        <w:szCs w:val="18"/>
      </w:rPr>
      <w:fldChar w:fldCharType="separate"/>
    </w:r>
    <w:r w:rsidR="00572AC7" w:rsidRPr="00572AC7">
      <w:rPr>
        <w:noProof/>
        <w:sz w:val="18"/>
        <w:szCs w:val="18"/>
        <w:lang w:val="zh-CN"/>
      </w:rPr>
      <w:t>III</w:t>
    </w:r>
    <w:r w:rsidRPr="00B73290">
      <w:rPr>
        <w:sz w:val="18"/>
        <w:szCs w:val="18"/>
      </w:rPr>
      <w:fldChar w:fldCharType="end"/>
    </w:r>
    <w:r>
      <w:rPr>
        <w:sz w:val="18"/>
        <w:szCs w:val="18"/>
      </w:rPr>
      <w:sym w:font="Wingdings 2" w:char="F096"/>
    </w:r>
  </w:p>
  <w:p w:rsidR="00AA1DDA" w:rsidRDefault="00AA1DDA" w:rsidP="00033E40">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DDA" w:rsidRDefault="00AA1DDA" w:rsidP="00E577D5">
    <w:pPr>
      <w:pStyle w:val="a7"/>
      <w:jc w:val="right"/>
    </w:pPr>
    <w:r w:rsidRPr="00033E40">
      <w:t>I</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55044333"/>
      <w:docPartObj>
        <w:docPartGallery w:val="AutoText"/>
      </w:docPartObj>
    </w:sdtPr>
    <w:sdtContent>
      <w:sdt>
        <w:sdtPr>
          <w:id w:val="-1627391347"/>
          <w:docPartObj>
            <w:docPartGallery w:val="AutoText"/>
          </w:docPartObj>
        </w:sdtPr>
        <w:sdtContent>
          <w:p w:rsidR="00AA1DDA" w:rsidRDefault="00AA1DDA" w:rsidP="00E577D5">
            <w:pPr>
              <w:pStyle w:val="a7"/>
              <w:jc w:val="right"/>
            </w:pPr>
            <w:r>
              <w:sym w:font="Wingdings 2" w:char="F096"/>
            </w: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111</w:t>
            </w:r>
            <w:r>
              <w:rPr>
                <w:b/>
                <w:bCs/>
                <w:sz w:val="24"/>
                <w:szCs w:val="24"/>
              </w:rPr>
              <w:fldChar w:fldCharType="end"/>
            </w:r>
            <w:r>
              <w:rPr>
                <w:lang w:val="zh-CN"/>
              </w:rPr>
              <w:t xml:space="preserve"> </w:t>
            </w:r>
            <w:r>
              <w:rPr>
                <w:lang w:val="zh-CN"/>
              </w:rPr>
              <w:sym w:font="Wingdings 2" w:char="F096"/>
            </w:r>
          </w:p>
        </w:sdtContent>
      </w:sdt>
    </w:sdtContent>
  </w:sdt>
  <w:p w:rsidR="00AA1DDA" w:rsidRDefault="00AA1DD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2DE8" w:rsidRDefault="00E22DE8">
      <w:r>
        <w:separator/>
      </w:r>
    </w:p>
  </w:footnote>
  <w:footnote w:type="continuationSeparator" w:id="0">
    <w:p w:rsidR="00E22DE8" w:rsidRDefault="00E22D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78886"/>
    <w:multiLevelType w:val="singleLevel"/>
    <w:tmpl w:val="06078886"/>
    <w:lvl w:ilvl="0">
      <w:start w:val="1"/>
      <w:numFmt w:val="upperLetter"/>
      <w:suff w:val="nothing"/>
      <w:lvlText w:val="%1-"/>
      <w:lvlJc w:val="left"/>
    </w:lvl>
  </w:abstractNum>
  <w:abstractNum w:abstractNumId="1">
    <w:nsid w:val="507BF94D"/>
    <w:multiLevelType w:val="singleLevel"/>
    <w:tmpl w:val="507BF94D"/>
    <w:lvl w:ilvl="0">
      <w:start w:val="1"/>
      <w:numFmt w:val="decimal"/>
      <w:suff w:val="nothing"/>
      <w:lvlText w:val="%1、"/>
      <w:lvlJc w:val="left"/>
    </w:lvl>
  </w:abstractNum>
  <w:abstractNum w:abstractNumId="2">
    <w:nsid w:val="79494B1C"/>
    <w:multiLevelType w:val="hybridMultilevel"/>
    <w:tmpl w:val="EF1209E0"/>
    <w:lvl w:ilvl="0" w:tplc="38BAAC50">
      <w:start w:val="1"/>
      <w:numFmt w:val="decimal"/>
      <w:lvlText w:val="%1)"/>
      <w:lvlJc w:val="left"/>
      <w:pPr>
        <w:ind w:left="1080" w:hanging="360"/>
      </w:pPr>
      <w:rPr>
        <w:rFonts w:cs="宋体" w:hint="default"/>
        <w:color w:val="000000"/>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E0569"/>
    <w:rsid w:val="0000281D"/>
    <w:rsid w:val="000049FB"/>
    <w:rsid w:val="0000778E"/>
    <w:rsid w:val="00010B55"/>
    <w:rsid w:val="0001299E"/>
    <w:rsid w:val="0001328F"/>
    <w:rsid w:val="00015C14"/>
    <w:rsid w:val="00015D39"/>
    <w:rsid w:val="00015D8D"/>
    <w:rsid w:val="00017834"/>
    <w:rsid w:val="0002186F"/>
    <w:rsid w:val="000258E1"/>
    <w:rsid w:val="00025FCC"/>
    <w:rsid w:val="00030D9C"/>
    <w:rsid w:val="00030F84"/>
    <w:rsid w:val="00032041"/>
    <w:rsid w:val="00033E40"/>
    <w:rsid w:val="000346B5"/>
    <w:rsid w:val="00035383"/>
    <w:rsid w:val="000356AA"/>
    <w:rsid w:val="00036D21"/>
    <w:rsid w:val="000372EF"/>
    <w:rsid w:val="00037AD6"/>
    <w:rsid w:val="00041784"/>
    <w:rsid w:val="0004246B"/>
    <w:rsid w:val="000438CE"/>
    <w:rsid w:val="000461AE"/>
    <w:rsid w:val="00050565"/>
    <w:rsid w:val="00052738"/>
    <w:rsid w:val="0005781E"/>
    <w:rsid w:val="00057998"/>
    <w:rsid w:val="00060A14"/>
    <w:rsid w:val="00060C46"/>
    <w:rsid w:val="0006138D"/>
    <w:rsid w:val="00061BF5"/>
    <w:rsid w:val="0006267A"/>
    <w:rsid w:val="00062F15"/>
    <w:rsid w:val="0007083F"/>
    <w:rsid w:val="0007428B"/>
    <w:rsid w:val="00074A2E"/>
    <w:rsid w:val="00075707"/>
    <w:rsid w:val="00076EFA"/>
    <w:rsid w:val="00077D72"/>
    <w:rsid w:val="00081563"/>
    <w:rsid w:val="000836A0"/>
    <w:rsid w:val="0008530F"/>
    <w:rsid w:val="00086567"/>
    <w:rsid w:val="00087CA3"/>
    <w:rsid w:val="00094694"/>
    <w:rsid w:val="00095B43"/>
    <w:rsid w:val="00097814"/>
    <w:rsid w:val="000A2BAE"/>
    <w:rsid w:val="000A6366"/>
    <w:rsid w:val="000A7756"/>
    <w:rsid w:val="000B38F6"/>
    <w:rsid w:val="000B550E"/>
    <w:rsid w:val="000B58B2"/>
    <w:rsid w:val="000B627A"/>
    <w:rsid w:val="000C1ADB"/>
    <w:rsid w:val="000C25AC"/>
    <w:rsid w:val="000C4FD4"/>
    <w:rsid w:val="000C5B80"/>
    <w:rsid w:val="000C5FF2"/>
    <w:rsid w:val="000C6F21"/>
    <w:rsid w:val="000C72A2"/>
    <w:rsid w:val="000D0F01"/>
    <w:rsid w:val="000D29BB"/>
    <w:rsid w:val="000D2E46"/>
    <w:rsid w:val="000D5C7D"/>
    <w:rsid w:val="000D5F80"/>
    <w:rsid w:val="000D6210"/>
    <w:rsid w:val="000D76BC"/>
    <w:rsid w:val="000E1BAA"/>
    <w:rsid w:val="000E5DDF"/>
    <w:rsid w:val="000E5ED9"/>
    <w:rsid w:val="000E6387"/>
    <w:rsid w:val="000E6BAF"/>
    <w:rsid w:val="000F16FF"/>
    <w:rsid w:val="000F3443"/>
    <w:rsid w:val="00101A5F"/>
    <w:rsid w:val="00103803"/>
    <w:rsid w:val="00104068"/>
    <w:rsid w:val="00105649"/>
    <w:rsid w:val="00105DC8"/>
    <w:rsid w:val="00105F89"/>
    <w:rsid w:val="00111D89"/>
    <w:rsid w:val="0011319A"/>
    <w:rsid w:val="001138F9"/>
    <w:rsid w:val="001139EE"/>
    <w:rsid w:val="00114654"/>
    <w:rsid w:val="00115ED5"/>
    <w:rsid w:val="00116D48"/>
    <w:rsid w:val="00117EE6"/>
    <w:rsid w:val="0012010E"/>
    <w:rsid w:val="00123810"/>
    <w:rsid w:val="00130132"/>
    <w:rsid w:val="00131525"/>
    <w:rsid w:val="00131901"/>
    <w:rsid w:val="00131935"/>
    <w:rsid w:val="00132A4F"/>
    <w:rsid w:val="0013386C"/>
    <w:rsid w:val="00134B63"/>
    <w:rsid w:val="00140E89"/>
    <w:rsid w:val="001411B9"/>
    <w:rsid w:val="0014172C"/>
    <w:rsid w:val="00141E18"/>
    <w:rsid w:val="00142E5E"/>
    <w:rsid w:val="00144FA8"/>
    <w:rsid w:val="00145497"/>
    <w:rsid w:val="001466F7"/>
    <w:rsid w:val="00146900"/>
    <w:rsid w:val="00147367"/>
    <w:rsid w:val="001519B9"/>
    <w:rsid w:val="00151DB0"/>
    <w:rsid w:val="00152C7D"/>
    <w:rsid w:val="0015556A"/>
    <w:rsid w:val="00157E1E"/>
    <w:rsid w:val="00162771"/>
    <w:rsid w:val="001629B3"/>
    <w:rsid w:val="00167630"/>
    <w:rsid w:val="00167EC4"/>
    <w:rsid w:val="001730A5"/>
    <w:rsid w:val="001752FF"/>
    <w:rsid w:val="00177055"/>
    <w:rsid w:val="00182BAB"/>
    <w:rsid w:val="00184888"/>
    <w:rsid w:val="00185BB3"/>
    <w:rsid w:val="00186792"/>
    <w:rsid w:val="00190229"/>
    <w:rsid w:val="0019219F"/>
    <w:rsid w:val="00193DC5"/>
    <w:rsid w:val="001965C7"/>
    <w:rsid w:val="0019699D"/>
    <w:rsid w:val="00197462"/>
    <w:rsid w:val="001A3263"/>
    <w:rsid w:val="001A5D92"/>
    <w:rsid w:val="001A7147"/>
    <w:rsid w:val="001A7AE3"/>
    <w:rsid w:val="001B0E93"/>
    <w:rsid w:val="001B15EE"/>
    <w:rsid w:val="001B32B5"/>
    <w:rsid w:val="001B5AE9"/>
    <w:rsid w:val="001B60F3"/>
    <w:rsid w:val="001C1974"/>
    <w:rsid w:val="001C33F9"/>
    <w:rsid w:val="001C4403"/>
    <w:rsid w:val="001C540E"/>
    <w:rsid w:val="001C5DB1"/>
    <w:rsid w:val="001C71A0"/>
    <w:rsid w:val="001D2B93"/>
    <w:rsid w:val="001D3CC9"/>
    <w:rsid w:val="001D468F"/>
    <w:rsid w:val="001D5145"/>
    <w:rsid w:val="001E19A2"/>
    <w:rsid w:val="001E1EDA"/>
    <w:rsid w:val="001E34A8"/>
    <w:rsid w:val="001E5462"/>
    <w:rsid w:val="001E5598"/>
    <w:rsid w:val="001E596A"/>
    <w:rsid w:val="001E7332"/>
    <w:rsid w:val="001E785F"/>
    <w:rsid w:val="001F08A3"/>
    <w:rsid w:val="001F1E26"/>
    <w:rsid w:val="001F2004"/>
    <w:rsid w:val="001F39B3"/>
    <w:rsid w:val="001F4716"/>
    <w:rsid w:val="001F47A9"/>
    <w:rsid w:val="001F4800"/>
    <w:rsid w:val="001F54C3"/>
    <w:rsid w:val="001F7DB2"/>
    <w:rsid w:val="00202380"/>
    <w:rsid w:val="002026D1"/>
    <w:rsid w:val="002037DF"/>
    <w:rsid w:val="002046B2"/>
    <w:rsid w:val="002072DA"/>
    <w:rsid w:val="002102F6"/>
    <w:rsid w:val="00210A33"/>
    <w:rsid w:val="002114B7"/>
    <w:rsid w:val="00212706"/>
    <w:rsid w:val="00213974"/>
    <w:rsid w:val="00213CFC"/>
    <w:rsid w:val="00215EE0"/>
    <w:rsid w:val="002163C3"/>
    <w:rsid w:val="00217D56"/>
    <w:rsid w:val="00221A40"/>
    <w:rsid w:val="00221AC8"/>
    <w:rsid w:val="00223382"/>
    <w:rsid w:val="002241E4"/>
    <w:rsid w:val="0022609A"/>
    <w:rsid w:val="002278B7"/>
    <w:rsid w:val="002315E4"/>
    <w:rsid w:val="00233212"/>
    <w:rsid w:val="00233D9C"/>
    <w:rsid w:val="002348A8"/>
    <w:rsid w:val="00236544"/>
    <w:rsid w:val="00237022"/>
    <w:rsid w:val="00240175"/>
    <w:rsid w:val="00241118"/>
    <w:rsid w:val="0024181E"/>
    <w:rsid w:val="00242FB5"/>
    <w:rsid w:val="0024410A"/>
    <w:rsid w:val="00246FD3"/>
    <w:rsid w:val="00250792"/>
    <w:rsid w:val="0025086C"/>
    <w:rsid w:val="00253491"/>
    <w:rsid w:val="00255FAD"/>
    <w:rsid w:val="00257283"/>
    <w:rsid w:val="00257441"/>
    <w:rsid w:val="00257718"/>
    <w:rsid w:val="0026135D"/>
    <w:rsid w:val="00261491"/>
    <w:rsid w:val="00261986"/>
    <w:rsid w:val="00262774"/>
    <w:rsid w:val="00264017"/>
    <w:rsid w:val="002659BA"/>
    <w:rsid w:val="00266426"/>
    <w:rsid w:val="00266475"/>
    <w:rsid w:val="00266A7E"/>
    <w:rsid w:val="00270683"/>
    <w:rsid w:val="002712D0"/>
    <w:rsid w:val="00272227"/>
    <w:rsid w:val="00272E44"/>
    <w:rsid w:val="0027541C"/>
    <w:rsid w:val="00275BC4"/>
    <w:rsid w:val="00275E90"/>
    <w:rsid w:val="00282D6D"/>
    <w:rsid w:val="00283F7D"/>
    <w:rsid w:val="002853C4"/>
    <w:rsid w:val="0028582B"/>
    <w:rsid w:val="00291923"/>
    <w:rsid w:val="00292B66"/>
    <w:rsid w:val="00295AF8"/>
    <w:rsid w:val="00296BE7"/>
    <w:rsid w:val="002A2DE7"/>
    <w:rsid w:val="002A3226"/>
    <w:rsid w:val="002A32F5"/>
    <w:rsid w:val="002A34A5"/>
    <w:rsid w:val="002A44E3"/>
    <w:rsid w:val="002A462B"/>
    <w:rsid w:val="002B1F88"/>
    <w:rsid w:val="002B25FB"/>
    <w:rsid w:val="002B6558"/>
    <w:rsid w:val="002B7EE9"/>
    <w:rsid w:val="002C0E9A"/>
    <w:rsid w:val="002C12E6"/>
    <w:rsid w:val="002C21B5"/>
    <w:rsid w:val="002C2205"/>
    <w:rsid w:val="002C3DA4"/>
    <w:rsid w:val="002C4D94"/>
    <w:rsid w:val="002C4DD0"/>
    <w:rsid w:val="002C5EEF"/>
    <w:rsid w:val="002D0200"/>
    <w:rsid w:val="002D06FF"/>
    <w:rsid w:val="002D10C0"/>
    <w:rsid w:val="002D337C"/>
    <w:rsid w:val="002D7A5D"/>
    <w:rsid w:val="002D7B56"/>
    <w:rsid w:val="002E09D1"/>
    <w:rsid w:val="002E2067"/>
    <w:rsid w:val="002E30FF"/>
    <w:rsid w:val="002E4D2E"/>
    <w:rsid w:val="002E70E4"/>
    <w:rsid w:val="002E7DC6"/>
    <w:rsid w:val="002F1779"/>
    <w:rsid w:val="002F4D34"/>
    <w:rsid w:val="002F69E0"/>
    <w:rsid w:val="00300836"/>
    <w:rsid w:val="00300F57"/>
    <w:rsid w:val="00302307"/>
    <w:rsid w:val="00303BDB"/>
    <w:rsid w:val="00303EE5"/>
    <w:rsid w:val="003040EF"/>
    <w:rsid w:val="003048D3"/>
    <w:rsid w:val="00306095"/>
    <w:rsid w:val="00306424"/>
    <w:rsid w:val="00306DB6"/>
    <w:rsid w:val="003079C2"/>
    <w:rsid w:val="00307CB2"/>
    <w:rsid w:val="00310D8D"/>
    <w:rsid w:val="0031315A"/>
    <w:rsid w:val="003139FD"/>
    <w:rsid w:val="003158A4"/>
    <w:rsid w:val="003175A1"/>
    <w:rsid w:val="00322871"/>
    <w:rsid w:val="003254BE"/>
    <w:rsid w:val="003314DB"/>
    <w:rsid w:val="00331605"/>
    <w:rsid w:val="0033222D"/>
    <w:rsid w:val="003376CA"/>
    <w:rsid w:val="00344FDD"/>
    <w:rsid w:val="00345596"/>
    <w:rsid w:val="00347432"/>
    <w:rsid w:val="003522DA"/>
    <w:rsid w:val="0035275A"/>
    <w:rsid w:val="00354153"/>
    <w:rsid w:val="0035480E"/>
    <w:rsid w:val="0035594D"/>
    <w:rsid w:val="00356101"/>
    <w:rsid w:val="00362805"/>
    <w:rsid w:val="00362936"/>
    <w:rsid w:val="00362D54"/>
    <w:rsid w:val="00365CD6"/>
    <w:rsid w:val="00366F5B"/>
    <w:rsid w:val="0036736F"/>
    <w:rsid w:val="00367FAE"/>
    <w:rsid w:val="003707E3"/>
    <w:rsid w:val="003725A2"/>
    <w:rsid w:val="00372CAB"/>
    <w:rsid w:val="00373E52"/>
    <w:rsid w:val="003765A8"/>
    <w:rsid w:val="00376D88"/>
    <w:rsid w:val="00380A7D"/>
    <w:rsid w:val="00382536"/>
    <w:rsid w:val="003839CF"/>
    <w:rsid w:val="00384AC0"/>
    <w:rsid w:val="0038629E"/>
    <w:rsid w:val="00386B14"/>
    <w:rsid w:val="003876CC"/>
    <w:rsid w:val="003911F2"/>
    <w:rsid w:val="00393871"/>
    <w:rsid w:val="003938EF"/>
    <w:rsid w:val="00394343"/>
    <w:rsid w:val="0039533B"/>
    <w:rsid w:val="00396E22"/>
    <w:rsid w:val="00397A85"/>
    <w:rsid w:val="003A2CD2"/>
    <w:rsid w:val="003A369A"/>
    <w:rsid w:val="003A3D4A"/>
    <w:rsid w:val="003A762C"/>
    <w:rsid w:val="003B0A47"/>
    <w:rsid w:val="003B1F30"/>
    <w:rsid w:val="003B4467"/>
    <w:rsid w:val="003B5B5F"/>
    <w:rsid w:val="003B5DE1"/>
    <w:rsid w:val="003B6745"/>
    <w:rsid w:val="003B7796"/>
    <w:rsid w:val="003C1C49"/>
    <w:rsid w:val="003C23DD"/>
    <w:rsid w:val="003C5AA2"/>
    <w:rsid w:val="003C5C7A"/>
    <w:rsid w:val="003C7070"/>
    <w:rsid w:val="003C71A4"/>
    <w:rsid w:val="003C7906"/>
    <w:rsid w:val="003D1465"/>
    <w:rsid w:val="003D2846"/>
    <w:rsid w:val="003D6B4B"/>
    <w:rsid w:val="003E1690"/>
    <w:rsid w:val="003E1C68"/>
    <w:rsid w:val="003E1D20"/>
    <w:rsid w:val="003E25C2"/>
    <w:rsid w:val="003E3089"/>
    <w:rsid w:val="003E30AF"/>
    <w:rsid w:val="003E4477"/>
    <w:rsid w:val="003E6DB1"/>
    <w:rsid w:val="003E71F1"/>
    <w:rsid w:val="003E778D"/>
    <w:rsid w:val="003E7932"/>
    <w:rsid w:val="003F2D1F"/>
    <w:rsid w:val="003F310C"/>
    <w:rsid w:val="003F3AA5"/>
    <w:rsid w:val="003F45E2"/>
    <w:rsid w:val="003F70A0"/>
    <w:rsid w:val="003F718D"/>
    <w:rsid w:val="00400FF5"/>
    <w:rsid w:val="004015A5"/>
    <w:rsid w:val="00402AA0"/>
    <w:rsid w:val="00405E72"/>
    <w:rsid w:val="00406E3F"/>
    <w:rsid w:val="004102C7"/>
    <w:rsid w:val="00410859"/>
    <w:rsid w:val="00410F1D"/>
    <w:rsid w:val="00411561"/>
    <w:rsid w:val="00411B81"/>
    <w:rsid w:val="00413452"/>
    <w:rsid w:val="004161C1"/>
    <w:rsid w:val="00416800"/>
    <w:rsid w:val="004177DC"/>
    <w:rsid w:val="00422467"/>
    <w:rsid w:val="00423297"/>
    <w:rsid w:val="004232A8"/>
    <w:rsid w:val="00425738"/>
    <w:rsid w:val="0042631C"/>
    <w:rsid w:val="00427289"/>
    <w:rsid w:val="00431F05"/>
    <w:rsid w:val="00434642"/>
    <w:rsid w:val="00434D3E"/>
    <w:rsid w:val="00434D7B"/>
    <w:rsid w:val="004372F7"/>
    <w:rsid w:val="004401E7"/>
    <w:rsid w:val="004409DD"/>
    <w:rsid w:val="0044308F"/>
    <w:rsid w:val="00443D6A"/>
    <w:rsid w:val="00444C0E"/>
    <w:rsid w:val="00445ECE"/>
    <w:rsid w:val="00446996"/>
    <w:rsid w:val="00452C2F"/>
    <w:rsid w:val="00454B16"/>
    <w:rsid w:val="004555BA"/>
    <w:rsid w:val="00456459"/>
    <w:rsid w:val="00457497"/>
    <w:rsid w:val="004601BD"/>
    <w:rsid w:val="00461E58"/>
    <w:rsid w:val="004630FA"/>
    <w:rsid w:val="0046368D"/>
    <w:rsid w:val="00467081"/>
    <w:rsid w:val="00470771"/>
    <w:rsid w:val="0047334B"/>
    <w:rsid w:val="00474D0E"/>
    <w:rsid w:val="00474F2D"/>
    <w:rsid w:val="004757A4"/>
    <w:rsid w:val="004757C4"/>
    <w:rsid w:val="00475A69"/>
    <w:rsid w:val="00475AA2"/>
    <w:rsid w:val="00475AA6"/>
    <w:rsid w:val="00476E98"/>
    <w:rsid w:val="004842C8"/>
    <w:rsid w:val="004856C0"/>
    <w:rsid w:val="00485B1E"/>
    <w:rsid w:val="0048641E"/>
    <w:rsid w:val="0048652D"/>
    <w:rsid w:val="00486AF9"/>
    <w:rsid w:val="00491C34"/>
    <w:rsid w:val="00491E32"/>
    <w:rsid w:val="00492530"/>
    <w:rsid w:val="004A1B7E"/>
    <w:rsid w:val="004A2DC9"/>
    <w:rsid w:val="004A2FE8"/>
    <w:rsid w:val="004A3138"/>
    <w:rsid w:val="004A3679"/>
    <w:rsid w:val="004A7F03"/>
    <w:rsid w:val="004B0393"/>
    <w:rsid w:val="004B182A"/>
    <w:rsid w:val="004B4E7E"/>
    <w:rsid w:val="004B6AE9"/>
    <w:rsid w:val="004B7FEB"/>
    <w:rsid w:val="004C00D8"/>
    <w:rsid w:val="004C065B"/>
    <w:rsid w:val="004C0A98"/>
    <w:rsid w:val="004C3001"/>
    <w:rsid w:val="004C3A37"/>
    <w:rsid w:val="004C4728"/>
    <w:rsid w:val="004C76ED"/>
    <w:rsid w:val="004D1C40"/>
    <w:rsid w:val="004E04B1"/>
    <w:rsid w:val="004E166F"/>
    <w:rsid w:val="004E39E3"/>
    <w:rsid w:val="004F0438"/>
    <w:rsid w:val="004F1613"/>
    <w:rsid w:val="004F2885"/>
    <w:rsid w:val="004F2E7B"/>
    <w:rsid w:val="004F76B7"/>
    <w:rsid w:val="00501009"/>
    <w:rsid w:val="005014F4"/>
    <w:rsid w:val="00502B97"/>
    <w:rsid w:val="00505394"/>
    <w:rsid w:val="005053AC"/>
    <w:rsid w:val="00507BF8"/>
    <w:rsid w:val="00513266"/>
    <w:rsid w:val="005134CE"/>
    <w:rsid w:val="0051361D"/>
    <w:rsid w:val="005155D5"/>
    <w:rsid w:val="00515648"/>
    <w:rsid w:val="00517708"/>
    <w:rsid w:val="00520019"/>
    <w:rsid w:val="00521141"/>
    <w:rsid w:val="0052120D"/>
    <w:rsid w:val="00521213"/>
    <w:rsid w:val="00522CD9"/>
    <w:rsid w:val="00523B6E"/>
    <w:rsid w:val="0052602A"/>
    <w:rsid w:val="00526214"/>
    <w:rsid w:val="00526869"/>
    <w:rsid w:val="005276AE"/>
    <w:rsid w:val="005302AF"/>
    <w:rsid w:val="005309F7"/>
    <w:rsid w:val="005316BB"/>
    <w:rsid w:val="00533587"/>
    <w:rsid w:val="00533A11"/>
    <w:rsid w:val="00534E5A"/>
    <w:rsid w:val="005372BC"/>
    <w:rsid w:val="00540405"/>
    <w:rsid w:val="00541D10"/>
    <w:rsid w:val="005432D4"/>
    <w:rsid w:val="005460B8"/>
    <w:rsid w:val="00550DCA"/>
    <w:rsid w:val="00555ED9"/>
    <w:rsid w:val="00556973"/>
    <w:rsid w:val="00556F80"/>
    <w:rsid w:val="00557240"/>
    <w:rsid w:val="00560547"/>
    <w:rsid w:val="005608AD"/>
    <w:rsid w:val="00560AEA"/>
    <w:rsid w:val="00561F9B"/>
    <w:rsid w:val="00562139"/>
    <w:rsid w:val="00562D2D"/>
    <w:rsid w:val="00566031"/>
    <w:rsid w:val="00571BB1"/>
    <w:rsid w:val="00571BEC"/>
    <w:rsid w:val="00571FD5"/>
    <w:rsid w:val="005728ED"/>
    <w:rsid w:val="0057299C"/>
    <w:rsid w:val="005729AB"/>
    <w:rsid w:val="00572AC7"/>
    <w:rsid w:val="00573A32"/>
    <w:rsid w:val="00574567"/>
    <w:rsid w:val="005747D7"/>
    <w:rsid w:val="00576A03"/>
    <w:rsid w:val="00582525"/>
    <w:rsid w:val="0058260F"/>
    <w:rsid w:val="005845AD"/>
    <w:rsid w:val="00584AD8"/>
    <w:rsid w:val="005861FB"/>
    <w:rsid w:val="0059033F"/>
    <w:rsid w:val="0059085B"/>
    <w:rsid w:val="00591A4A"/>
    <w:rsid w:val="00592236"/>
    <w:rsid w:val="00593718"/>
    <w:rsid w:val="00593AA8"/>
    <w:rsid w:val="00594324"/>
    <w:rsid w:val="00594508"/>
    <w:rsid w:val="005959DC"/>
    <w:rsid w:val="0059616C"/>
    <w:rsid w:val="00596406"/>
    <w:rsid w:val="005974BE"/>
    <w:rsid w:val="00597A08"/>
    <w:rsid w:val="005A0D85"/>
    <w:rsid w:val="005A1071"/>
    <w:rsid w:val="005A15AB"/>
    <w:rsid w:val="005A2348"/>
    <w:rsid w:val="005A4EFA"/>
    <w:rsid w:val="005A5205"/>
    <w:rsid w:val="005B00F7"/>
    <w:rsid w:val="005B057B"/>
    <w:rsid w:val="005B2F16"/>
    <w:rsid w:val="005B47A6"/>
    <w:rsid w:val="005B79AB"/>
    <w:rsid w:val="005C2131"/>
    <w:rsid w:val="005C2A92"/>
    <w:rsid w:val="005C5F71"/>
    <w:rsid w:val="005C6B05"/>
    <w:rsid w:val="005D030D"/>
    <w:rsid w:val="005D1066"/>
    <w:rsid w:val="005D11F2"/>
    <w:rsid w:val="005D2DA2"/>
    <w:rsid w:val="005D2FEE"/>
    <w:rsid w:val="005D3C77"/>
    <w:rsid w:val="005D40EF"/>
    <w:rsid w:val="005D5549"/>
    <w:rsid w:val="005D6016"/>
    <w:rsid w:val="005D6CF2"/>
    <w:rsid w:val="005E014D"/>
    <w:rsid w:val="005F08C9"/>
    <w:rsid w:val="005F3665"/>
    <w:rsid w:val="005F4187"/>
    <w:rsid w:val="0060372A"/>
    <w:rsid w:val="00604032"/>
    <w:rsid w:val="00604315"/>
    <w:rsid w:val="0060450D"/>
    <w:rsid w:val="00604565"/>
    <w:rsid w:val="0060564B"/>
    <w:rsid w:val="006106F2"/>
    <w:rsid w:val="00614056"/>
    <w:rsid w:val="00614B04"/>
    <w:rsid w:val="0061531F"/>
    <w:rsid w:val="00620FCA"/>
    <w:rsid w:val="00623653"/>
    <w:rsid w:val="00626D75"/>
    <w:rsid w:val="006272E6"/>
    <w:rsid w:val="00627AB5"/>
    <w:rsid w:val="006314CB"/>
    <w:rsid w:val="00631FE3"/>
    <w:rsid w:val="00632CFE"/>
    <w:rsid w:val="006412B3"/>
    <w:rsid w:val="0064245A"/>
    <w:rsid w:val="00643270"/>
    <w:rsid w:val="0064368D"/>
    <w:rsid w:val="00644211"/>
    <w:rsid w:val="00645F84"/>
    <w:rsid w:val="00646F27"/>
    <w:rsid w:val="00646FEE"/>
    <w:rsid w:val="006502C9"/>
    <w:rsid w:val="00652DE0"/>
    <w:rsid w:val="006536AA"/>
    <w:rsid w:val="00654CF5"/>
    <w:rsid w:val="006575C6"/>
    <w:rsid w:val="00657D91"/>
    <w:rsid w:val="0066066C"/>
    <w:rsid w:val="006622D4"/>
    <w:rsid w:val="00663777"/>
    <w:rsid w:val="006707CD"/>
    <w:rsid w:val="00670854"/>
    <w:rsid w:val="00671100"/>
    <w:rsid w:val="006718ED"/>
    <w:rsid w:val="00671DB0"/>
    <w:rsid w:val="00673C2E"/>
    <w:rsid w:val="00676582"/>
    <w:rsid w:val="006810D7"/>
    <w:rsid w:val="00682B1F"/>
    <w:rsid w:val="0068338E"/>
    <w:rsid w:val="00683498"/>
    <w:rsid w:val="00684F2C"/>
    <w:rsid w:val="00691288"/>
    <w:rsid w:val="006940AA"/>
    <w:rsid w:val="00694772"/>
    <w:rsid w:val="00694CF9"/>
    <w:rsid w:val="006A0CF8"/>
    <w:rsid w:val="006A1661"/>
    <w:rsid w:val="006A2E2F"/>
    <w:rsid w:val="006A33A4"/>
    <w:rsid w:val="006A575B"/>
    <w:rsid w:val="006A6F22"/>
    <w:rsid w:val="006A7775"/>
    <w:rsid w:val="006B0726"/>
    <w:rsid w:val="006B2CA2"/>
    <w:rsid w:val="006B3BFA"/>
    <w:rsid w:val="006B44FE"/>
    <w:rsid w:val="006B48C1"/>
    <w:rsid w:val="006B6043"/>
    <w:rsid w:val="006B6992"/>
    <w:rsid w:val="006B6BA3"/>
    <w:rsid w:val="006B730B"/>
    <w:rsid w:val="006B7E61"/>
    <w:rsid w:val="006C1E8B"/>
    <w:rsid w:val="006C287A"/>
    <w:rsid w:val="006C5C38"/>
    <w:rsid w:val="006D0904"/>
    <w:rsid w:val="006D1450"/>
    <w:rsid w:val="006E0857"/>
    <w:rsid w:val="006E089D"/>
    <w:rsid w:val="006E5441"/>
    <w:rsid w:val="006E7EDF"/>
    <w:rsid w:val="006F11EB"/>
    <w:rsid w:val="006F1530"/>
    <w:rsid w:val="006F5F85"/>
    <w:rsid w:val="006F60D1"/>
    <w:rsid w:val="00700039"/>
    <w:rsid w:val="00700077"/>
    <w:rsid w:val="00701A29"/>
    <w:rsid w:val="00701D09"/>
    <w:rsid w:val="00702C4A"/>
    <w:rsid w:val="00703823"/>
    <w:rsid w:val="00706330"/>
    <w:rsid w:val="00710F74"/>
    <w:rsid w:val="00712A11"/>
    <w:rsid w:val="007140E4"/>
    <w:rsid w:val="0071487E"/>
    <w:rsid w:val="00714F48"/>
    <w:rsid w:val="00715CF7"/>
    <w:rsid w:val="00715E88"/>
    <w:rsid w:val="00717E7A"/>
    <w:rsid w:val="0072151B"/>
    <w:rsid w:val="00723EA9"/>
    <w:rsid w:val="007248BF"/>
    <w:rsid w:val="007312B4"/>
    <w:rsid w:val="00732666"/>
    <w:rsid w:val="00735736"/>
    <w:rsid w:val="00735F1F"/>
    <w:rsid w:val="00735F58"/>
    <w:rsid w:val="00740AE3"/>
    <w:rsid w:val="00742C6B"/>
    <w:rsid w:val="007442D4"/>
    <w:rsid w:val="007449AC"/>
    <w:rsid w:val="00745369"/>
    <w:rsid w:val="00745509"/>
    <w:rsid w:val="0074664C"/>
    <w:rsid w:val="007528E9"/>
    <w:rsid w:val="007532BC"/>
    <w:rsid w:val="007579B3"/>
    <w:rsid w:val="00757ACB"/>
    <w:rsid w:val="007605BF"/>
    <w:rsid w:val="0076181E"/>
    <w:rsid w:val="00761B69"/>
    <w:rsid w:val="00764572"/>
    <w:rsid w:val="0077037E"/>
    <w:rsid w:val="00771D2C"/>
    <w:rsid w:val="00771FCD"/>
    <w:rsid w:val="00773A92"/>
    <w:rsid w:val="00773D45"/>
    <w:rsid w:val="0077513E"/>
    <w:rsid w:val="00776B68"/>
    <w:rsid w:val="00782326"/>
    <w:rsid w:val="007828AA"/>
    <w:rsid w:val="007829BB"/>
    <w:rsid w:val="0078448A"/>
    <w:rsid w:val="00790383"/>
    <w:rsid w:val="007918AC"/>
    <w:rsid w:val="007921B4"/>
    <w:rsid w:val="007921F9"/>
    <w:rsid w:val="00792C0B"/>
    <w:rsid w:val="00792F9F"/>
    <w:rsid w:val="007950C5"/>
    <w:rsid w:val="007972E7"/>
    <w:rsid w:val="007A487A"/>
    <w:rsid w:val="007A61DA"/>
    <w:rsid w:val="007A7ADB"/>
    <w:rsid w:val="007B1E11"/>
    <w:rsid w:val="007B25A1"/>
    <w:rsid w:val="007B3137"/>
    <w:rsid w:val="007B3741"/>
    <w:rsid w:val="007B3885"/>
    <w:rsid w:val="007B4827"/>
    <w:rsid w:val="007B6C5E"/>
    <w:rsid w:val="007B6D19"/>
    <w:rsid w:val="007B780E"/>
    <w:rsid w:val="007B7F23"/>
    <w:rsid w:val="007C07C5"/>
    <w:rsid w:val="007C0EDE"/>
    <w:rsid w:val="007C15D0"/>
    <w:rsid w:val="007C6391"/>
    <w:rsid w:val="007D2111"/>
    <w:rsid w:val="007D2C46"/>
    <w:rsid w:val="007D2FF1"/>
    <w:rsid w:val="007D3326"/>
    <w:rsid w:val="007D498B"/>
    <w:rsid w:val="007D54A5"/>
    <w:rsid w:val="007E0CC1"/>
    <w:rsid w:val="007E2230"/>
    <w:rsid w:val="007E272E"/>
    <w:rsid w:val="007E29CF"/>
    <w:rsid w:val="007E4D9D"/>
    <w:rsid w:val="007E57BB"/>
    <w:rsid w:val="007F2BAF"/>
    <w:rsid w:val="007F2BF4"/>
    <w:rsid w:val="007F3E0C"/>
    <w:rsid w:val="007F3E21"/>
    <w:rsid w:val="007F53C3"/>
    <w:rsid w:val="007F6284"/>
    <w:rsid w:val="007F65D4"/>
    <w:rsid w:val="007F6C08"/>
    <w:rsid w:val="007F712D"/>
    <w:rsid w:val="007F7B61"/>
    <w:rsid w:val="00800BD7"/>
    <w:rsid w:val="00801AFB"/>
    <w:rsid w:val="00802272"/>
    <w:rsid w:val="00802BDB"/>
    <w:rsid w:val="00802CB7"/>
    <w:rsid w:val="00803FCE"/>
    <w:rsid w:val="00805355"/>
    <w:rsid w:val="00805C13"/>
    <w:rsid w:val="00806795"/>
    <w:rsid w:val="00810250"/>
    <w:rsid w:val="00810725"/>
    <w:rsid w:val="008108A3"/>
    <w:rsid w:val="00813533"/>
    <w:rsid w:val="00813E56"/>
    <w:rsid w:val="008141AF"/>
    <w:rsid w:val="0081471A"/>
    <w:rsid w:val="0081519F"/>
    <w:rsid w:val="008155F5"/>
    <w:rsid w:val="00816618"/>
    <w:rsid w:val="008238A4"/>
    <w:rsid w:val="0082411A"/>
    <w:rsid w:val="008249A7"/>
    <w:rsid w:val="008275F6"/>
    <w:rsid w:val="00830137"/>
    <w:rsid w:val="00830DF0"/>
    <w:rsid w:val="00834E2B"/>
    <w:rsid w:val="008401D7"/>
    <w:rsid w:val="00842100"/>
    <w:rsid w:val="00842AC8"/>
    <w:rsid w:val="00842E0B"/>
    <w:rsid w:val="008449E1"/>
    <w:rsid w:val="0084583C"/>
    <w:rsid w:val="00845D29"/>
    <w:rsid w:val="0084694C"/>
    <w:rsid w:val="00847BE0"/>
    <w:rsid w:val="008508F2"/>
    <w:rsid w:val="00852660"/>
    <w:rsid w:val="008538E7"/>
    <w:rsid w:val="00855215"/>
    <w:rsid w:val="0085573C"/>
    <w:rsid w:val="00856AED"/>
    <w:rsid w:val="00860325"/>
    <w:rsid w:val="008608EB"/>
    <w:rsid w:val="008626A8"/>
    <w:rsid w:val="00865A07"/>
    <w:rsid w:val="0086703D"/>
    <w:rsid w:val="00867F26"/>
    <w:rsid w:val="008709D9"/>
    <w:rsid w:val="008711EB"/>
    <w:rsid w:val="00871405"/>
    <w:rsid w:val="00872154"/>
    <w:rsid w:val="008723D4"/>
    <w:rsid w:val="0087524D"/>
    <w:rsid w:val="008758BA"/>
    <w:rsid w:val="00880993"/>
    <w:rsid w:val="00880E9C"/>
    <w:rsid w:val="00884966"/>
    <w:rsid w:val="00885465"/>
    <w:rsid w:val="00886AF4"/>
    <w:rsid w:val="00887F6F"/>
    <w:rsid w:val="008901A8"/>
    <w:rsid w:val="00890777"/>
    <w:rsid w:val="008926C8"/>
    <w:rsid w:val="00892C8D"/>
    <w:rsid w:val="00892FD8"/>
    <w:rsid w:val="0089456C"/>
    <w:rsid w:val="008947F5"/>
    <w:rsid w:val="00894C1E"/>
    <w:rsid w:val="00896088"/>
    <w:rsid w:val="00896236"/>
    <w:rsid w:val="00897867"/>
    <w:rsid w:val="008A057F"/>
    <w:rsid w:val="008A35FA"/>
    <w:rsid w:val="008A3F0C"/>
    <w:rsid w:val="008A4B9F"/>
    <w:rsid w:val="008A61F5"/>
    <w:rsid w:val="008B3E24"/>
    <w:rsid w:val="008B5B30"/>
    <w:rsid w:val="008B634B"/>
    <w:rsid w:val="008B7A45"/>
    <w:rsid w:val="008C0D91"/>
    <w:rsid w:val="008C12BA"/>
    <w:rsid w:val="008C2604"/>
    <w:rsid w:val="008C4D00"/>
    <w:rsid w:val="008D1615"/>
    <w:rsid w:val="008D1A5F"/>
    <w:rsid w:val="008D4884"/>
    <w:rsid w:val="008D52B0"/>
    <w:rsid w:val="008E1675"/>
    <w:rsid w:val="008E171B"/>
    <w:rsid w:val="008E1B91"/>
    <w:rsid w:val="008E2413"/>
    <w:rsid w:val="008E25D2"/>
    <w:rsid w:val="008E3813"/>
    <w:rsid w:val="008E56C4"/>
    <w:rsid w:val="008F1765"/>
    <w:rsid w:val="008F2032"/>
    <w:rsid w:val="008F210E"/>
    <w:rsid w:val="008F24FB"/>
    <w:rsid w:val="008F3AA7"/>
    <w:rsid w:val="009000A0"/>
    <w:rsid w:val="0090225D"/>
    <w:rsid w:val="009028D1"/>
    <w:rsid w:val="009034E1"/>
    <w:rsid w:val="00903838"/>
    <w:rsid w:val="00904FC6"/>
    <w:rsid w:val="0090634D"/>
    <w:rsid w:val="00907155"/>
    <w:rsid w:val="00907F6A"/>
    <w:rsid w:val="00910500"/>
    <w:rsid w:val="009118E4"/>
    <w:rsid w:val="00915C65"/>
    <w:rsid w:val="009173A9"/>
    <w:rsid w:val="0091766C"/>
    <w:rsid w:val="00923614"/>
    <w:rsid w:val="0092755F"/>
    <w:rsid w:val="00930F11"/>
    <w:rsid w:val="00930FA7"/>
    <w:rsid w:val="00931AB1"/>
    <w:rsid w:val="00931B1E"/>
    <w:rsid w:val="00934864"/>
    <w:rsid w:val="00937510"/>
    <w:rsid w:val="009406A8"/>
    <w:rsid w:val="009422BD"/>
    <w:rsid w:val="009427B0"/>
    <w:rsid w:val="009428DF"/>
    <w:rsid w:val="00943317"/>
    <w:rsid w:val="009434DC"/>
    <w:rsid w:val="0094398B"/>
    <w:rsid w:val="009445CE"/>
    <w:rsid w:val="009450D0"/>
    <w:rsid w:val="009454D6"/>
    <w:rsid w:val="00947427"/>
    <w:rsid w:val="009474FB"/>
    <w:rsid w:val="00950025"/>
    <w:rsid w:val="00950603"/>
    <w:rsid w:val="00950767"/>
    <w:rsid w:val="00950790"/>
    <w:rsid w:val="00950E6C"/>
    <w:rsid w:val="00952048"/>
    <w:rsid w:val="00953DFF"/>
    <w:rsid w:val="009545BC"/>
    <w:rsid w:val="009550F3"/>
    <w:rsid w:val="00955634"/>
    <w:rsid w:val="0095587B"/>
    <w:rsid w:val="00955D86"/>
    <w:rsid w:val="00955F42"/>
    <w:rsid w:val="00956022"/>
    <w:rsid w:val="00956771"/>
    <w:rsid w:val="00957656"/>
    <w:rsid w:val="00957AC2"/>
    <w:rsid w:val="00960DBB"/>
    <w:rsid w:val="0096540C"/>
    <w:rsid w:val="00967535"/>
    <w:rsid w:val="00967CF0"/>
    <w:rsid w:val="00971022"/>
    <w:rsid w:val="0097153B"/>
    <w:rsid w:val="0097307C"/>
    <w:rsid w:val="00974EF2"/>
    <w:rsid w:val="00981636"/>
    <w:rsid w:val="00981C90"/>
    <w:rsid w:val="00982792"/>
    <w:rsid w:val="00987727"/>
    <w:rsid w:val="00992AD5"/>
    <w:rsid w:val="00994DB1"/>
    <w:rsid w:val="00995050"/>
    <w:rsid w:val="00996C21"/>
    <w:rsid w:val="00996FF4"/>
    <w:rsid w:val="00997503"/>
    <w:rsid w:val="009A0006"/>
    <w:rsid w:val="009A0F82"/>
    <w:rsid w:val="009A14D4"/>
    <w:rsid w:val="009A28D6"/>
    <w:rsid w:val="009A2985"/>
    <w:rsid w:val="009A4FF5"/>
    <w:rsid w:val="009A79A2"/>
    <w:rsid w:val="009B0727"/>
    <w:rsid w:val="009B0F34"/>
    <w:rsid w:val="009B12A6"/>
    <w:rsid w:val="009B1BD2"/>
    <w:rsid w:val="009B22D1"/>
    <w:rsid w:val="009B2CFF"/>
    <w:rsid w:val="009B3323"/>
    <w:rsid w:val="009B5903"/>
    <w:rsid w:val="009B5D42"/>
    <w:rsid w:val="009B7BEC"/>
    <w:rsid w:val="009C3E20"/>
    <w:rsid w:val="009C63A9"/>
    <w:rsid w:val="009D547C"/>
    <w:rsid w:val="009D655D"/>
    <w:rsid w:val="009E0569"/>
    <w:rsid w:val="009E1720"/>
    <w:rsid w:val="009E274B"/>
    <w:rsid w:val="009E4D6B"/>
    <w:rsid w:val="009E6F20"/>
    <w:rsid w:val="009F3569"/>
    <w:rsid w:val="009F4367"/>
    <w:rsid w:val="009F448A"/>
    <w:rsid w:val="009F44B7"/>
    <w:rsid w:val="009F548A"/>
    <w:rsid w:val="009F5B2C"/>
    <w:rsid w:val="009F6119"/>
    <w:rsid w:val="00A00645"/>
    <w:rsid w:val="00A0299F"/>
    <w:rsid w:val="00A05035"/>
    <w:rsid w:val="00A06217"/>
    <w:rsid w:val="00A06810"/>
    <w:rsid w:val="00A07843"/>
    <w:rsid w:val="00A10E36"/>
    <w:rsid w:val="00A15D20"/>
    <w:rsid w:val="00A16199"/>
    <w:rsid w:val="00A1713C"/>
    <w:rsid w:val="00A22A2F"/>
    <w:rsid w:val="00A24B68"/>
    <w:rsid w:val="00A25110"/>
    <w:rsid w:val="00A3000D"/>
    <w:rsid w:val="00A30016"/>
    <w:rsid w:val="00A30121"/>
    <w:rsid w:val="00A3094F"/>
    <w:rsid w:val="00A31AA6"/>
    <w:rsid w:val="00A32D5D"/>
    <w:rsid w:val="00A348BC"/>
    <w:rsid w:val="00A35F09"/>
    <w:rsid w:val="00A35F6D"/>
    <w:rsid w:val="00A4089C"/>
    <w:rsid w:val="00A4204D"/>
    <w:rsid w:val="00A452DE"/>
    <w:rsid w:val="00A459E5"/>
    <w:rsid w:val="00A45F8F"/>
    <w:rsid w:val="00A47F54"/>
    <w:rsid w:val="00A5001B"/>
    <w:rsid w:val="00A5312F"/>
    <w:rsid w:val="00A538EE"/>
    <w:rsid w:val="00A5479D"/>
    <w:rsid w:val="00A5612C"/>
    <w:rsid w:val="00A613A9"/>
    <w:rsid w:val="00A61A02"/>
    <w:rsid w:val="00A6453A"/>
    <w:rsid w:val="00A64A30"/>
    <w:rsid w:val="00A6503E"/>
    <w:rsid w:val="00A65C01"/>
    <w:rsid w:val="00A677FA"/>
    <w:rsid w:val="00A76820"/>
    <w:rsid w:val="00A76957"/>
    <w:rsid w:val="00A76D45"/>
    <w:rsid w:val="00A77D38"/>
    <w:rsid w:val="00A80FAF"/>
    <w:rsid w:val="00A81A76"/>
    <w:rsid w:val="00A834D3"/>
    <w:rsid w:val="00A8371C"/>
    <w:rsid w:val="00A84ED4"/>
    <w:rsid w:val="00A9135D"/>
    <w:rsid w:val="00A939B2"/>
    <w:rsid w:val="00A944D3"/>
    <w:rsid w:val="00A94F16"/>
    <w:rsid w:val="00A97CEF"/>
    <w:rsid w:val="00AA1DDA"/>
    <w:rsid w:val="00AA39FA"/>
    <w:rsid w:val="00AA59EF"/>
    <w:rsid w:val="00AA5F09"/>
    <w:rsid w:val="00AB0EE9"/>
    <w:rsid w:val="00AB2E35"/>
    <w:rsid w:val="00AB398B"/>
    <w:rsid w:val="00AB3EB9"/>
    <w:rsid w:val="00AB4268"/>
    <w:rsid w:val="00AB4B07"/>
    <w:rsid w:val="00AB5B2C"/>
    <w:rsid w:val="00AB6534"/>
    <w:rsid w:val="00AB7340"/>
    <w:rsid w:val="00AC0217"/>
    <w:rsid w:val="00AC14E5"/>
    <w:rsid w:val="00AC4238"/>
    <w:rsid w:val="00AC550A"/>
    <w:rsid w:val="00AC5582"/>
    <w:rsid w:val="00AC5D41"/>
    <w:rsid w:val="00AC662E"/>
    <w:rsid w:val="00AC675D"/>
    <w:rsid w:val="00AD0C5F"/>
    <w:rsid w:val="00AD0EC1"/>
    <w:rsid w:val="00AD3CAC"/>
    <w:rsid w:val="00AD63B6"/>
    <w:rsid w:val="00AD6CC1"/>
    <w:rsid w:val="00AE0F17"/>
    <w:rsid w:val="00AE1C74"/>
    <w:rsid w:val="00AE34DB"/>
    <w:rsid w:val="00AE4413"/>
    <w:rsid w:val="00AE4607"/>
    <w:rsid w:val="00AE4A7D"/>
    <w:rsid w:val="00AF0855"/>
    <w:rsid w:val="00AF5BE3"/>
    <w:rsid w:val="00AF75E9"/>
    <w:rsid w:val="00B00C88"/>
    <w:rsid w:val="00B02AA8"/>
    <w:rsid w:val="00B02E6F"/>
    <w:rsid w:val="00B043DB"/>
    <w:rsid w:val="00B046B2"/>
    <w:rsid w:val="00B05923"/>
    <w:rsid w:val="00B07DA9"/>
    <w:rsid w:val="00B10162"/>
    <w:rsid w:val="00B104D1"/>
    <w:rsid w:val="00B10769"/>
    <w:rsid w:val="00B11D35"/>
    <w:rsid w:val="00B11E76"/>
    <w:rsid w:val="00B14616"/>
    <w:rsid w:val="00B14CC0"/>
    <w:rsid w:val="00B15D8D"/>
    <w:rsid w:val="00B1653B"/>
    <w:rsid w:val="00B22150"/>
    <w:rsid w:val="00B221CB"/>
    <w:rsid w:val="00B23849"/>
    <w:rsid w:val="00B30E0A"/>
    <w:rsid w:val="00B311B8"/>
    <w:rsid w:val="00B3207E"/>
    <w:rsid w:val="00B35C04"/>
    <w:rsid w:val="00B41901"/>
    <w:rsid w:val="00B41D07"/>
    <w:rsid w:val="00B432BF"/>
    <w:rsid w:val="00B43D40"/>
    <w:rsid w:val="00B446CD"/>
    <w:rsid w:val="00B4564C"/>
    <w:rsid w:val="00B525D0"/>
    <w:rsid w:val="00B52867"/>
    <w:rsid w:val="00B52CFE"/>
    <w:rsid w:val="00B52F34"/>
    <w:rsid w:val="00B53399"/>
    <w:rsid w:val="00B535FE"/>
    <w:rsid w:val="00B5433E"/>
    <w:rsid w:val="00B54456"/>
    <w:rsid w:val="00B548ED"/>
    <w:rsid w:val="00B548EF"/>
    <w:rsid w:val="00B607AF"/>
    <w:rsid w:val="00B6153C"/>
    <w:rsid w:val="00B6290E"/>
    <w:rsid w:val="00B646E5"/>
    <w:rsid w:val="00B64DFD"/>
    <w:rsid w:val="00B65EC0"/>
    <w:rsid w:val="00B716D6"/>
    <w:rsid w:val="00B73290"/>
    <w:rsid w:val="00B7364A"/>
    <w:rsid w:val="00B7386C"/>
    <w:rsid w:val="00B7398B"/>
    <w:rsid w:val="00B7520C"/>
    <w:rsid w:val="00B80A38"/>
    <w:rsid w:val="00B82669"/>
    <w:rsid w:val="00B851D5"/>
    <w:rsid w:val="00B861A3"/>
    <w:rsid w:val="00B87120"/>
    <w:rsid w:val="00B908D9"/>
    <w:rsid w:val="00B90CDE"/>
    <w:rsid w:val="00B913A7"/>
    <w:rsid w:val="00B93744"/>
    <w:rsid w:val="00B945BE"/>
    <w:rsid w:val="00BA0FD0"/>
    <w:rsid w:val="00BA12AD"/>
    <w:rsid w:val="00BA276B"/>
    <w:rsid w:val="00BA38CF"/>
    <w:rsid w:val="00BA5320"/>
    <w:rsid w:val="00BA6A72"/>
    <w:rsid w:val="00BA74E5"/>
    <w:rsid w:val="00BA7722"/>
    <w:rsid w:val="00BB0968"/>
    <w:rsid w:val="00BC0A5F"/>
    <w:rsid w:val="00BC133F"/>
    <w:rsid w:val="00BC1564"/>
    <w:rsid w:val="00BC292A"/>
    <w:rsid w:val="00BC2A76"/>
    <w:rsid w:val="00BC3EC2"/>
    <w:rsid w:val="00BC4534"/>
    <w:rsid w:val="00BC63AA"/>
    <w:rsid w:val="00BC6C31"/>
    <w:rsid w:val="00BC7251"/>
    <w:rsid w:val="00BD1B69"/>
    <w:rsid w:val="00BD3AF8"/>
    <w:rsid w:val="00BD3CFF"/>
    <w:rsid w:val="00BD46DB"/>
    <w:rsid w:val="00BE0574"/>
    <w:rsid w:val="00BE2EC5"/>
    <w:rsid w:val="00BE2FC0"/>
    <w:rsid w:val="00BE5871"/>
    <w:rsid w:val="00BE62B5"/>
    <w:rsid w:val="00BE6D14"/>
    <w:rsid w:val="00BE7D33"/>
    <w:rsid w:val="00BF0CE1"/>
    <w:rsid w:val="00BF48D1"/>
    <w:rsid w:val="00BF4DF8"/>
    <w:rsid w:val="00BF5762"/>
    <w:rsid w:val="00BF7B8B"/>
    <w:rsid w:val="00C02B5C"/>
    <w:rsid w:val="00C03702"/>
    <w:rsid w:val="00C041E7"/>
    <w:rsid w:val="00C04F4E"/>
    <w:rsid w:val="00C065BC"/>
    <w:rsid w:val="00C07060"/>
    <w:rsid w:val="00C07283"/>
    <w:rsid w:val="00C07413"/>
    <w:rsid w:val="00C07D21"/>
    <w:rsid w:val="00C1093C"/>
    <w:rsid w:val="00C11941"/>
    <w:rsid w:val="00C12E43"/>
    <w:rsid w:val="00C149E5"/>
    <w:rsid w:val="00C15468"/>
    <w:rsid w:val="00C16E6A"/>
    <w:rsid w:val="00C2090C"/>
    <w:rsid w:val="00C25A34"/>
    <w:rsid w:val="00C26E40"/>
    <w:rsid w:val="00C27388"/>
    <w:rsid w:val="00C30222"/>
    <w:rsid w:val="00C30BD7"/>
    <w:rsid w:val="00C31C6C"/>
    <w:rsid w:val="00C325D2"/>
    <w:rsid w:val="00C342EF"/>
    <w:rsid w:val="00C348CD"/>
    <w:rsid w:val="00C36DAC"/>
    <w:rsid w:val="00C37C68"/>
    <w:rsid w:val="00C40C11"/>
    <w:rsid w:val="00C40D60"/>
    <w:rsid w:val="00C41D57"/>
    <w:rsid w:val="00C42F6F"/>
    <w:rsid w:val="00C43286"/>
    <w:rsid w:val="00C43AD1"/>
    <w:rsid w:val="00C4402C"/>
    <w:rsid w:val="00C449AA"/>
    <w:rsid w:val="00C44FA5"/>
    <w:rsid w:val="00C457CC"/>
    <w:rsid w:val="00C47076"/>
    <w:rsid w:val="00C47AA9"/>
    <w:rsid w:val="00C5023A"/>
    <w:rsid w:val="00C50A39"/>
    <w:rsid w:val="00C52665"/>
    <w:rsid w:val="00C52F07"/>
    <w:rsid w:val="00C5492D"/>
    <w:rsid w:val="00C55986"/>
    <w:rsid w:val="00C5663B"/>
    <w:rsid w:val="00C56E68"/>
    <w:rsid w:val="00C57DD7"/>
    <w:rsid w:val="00C63385"/>
    <w:rsid w:val="00C63E4E"/>
    <w:rsid w:val="00C64E88"/>
    <w:rsid w:val="00C67255"/>
    <w:rsid w:val="00C67FC4"/>
    <w:rsid w:val="00C70772"/>
    <w:rsid w:val="00C70851"/>
    <w:rsid w:val="00C73620"/>
    <w:rsid w:val="00C751F6"/>
    <w:rsid w:val="00C753F6"/>
    <w:rsid w:val="00C762FF"/>
    <w:rsid w:val="00C7754B"/>
    <w:rsid w:val="00C80EFA"/>
    <w:rsid w:val="00C8238F"/>
    <w:rsid w:val="00C8504B"/>
    <w:rsid w:val="00C857F4"/>
    <w:rsid w:val="00C86092"/>
    <w:rsid w:val="00C872BF"/>
    <w:rsid w:val="00C879CC"/>
    <w:rsid w:val="00C90D12"/>
    <w:rsid w:val="00C919D6"/>
    <w:rsid w:val="00C93CDD"/>
    <w:rsid w:val="00C9415D"/>
    <w:rsid w:val="00C95963"/>
    <w:rsid w:val="00C96123"/>
    <w:rsid w:val="00C962D8"/>
    <w:rsid w:val="00C97851"/>
    <w:rsid w:val="00CA002B"/>
    <w:rsid w:val="00CA0345"/>
    <w:rsid w:val="00CA03B2"/>
    <w:rsid w:val="00CA0651"/>
    <w:rsid w:val="00CA1B77"/>
    <w:rsid w:val="00CA3607"/>
    <w:rsid w:val="00CA6150"/>
    <w:rsid w:val="00CA64B0"/>
    <w:rsid w:val="00CA68D6"/>
    <w:rsid w:val="00CA6C04"/>
    <w:rsid w:val="00CA71FE"/>
    <w:rsid w:val="00CB1408"/>
    <w:rsid w:val="00CB24A3"/>
    <w:rsid w:val="00CB2FD3"/>
    <w:rsid w:val="00CB344D"/>
    <w:rsid w:val="00CB34DF"/>
    <w:rsid w:val="00CB36B5"/>
    <w:rsid w:val="00CB3A5A"/>
    <w:rsid w:val="00CB3E67"/>
    <w:rsid w:val="00CB4D6D"/>
    <w:rsid w:val="00CB6F2B"/>
    <w:rsid w:val="00CB713C"/>
    <w:rsid w:val="00CB7C8B"/>
    <w:rsid w:val="00CC038D"/>
    <w:rsid w:val="00CC1B3F"/>
    <w:rsid w:val="00CC1FBC"/>
    <w:rsid w:val="00CC272B"/>
    <w:rsid w:val="00CC59D4"/>
    <w:rsid w:val="00CC5B7E"/>
    <w:rsid w:val="00CD0415"/>
    <w:rsid w:val="00CD335C"/>
    <w:rsid w:val="00CD6F9D"/>
    <w:rsid w:val="00CE2CB8"/>
    <w:rsid w:val="00CE5FF9"/>
    <w:rsid w:val="00CE6379"/>
    <w:rsid w:val="00CF1E08"/>
    <w:rsid w:val="00CF2403"/>
    <w:rsid w:val="00CF3579"/>
    <w:rsid w:val="00CF7662"/>
    <w:rsid w:val="00D006F7"/>
    <w:rsid w:val="00D030CA"/>
    <w:rsid w:val="00D045FC"/>
    <w:rsid w:val="00D10CBC"/>
    <w:rsid w:val="00D11006"/>
    <w:rsid w:val="00D1200A"/>
    <w:rsid w:val="00D2014C"/>
    <w:rsid w:val="00D20F43"/>
    <w:rsid w:val="00D22F29"/>
    <w:rsid w:val="00D27961"/>
    <w:rsid w:val="00D27A4F"/>
    <w:rsid w:val="00D31E3B"/>
    <w:rsid w:val="00D32C77"/>
    <w:rsid w:val="00D337BC"/>
    <w:rsid w:val="00D3421C"/>
    <w:rsid w:val="00D34AB8"/>
    <w:rsid w:val="00D34E92"/>
    <w:rsid w:val="00D3648D"/>
    <w:rsid w:val="00D36BA4"/>
    <w:rsid w:val="00D377A0"/>
    <w:rsid w:val="00D37941"/>
    <w:rsid w:val="00D43327"/>
    <w:rsid w:val="00D438D7"/>
    <w:rsid w:val="00D44682"/>
    <w:rsid w:val="00D44AE6"/>
    <w:rsid w:val="00D45196"/>
    <w:rsid w:val="00D46DC7"/>
    <w:rsid w:val="00D47152"/>
    <w:rsid w:val="00D5190E"/>
    <w:rsid w:val="00D5320D"/>
    <w:rsid w:val="00D53BF7"/>
    <w:rsid w:val="00D5446C"/>
    <w:rsid w:val="00D56167"/>
    <w:rsid w:val="00D56A95"/>
    <w:rsid w:val="00D60533"/>
    <w:rsid w:val="00D613F7"/>
    <w:rsid w:val="00D61733"/>
    <w:rsid w:val="00D647C2"/>
    <w:rsid w:val="00D64F01"/>
    <w:rsid w:val="00D67878"/>
    <w:rsid w:val="00D70C93"/>
    <w:rsid w:val="00D70EF8"/>
    <w:rsid w:val="00D71050"/>
    <w:rsid w:val="00D7418C"/>
    <w:rsid w:val="00D7455C"/>
    <w:rsid w:val="00D76DA0"/>
    <w:rsid w:val="00D8154A"/>
    <w:rsid w:val="00D8181D"/>
    <w:rsid w:val="00D8277D"/>
    <w:rsid w:val="00D8360D"/>
    <w:rsid w:val="00D85AEF"/>
    <w:rsid w:val="00D85CCE"/>
    <w:rsid w:val="00D85D72"/>
    <w:rsid w:val="00D8698E"/>
    <w:rsid w:val="00D86C4D"/>
    <w:rsid w:val="00D90EDC"/>
    <w:rsid w:val="00D920B1"/>
    <w:rsid w:val="00D9500E"/>
    <w:rsid w:val="00D95F4A"/>
    <w:rsid w:val="00D96882"/>
    <w:rsid w:val="00DA2176"/>
    <w:rsid w:val="00DA2286"/>
    <w:rsid w:val="00DA2388"/>
    <w:rsid w:val="00DA33E0"/>
    <w:rsid w:val="00DA3540"/>
    <w:rsid w:val="00DA3E47"/>
    <w:rsid w:val="00DA5AA1"/>
    <w:rsid w:val="00DA5F7A"/>
    <w:rsid w:val="00DA6B37"/>
    <w:rsid w:val="00DA7F7C"/>
    <w:rsid w:val="00DB07FE"/>
    <w:rsid w:val="00DB1CD6"/>
    <w:rsid w:val="00DB2443"/>
    <w:rsid w:val="00DB62F3"/>
    <w:rsid w:val="00DB7D24"/>
    <w:rsid w:val="00DD3821"/>
    <w:rsid w:val="00DD43C3"/>
    <w:rsid w:val="00DD4D52"/>
    <w:rsid w:val="00DD723F"/>
    <w:rsid w:val="00DE04D5"/>
    <w:rsid w:val="00DE220D"/>
    <w:rsid w:val="00DE3546"/>
    <w:rsid w:val="00DE4A54"/>
    <w:rsid w:val="00DE55B8"/>
    <w:rsid w:val="00DE5E71"/>
    <w:rsid w:val="00DE64D1"/>
    <w:rsid w:val="00DE6E15"/>
    <w:rsid w:val="00DF2C3F"/>
    <w:rsid w:val="00DF3C5F"/>
    <w:rsid w:val="00DF3DD0"/>
    <w:rsid w:val="00DF71C8"/>
    <w:rsid w:val="00DF729C"/>
    <w:rsid w:val="00E00201"/>
    <w:rsid w:val="00E039CF"/>
    <w:rsid w:val="00E0683B"/>
    <w:rsid w:val="00E1445B"/>
    <w:rsid w:val="00E14CA5"/>
    <w:rsid w:val="00E15605"/>
    <w:rsid w:val="00E16B51"/>
    <w:rsid w:val="00E16FA9"/>
    <w:rsid w:val="00E20C50"/>
    <w:rsid w:val="00E22DE8"/>
    <w:rsid w:val="00E26520"/>
    <w:rsid w:val="00E30161"/>
    <w:rsid w:val="00E3172D"/>
    <w:rsid w:val="00E31B86"/>
    <w:rsid w:val="00E31BFC"/>
    <w:rsid w:val="00E32880"/>
    <w:rsid w:val="00E33992"/>
    <w:rsid w:val="00E350F3"/>
    <w:rsid w:val="00E3675C"/>
    <w:rsid w:val="00E36D87"/>
    <w:rsid w:val="00E376BA"/>
    <w:rsid w:val="00E37F1A"/>
    <w:rsid w:val="00E408D4"/>
    <w:rsid w:val="00E41591"/>
    <w:rsid w:val="00E4206E"/>
    <w:rsid w:val="00E423D5"/>
    <w:rsid w:val="00E427B0"/>
    <w:rsid w:val="00E42CAE"/>
    <w:rsid w:val="00E42CCD"/>
    <w:rsid w:val="00E42D99"/>
    <w:rsid w:val="00E43760"/>
    <w:rsid w:val="00E44832"/>
    <w:rsid w:val="00E462C1"/>
    <w:rsid w:val="00E46602"/>
    <w:rsid w:val="00E50A42"/>
    <w:rsid w:val="00E51DA7"/>
    <w:rsid w:val="00E53B6D"/>
    <w:rsid w:val="00E54ABF"/>
    <w:rsid w:val="00E56999"/>
    <w:rsid w:val="00E57768"/>
    <w:rsid w:val="00E577D5"/>
    <w:rsid w:val="00E61C89"/>
    <w:rsid w:val="00E62398"/>
    <w:rsid w:val="00E6274F"/>
    <w:rsid w:val="00E62DFE"/>
    <w:rsid w:val="00E649E5"/>
    <w:rsid w:val="00E66573"/>
    <w:rsid w:val="00E66770"/>
    <w:rsid w:val="00E67B16"/>
    <w:rsid w:val="00E71E59"/>
    <w:rsid w:val="00E7368D"/>
    <w:rsid w:val="00E75B0E"/>
    <w:rsid w:val="00E75E58"/>
    <w:rsid w:val="00E7730B"/>
    <w:rsid w:val="00E80694"/>
    <w:rsid w:val="00E80E67"/>
    <w:rsid w:val="00E81003"/>
    <w:rsid w:val="00E818E8"/>
    <w:rsid w:val="00E84278"/>
    <w:rsid w:val="00E86060"/>
    <w:rsid w:val="00E87BE6"/>
    <w:rsid w:val="00E922DA"/>
    <w:rsid w:val="00E933F4"/>
    <w:rsid w:val="00EA32FF"/>
    <w:rsid w:val="00EA39C4"/>
    <w:rsid w:val="00EA41E1"/>
    <w:rsid w:val="00EA5AFF"/>
    <w:rsid w:val="00EA764B"/>
    <w:rsid w:val="00EC0084"/>
    <w:rsid w:val="00EC109C"/>
    <w:rsid w:val="00EC2A4A"/>
    <w:rsid w:val="00EC483B"/>
    <w:rsid w:val="00EC5444"/>
    <w:rsid w:val="00EC632D"/>
    <w:rsid w:val="00EC64C8"/>
    <w:rsid w:val="00EC6CA4"/>
    <w:rsid w:val="00EC7BDF"/>
    <w:rsid w:val="00ED4560"/>
    <w:rsid w:val="00ED6318"/>
    <w:rsid w:val="00ED7766"/>
    <w:rsid w:val="00EE3899"/>
    <w:rsid w:val="00EE4903"/>
    <w:rsid w:val="00EE4DAD"/>
    <w:rsid w:val="00EE52AF"/>
    <w:rsid w:val="00EE56DE"/>
    <w:rsid w:val="00EE7A9D"/>
    <w:rsid w:val="00EF138C"/>
    <w:rsid w:val="00EF31FE"/>
    <w:rsid w:val="00EF5006"/>
    <w:rsid w:val="00EF633C"/>
    <w:rsid w:val="00F014B1"/>
    <w:rsid w:val="00F01766"/>
    <w:rsid w:val="00F035AC"/>
    <w:rsid w:val="00F035D2"/>
    <w:rsid w:val="00F0450B"/>
    <w:rsid w:val="00F04FC9"/>
    <w:rsid w:val="00F05AB7"/>
    <w:rsid w:val="00F10999"/>
    <w:rsid w:val="00F1711B"/>
    <w:rsid w:val="00F17A0A"/>
    <w:rsid w:val="00F218E3"/>
    <w:rsid w:val="00F21DC2"/>
    <w:rsid w:val="00F23A75"/>
    <w:rsid w:val="00F24FF6"/>
    <w:rsid w:val="00F30636"/>
    <w:rsid w:val="00F30A30"/>
    <w:rsid w:val="00F319BD"/>
    <w:rsid w:val="00F35782"/>
    <w:rsid w:val="00F36780"/>
    <w:rsid w:val="00F37346"/>
    <w:rsid w:val="00F417D1"/>
    <w:rsid w:val="00F41E20"/>
    <w:rsid w:val="00F47948"/>
    <w:rsid w:val="00F513C0"/>
    <w:rsid w:val="00F51EB3"/>
    <w:rsid w:val="00F52743"/>
    <w:rsid w:val="00F564B2"/>
    <w:rsid w:val="00F56C95"/>
    <w:rsid w:val="00F57365"/>
    <w:rsid w:val="00F57528"/>
    <w:rsid w:val="00F57579"/>
    <w:rsid w:val="00F57A57"/>
    <w:rsid w:val="00F57DBF"/>
    <w:rsid w:val="00F60F22"/>
    <w:rsid w:val="00F61C59"/>
    <w:rsid w:val="00F63E3D"/>
    <w:rsid w:val="00F641F2"/>
    <w:rsid w:val="00F65595"/>
    <w:rsid w:val="00F6625A"/>
    <w:rsid w:val="00F67010"/>
    <w:rsid w:val="00F67120"/>
    <w:rsid w:val="00F67284"/>
    <w:rsid w:val="00F67472"/>
    <w:rsid w:val="00F701C5"/>
    <w:rsid w:val="00F708B7"/>
    <w:rsid w:val="00F70CF2"/>
    <w:rsid w:val="00F71F7C"/>
    <w:rsid w:val="00F81873"/>
    <w:rsid w:val="00F81FC8"/>
    <w:rsid w:val="00F838A8"/>
    <w:rsid w:val="00F8426A"/>
    <w:rsid w:val="00F84609"/>
    <w:rsid w:val="00F92968"/>
    <w:rsid w:val="00F9666A"/>
    <w:rsid w:val="00F972D4"/>
    <w:rsid w:val="00FA0DCC"/>
    <w:rsid w:val="00FA3DFD"/>
    <w:rsid w:val="00FA42DA"/>
    <w:rsid w:val="00FA4543"/>
    <w:rsid w:val="00FA5D81"/>
    <w:rsid w:val="00FA6C88"/>
    <w:rsid w:val="00FA7AFA"/>
    <w:rsid w:val="00FB00B1"/>
    <w:rsid w:val="00FB191A"/>
    <w:rsid w:val="00FB2E9F"/>
    <w:rsid w:val="00FB3780"/>
    <w:rsid w:val="00FC0EF0"/>
    <w:rsid w:val="00FC2BAF"/>
    <w:rsid w:val="00FC3560"/>
    <w:rsid w:val="00FC42A1"/>
    <w:rsid w:val="00FC56D0"/>
    <w:rsid w:val="00FC7141"/>
    <w:rsid w:val="00FC7262"/>
    <w:rsid w:val="00FC7D8A"/>
    <w:rsid w:val="00FD06C1"/>
    <w:rsid w:val="00FD1235"/>
    <w:rsid w:val="00FD696F"/>
    <w:rsid w:val="00FE1C6A"/>
    <w:rsid w:val="00FE2794"/>
    <w:rsid w:val="00FE307D"/>
    <w:rsid w:val="00FE3CF1"/>
    <w:rsid w:val="00FE3D39"/>
    <w:rsid w:val="00FE4C60"/>
    <w:rsid w:val="00FE6856"/>
    <w:rsid w:val="00FF2BA6"/>
    <w:rsid w:val="00FF2F91"/>
    <w:rsid w:val="00FF3448"/>
    <w:rsid w:val="00FF466A"/>
    <w:rsid w:val="00FF56F3"/>
    <w:rsid w:val="00FF5BB3"/>
    <w:rsid w:val="00FF75A1"/>
    <w:rsid w:val="00FF7746"/>
    <w:rsid w:val="00FF79B4"/>
    <w:rsid w:val="30035D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uiPriority="0" w:qFormat="1"/>
    <w:lsdException w:name="footer" w:semiHidden="0" w:uiPriority="0" w:qFormat="1"/>
    <w:lsdException w:name="caption" w:uiPriority="35" w:qFormat="1"/>
    <w:lsdException w:name="annotation reference" w:semiHidden="0" w:unhideWhenUsed="0" w:qFormat="1"/>
    <w:lsdException w:name="page number"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Normal (Web)" w:semiHidden="0" w:uiPriority="0" w:unhideWhenUsed="0" w:qFormat="1"/>
    <w:lsdException w:name="annotation subject" w:qFormat="1"/>
    <w:lsdException w:name="Balloon Text" w:semiHidden="0" w:uiPriority="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CF7"/>
    <w:pPr>
      <w:widowControl w:val="0"/>
      <w:jc w:val="both"/>
    </w:pPr>
    <w:rPr>
      <w:kern w:val="2"/>
      <w:sz w:val="21"/>
      <w:szCs w:val="22"/>
    </w:rPr>
  </w:style>
  <w:style w:type="paragraph" w:styleId="1">
    <w:name w:val="heading 1"/>
    <w:basedOn w:val="a"/>
    <w:next w:val="a"/>
    <w:link w:val="1Char"/>
    <w:uiPriority w:val="9"/>
    <w:qFormat/>
    <w:rsid w:val="00715CF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unhideWhenUsed/>
    <w:qFormat/>
    <w:rsid w:val="00715CF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61E5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715CF7"/>
    <w:pPr>
      <w:ind w:leftChars="1200" w:left="2520"/>
    </w:pPr>
  </w:style>
  <w:style w:type="paragraph" w:styleId="a3">
    <w:name w:val="Document Map"/>
    <w:basedOn w:val="a"/>
    <w:link w:val="Char1"/>
    <w:uiPriority w:val="99"/>
    <w:unhideWhenUsed/>
    <w:qFormat/>
    <w:rsid w:val="00715CF7"/>
    <w:rPr>
      <w:rFonts w:ascii="宋体" w:eastAsia="宋体"/>
      <w:sz w:val="18"/>
      <w:szCs w:val="18"/>
    </w:rPr>
  </w:style>
  <w:style w:type="paragraph" w:styleId="a4">
    <w:name w:val="annotation text"/>
    <w:basedOn w:val="a"/>
    <w:link w:val="Char"/>
    <w:uiPriority w:val="99"/>
    <w:semiHidden/>
    <w:unhideWhenUsed/>
    <w:qFormat/>
    <w:rsid w:val="00715CF7"/>
    <w:pPr>
      <w:jc w:val="left"/>
    </w:pPr>
    <w:rPr>
      <w:rFonts w:ascii="Times New Roman" w:hAnsi="Times New Roman" w:cs="Times New Roman"/>
      <w:sz w:val="24"/>
      <w:szCs w:val="24"/>
    </w:rPr>
  </w:style>
  <w:style w:type="paragraph" w:styleId="5">
    <w:name w:val="toc 5"/>
    <w:basedOn w:val="a"/>
    <w:next w:val="a"/>
    <w:uiPriority w:val="39"/>
    <w:unhideWhenUsed/>
    <w:qFormat/>
    <w:rsid w:val="00715CF7"/>
    <w:pPr>
      <w:ind w:leftChars="800" w:left="1680"/>
    </w:pPr>
  </w:style>
  <w:style w:type="paragraph" w:styleId="30">
    <w:name w:val="toc 3"/>
    <w:basedOn w:val="a"/>
    <w:next w:val="a"/>
    <w:uiPriority w:val="39"/>
    <w:unhideWhenUsed/>
    <w:qFormat/>
    <w:rsid w:val="00715CF7"/>
    <w:pPr>
      <w:widowControl/>
      <w:spacing w:after="100" w:line="276" w:lineRule="auto"/>
      <w:ind w:left="440"/>
      <w:jc w:val="left"/>
    </w:pPr>
    <w:rPr>
      <w:kern w:val="0"/>
      <w:sz w:val="22"/>
    </w:rPr>
  </w:style>
  <w:style w:type="paragraph" w:styleId="8">
    <w:name w:val="toc 8"/>
    <w:basedOn w:val="a"/>
    <w:next w:val="a"/>
    <w:uiPriority w:val="39"/>
    <w:unhideWhenUsed/>
    <w:qFormat/>
    <w:rsid w:val="00715CF7"/>
    <w:pPr>
      <w:ind w:leftChars="1400" w:left="2940"/>
    </w:pPr>
  </w:style>
  <w:style w:type="paragraph" w:styleId="a5">
    <w:name w:val="Date"/>
    <w:basedOn w:val="a"/>
    <w:next w:val="a"/>
    <w:link w:val="Char0"/>
    <w:uiPriority w:val="99"/>
    <w:unhideWhenUsed/>
    <w:qFormat/>
    <w:rsid w:val="00715CF7"/>
    <w:pPr>
      <w:ind w:leftChars="2500" w:left="100"/>
    </w:pPr>
  </w:style>
  <w:style w:type="paragraph" w:styleId="a6">
    <w:name w:val="Balloon Text"/>
    <w:basedOn w:val="a"/>
    <w:link w:val="Char2"/>
    <w:unhideWhenUsed/>
    <w:qFormat/>
    <w:rsid w:val="00715CF7"/>
    <w:rPr>
      <w:sz w:val="18"/>
      <w:szCs w:val="18"/>
    </w:rPr>
  </w:style>
  <w:style w:type="paragraph" w:styleId="a7">
    <w:name w:val="footer"/>
    <w:basedOn w:val="a"/>
    <w:link w:val="Char3"/>
    <w:unhideWhenUsed/>
    <w:qFormat/>
    <w:rsid w:val="00715CF7"/>
    <w:pPr>
      <w:tabs>
        <w:tab w:val="center" w:pos="4153"/>
        <w:tab w:val="right" w:pos="8306"/>
      </w:tabs>
      <w:snapToGrid w:val="0"/>
      <w:jc w:val="left"/>
    </w:pPr>
    <w:rPr>
      <w:sz w:val="18"/>
      <w:szCs w:val="18"/>
    </w:rPr>
  </w:style>
  <w:style w:type="paragraph" w:styleId="a8">
    <w:name w:val="header"/>
    <w:basedOn w:val="a"/>
    <w:link w:val="Char4"/>
    <w:unhideWhenUsed/>
    <w:qFormat/>
    <w:rsid w:val="00715CF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715CF7"/>
    <w:pPr>
      <w:tabs>
        <w:tab w:val="right" w:leader="dot" w:pos="9628"/>
      </w:tabs>
      <w:spacing w:line="360" w:lineRule="auto"/>
      <w:ind w:firstLine="482"/>
      <w:jc w:val="center"/>
    </w:pPr>
  </w:style>
  <w:style w:type="paragraph" w:styleId="4">
    <w:name w:val="toc 4"/>
    <w:basedOn w:val="a"/>
    <w:next w:val="a"/>
    <w:uiPriority w:val="39"/>
    <w:unhideWhenUsed/>
    <w:qFormat/>
    <w:rsid w:val="00715CF7"/>
    <w:pPr>
      <w:ind w:leftChars="600" w:left="1260"/>
    </w:pPr>
  </w:style>
  <w:style w:type="paragraph" w:styleId="6">
    <w:name w:val="toc 6"/>
    <w:basedOn w:val="a"/>
    <w:next w:val="a"/>
    <w:uiPriority w:val="39"/>
    <w:unhideWhenUsed/>
    <w:qFormat/>
    <w:rsid w:val="00715CF7"/>
    <w:pPr>
      <w:ind w:leftChars="1000" w:left="2100"/>
    </w:pPr>
  </w:style>
  <w:style w:type="paragraph" w:styleId="20">
    <w:name w:val="toc 2"/>
    <w:basedOn w:val="a"/>
    <w:next w:val="a"/>
    <w:uiPriority w:val="39"/>
    <w:unhideWhenUsed/>
    <w:qFormat/>
    <w:rsid w:val="00715CF7"/>
    <w:pPr>
      <w:widowControl/>
      <w:tabs>
        <w:tab w:val="right" w:leader="dot" w:pos="9628"/>
      </w:tabs>
      <w:spacing w:after="100" w:line="276" w:lineRule="auto"/>
      <w:ind w:leftChars="200" w:left="420" w:firstLineChars="200" w:firstLine="440"/>
      <w:jc w:val="left"/>
    </w:pPr>
    <w:rPr>
      <w:kern w:val="0"/>
      <w:sz w:val="22"/>
    </w:rPr>
  </w:style>
  <w:style w:type="paragraph" w:styleId="9">
    <w:name w:val="toc 9"/>
    <w:basedOn w:val="a"/>
    <w:next w:val="a"/>
    <w:uiPriority w:val="39"/>
    <w:unhideWhenUsed/>
    <w:qFormat/>
    <w:rsid w:val="00715CF7"/>
    <w:pPr>
      <w:ind w:leftChars="1600" w:left="3360"/>
    </w:pPr>
  </w:style>
  <w:style w:type="paragraph" w:styleId="a9">
    <w:name w:val="Normal (Web)"/>
    <w:basedOn w:val="a"/>
    <w:qFormat/>
    <w:rsid w:val="00715CF7"/>
    <w:pPr>
      <w:widowControl/>
      <w:spacing w:beforeAutospacing="1" w:afterAutospacing="1"/>
      <w:jc w:val="left"/>
    </w:pPr>
    <w:rPr>
      <w:rFonts w:ascii="Times New Roman" w:eastAsia="宋体" w:hAnsi="Times New Roman" w:cs="Times New Roman"/>
      <w:kern w:val="0"/>
      <w:sz w:val="24"/>
      <w:szCs w:val="20"/>
    </w:rPr>
  </w:style>
  <w:style w:type="paragraph" w:styleId="aa">
    <w:name w:val="annotation subject"/>
    <w:basedOn w:val="a4"/>
    <w:next w:val="a4"/>
    <w:link w:val="Char5"/>
    <w:uiPriority w:val="99"/>
    <w:semiHidden/>
    <w:unhideWhenUsed/>
    <w:qFormat/>
    <w:rsid w:val="00715CF7"/>
    <w:rPr>
      <w:rFonts w:ascii="Calibri" w:hAnsi="Calibri"/>
      <w:b/>
      <w:bCs/>
      <w:sz w:val="21"/>
      <w:szCs w:val="22"/>
    </w:rPr>
  </w:style>
  <w:style w:type="table" w:styleId="ab">
    <w:name w:val="Table Grid"/>
    <w:basedOn w:val="a1"/>
    <w:uiPriority w:val="39"/>
    <w:rsid w:val="0071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qFormat/>
    <w:rsid w:val="00715CF7"/>
    <w:rPr>
      <w:color w:val="0563C1" w:themeColor="hyperlink"/>
      <w:u w:val="single"/>
    </w:rPr>
  </w:style>
  <w:style w:type="character" w:styleId="ad">
    <w:name w:val="annotation reference"/>
    <w:uiPriority w:val="99"/>
    <w:qFormat/>
    <w:rsid w:val="00715CF7"/>
    <w:rPr>
      <w:rFonts w:cs="Times New Roman"/>
      <w:sz w:val="21"/>
      <w:szCs w:val="21"/>
    </w:rPr>
  </w:style>
  <w:style w:type="paragraph" w:styleId="ae">
    <w:name w:val="List Paragraph"/>
    <w:basedOn w:val="a"/>
    <w:uiPriority w:val="99"/>
    <w:qFormat/>
    <w:rsid w:val="00715CF7"/>
    <w:pPr>
      <w:ind w:firstLineChars="200" w:firstLine="420"/>
    </w:pPr>
  </w:style>
  <w:style w:type="character" w:customStyle="1" w:styleId="Char4">
    <w:name w:val="页眉 Char"/>
    <w:basedOn w:val="a0"/>
    <w:link w:val="a8"/>
    <w:qFormat/>
    <w:rsid w:val="00715CF7"/>
    <w:rPr>
      <w:sz w:val="18"/>
      <w:szCs w:val="18"/>
    </w:rPr>
  </w:style>
  <w:style w:type="character" w:customStyle="1" w:styleId="Char3">
    <w:name w:val="页脚 Char"/>
    <w:basedOn w:val="a0"/>
    <w:link w:val="a7"/>
    <w:qFormat/>
    <w:rsid w:val="00715CF7"/>
    <w:rPr>
      <w:sz w:val="18"/>
      <w:szCs w:val="18"/>
    </w:rPr>
  </w:style>
  <w:style w:type="character" w:customStyle="1" w:styleId="Char0">
    <w:name w:val="日期 Char"/>
    <w:basedOn w:val="a0"/>
    <w:link w:val="a5"/>
    <w:uiPriority w:val="99"/>
    <w:qFormat/>
    <w:rsid w:val="00715CF7"/>
  </w:style>
  <w:style w:type="character" w:customStyle="1" w:styleId="1Char">
    <w:name w:val="标题 1 Char"/>
    <w:basedOn w:val="a0"/>
    <w:link w:val="1"/>
    <w:uiPriority w:val="9"/>
    <w:qFormat/>
    <w:rsid w:val="00715CF7"/>
    <w:rPr>
      <w:b/>
      <w:bCs/>
      <w:kern w:val="44"/>
      <w:sz w:val="44"/>
      <w:szCs w:val="44"/>
    </w:rPr>
  </w:style>
  <w:style w:type="paragraph" w:customStyle="1" w:styleId="TOC1">
    <w:name w:val="TOC 标题1"/>
    <w:basedOn w:val="1"/>
    <w:next w:val="a"/>
    <w:uiPriority w:val="39"/>
    <w:semiHidden/>
    <w:unhideWhenUsed/>
    <w:qFormat/>
    <w:rsid w:val="00715CF7"/>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2">
    <w:name w:val="批注框文本 Char"/>
    <w:basedOn w:val="a0"/>
    <w:link w:val="a6"/>
    <w:qFormat/>
    <w:rsid w:val="00715CF7"/>
    <w:rPr>
      <w:sz w:val="18"/>
      <w:szCs w:val="18"/>
    </w:rPr>
  </w:style>
  <w:style w:type="character" w:customStyle="1" w:styleId="2Char">
    <w:name w:val="标题 2 Char"/>
    <w:basedOn w:val="a0"/>
    <w:link w:val="2"/>
    <w:uiPriority w:val="99"/>
    <w:qFormat/>
    <w:rsid w:val="00715CF7"/>
    <w:rPr>
      <w:rFonts w:asciiTheme="majorHAnsi" w:eastAsiaTheme="majorEastAsia" w:hAnsiTheme="majorHAnsi" w:cstheme="majorBidi"/>
      <w:b/>
      <w:bCs/>
      <w:sz w:val="32"/>
      <w:szCs w:val="32"/>
    </w:rPr>
  </w:style>
  <w:style w:type="table" w:customStyle="1" w:styleId="11">
    <w:name w:val="网格型1"/>
    <w:basedOn w:val="a1"/>
    <w:uiPriority w:val="39"/>
    <w:rsid w:val="0071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link w:val="a4"/>
    <w:uiPriority w:val="99"/>
    <w:qFormat/>
    <w:locked/>
    <w:rsid w:val="00715CF7"/>
    <w:rPr>
      <w:rFonts w:ascii="Times New Roman" w:hAnsi="Times New Roman" w:cs="Times New Roman"/>
      <w:kern w:val="2"/>
      <w:sz w:val="24"/>
      <w:szCs w:val="24"/>
    </w:rPr>
  </w:style>
  <w:style w:type="paragraph" w:customStyle="1" w:styleId="12">
    <w:name w:val="批注文字1"/>
    <w:basedOn w:val="a"/>
    <w:next w:val="a4"/>
    <w:uiPriority w:val="99"/>
    <w:qFormat/>
    <w:rsid w:val="00715CF7"/>
    <w:pPr>
      <w:jc w:val="left"/>
    </w:pPr>
    <w:rPr>
      <w:rFonts w:ascii="Times New Roman" w:hAnsi="Times New Roman" w:cs="Times New Roman"/>
      <w:sz w:val="24"/>
      <w:szCs w:val="24"/>
    </w:rPr>
  </w:style>
  <w:style w:type="character" w:customStyle="1" w:styleId="Char10">
    <w:name w:val="批注文字 Char1"/>
    <w:basedOn w:val="a0"/>
    <w:qFormat/>
    <w:rsid w:val="00715CF7"/>
    <w:rPr>
      <w:rFonts w:ascii="Times New Roman" w:eastAsia="宋体" w:hAnsi="Times New Roman" w:cs="Times New Roman"/>
      <w:kern w:val="2"/>
      <w:sz w:val="28"/>
      <w:szCs w:val="24"/>
    </w:rPr>
  </w:style>
  <w:style w:type="character" w:customStyle="1" w:styleId="question-title2">
    <w:name w:val="question-title2"/>
    <w:uiPriority w:val="99"/>
    <w:qFormat/>
    <w:rsid w:val="00715CF7"/>
    <w:rPr>
      <w:rFonts w:cs="Times New Roman"/>
    </w:rPr>
  </w:style>
  <w:style w:type="character" w:customStyle="1" w:styleId="Char20">
    <w:name w:val="批注文字 Char2"/>
    <w:basedOn w:val="a0"/>
    <w:uiPriority w:val="99"/>
    <w:semiHidden/>
    <w:qFormat/>
    <w:rsid w:val="00715CF7"/>
  </w:style>
  <w:style w:type="paragraph" w:customStyle="1" w:styleId="af">
    <w:name w:val="条号样式"/>
    <w:basedOn w:val="a"/>
    <w:next w:val="a"/>
    <w:link w:val="Char6"/>
    <w:uiPriority w:val="99"/>
    <w:qFormat/>
    <w:rsid w:val="00715CF7"/>
    <w:pPr>
      <w:spacing w:line="360" w:lineRule="auto"/>
      <w:jc w:val="left"/>
    </w:pPr>
    <w:rPr>
      <w:rFonts w:ascii="宋体" w:eastAsia="宋体" w:hAnsi="Times New Roman" w:cs="Times New Roman"/>
      <w:b/>
      <w:sz w:val="24"/>
      <w:szCs w:val="24"/>
      <w:lang w:val="zh-CN"/>
    </w:rPr>
  </w:style>
  <w:style w:type="character" w:customStyle="1" w:styleId="Char6">
    <w:name w:val="条号样式 Char"/>
    <w:link w:val="af"/>
    <w:uiPriority w:val="99"/>
    <w:qFormat/>
    <w:locked/>
    <w:rsid w:val="00715CF7"/>
    <w:rPr>
      <w:rFonts w:ascii="宋体" w:eastAsia="宋体" w:hAnsi="Times New Roman" w:cs="Times New Roman"/>
      <w:b/>
      <w:sz w:val="24"/>
      <w:szCs w:val="24"/>
      <w:lang w:val="zh-CN" w:eastAsia="zh-CN"/>
    </w:rPr>
  </w:style>
  <w:style w:type="character" w:customStyle="1" w:styleId="Char5">
    <w:name w:val="批注主题 Char"/>
    <w:basedOn w:val="Char"/>
    <w:link w:val="aa"/>
    <w:uiPriority w:val="99"/>
    <w:semiHidden/>
    <w:qFormat/>
    <w:rsid w:val="00715CF7"/>
    <w:rPr>
      <w:rFonts w:ascii="Calibri" w:hAnsi="Calibri" w:cs="Times New Roman"/>
      <w:b/>
      <w:bCs/>
      <w:kern w:val="2"/>
      <w:sz w:val="24"/>
      <w:szCs w:val="24"/>
    </w:rPr>
  </w:style>
  <w:style w:type="table" w:customStyle="1" w:styleId="21">
    <w:name w:val="网格型2"/>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8">
    <w:name w:val="Body text|8"/>
    <w:basedOn w:val="a"/>
    <w:link w:val="Bodytext80"/>
    <w:qFormat/>
    <w:rsid w:val="00715CF7"/>
    <w:pPr>
      <w:shd w:val="clear" w:color="auto" w:fill="FFFFFF"/>
      <w:spacing w:line="240" w:lineRule="exact"/>
      <w:jc w:val="center"/>
    </w:pPr>
    <w:rPr>
      <w:rFonts w:ascii="PMingLiU" w:eastAsia="PMingLiU" w:hAnsi="PMingLiU" w:cs="PMingLiU"/>
      <w:spacing w:val="20"/>
      <w:szCs w:val="20"/>
    </w:rPr>
  </w:style>
  <w:style w:type="character" w:customStyle="1" w:styleId="Bodytext8Spacing8pt">
    <w:name w:val="Body text|8 + Spacing 8 pt"/>
    <w:basedOn w:val="Bodytext80"/>
    <w:semiHidden/>
    <w:unhideWhenUsed/>
    <w:qFormat/>
    <w:rsid w:val="00715CF7"/>
    <w:rPr>
      <w:rFonts w:ascii="PMingLiU" w:eastAsia="PMingLiU" w:hAnsi="PMingLiU" w:cs="PMingLiU"/>
      <w:color w:val="000000"/>
      <w:spacing w:val="170"/>
      <w:w w:val="100"/>
      <w:position w:val="0"/>
      <w:sz w:val="24"/>
      <w:szCs w:val="24"/>
      <w:shd w:val="clear" w:color="auto" w:fill="FFFFFF"/>
      <w:lang w:val="zh-CN" w:eastAsia="zh-CN" w:bidi="zh-CN"/>
    </w:rPr>
  </w:style>
  <w:style w:type="character" w:customStyle="1" w:styleId="Bodytext80">
    <w:name w:val="Body text|8_"/>
    <w:basedOn w:val="a0"/>
    <w:link w:val="Bodytext8"/>
    <w:qFormat/>
    <w:rsid w:val="00715CF7"/>
    <w:rPr>
      <w:rFonts w:ascii="PMingLiU" w:eastAsia="PMingLiU" w:hAnsi="PMingLiU" w:cs="PMingLiU"/>
      <w:spacing w:val="20"/>
      <w:szCs w:val="20"/>
      <w:shd w:val="clear" w:color="auto" w:fill="FFFFFF"/>
    </w:rPr>
  </w:style>
  <w:style w:type="character" w:customStyle="1" w:styleId="Bodytext14Spacing2pt">
    <w:name w:val="Body text|14 + Spacing 2 pt"/>
    <w:basedOn w:val="Bodytext14"/>
    <w:semiHidden/>
    <w:unhideWhenUsed/>
    <w:qFormat/>
    <w:rsid w:val="00715CF7"/>
    <w:rPr>
      <w:rFonts w:ascii="PMingLiU" w:eastAsia="PMingLiU" w:hAnsi="PMingLiU" w:cs="PMingLiU"/>
      <w:b/>
      <w:bCs/>
      <w:color w:val="000000"/>
      <w:spacing w:val="50"/>
      <w:w w:val="100"/>
      <w:position w:val="0"/>
      <w:sz w:val="18"/>
      <w:szCs w:val="18"/>
      <w:shd w:val="clear" w:color="auto" w:fill="FFFFFF"/>
      <w:lang w:val="zh-CN" w:eastAsia="zh-CN" w:bidi="zh-CN"/>
    </w:rPr>
  </w:style>
  <w:style w:type="character" w:customStyle="1" w:styleId="Bodytext14">
    <w:name w:val="Body text|14_"/>
    <w:basedOn w:val="a0"/>
    <w:link w:val="Bodytext140"/>
    <w:qFormat/>
    <w:rsid w:val="00715CF7"/>
    <w:rPr>
      <w:rFonts w:ascii="PMingLiU" w:eastAsia="PMingLiU" w:hAnsi="PMingLiU" w:cs="PMingLiU"/>
      <w:b/>
      <w:bCs/>
      <w:spacing w:val="20"/>
      <w:sz w:val="18"/>
      <w:szCs w:val="18"/>
      <w:shd w:val="clear" w:color="auto" w:fill="FFFFFF"/>
    </w:rPr>
  </w:style>
  <w:style w:type="paragraph" w:customStyle="1" w:styleId="Bodytext140">
    <w:name w:val="Body text|14"/>
    <w:basedOn w:val="a"/>
    <w:link w:val="Bodytext14"/>
    <w:qFormat/>
    <w:rsid w:val="00715CF7"/>
    <w:pPr>
      <w:shd w:val="clear" w:color="auto" w:fill="FFFFFF"/>
      <w:spacing w:before="280" w:line="305" w:lineRule="exact"/>
      <w:jc w:val="distribute"/>
    </w:pPr>
    <w:rPr>
      <w:rFonts w:ascii="PMingLiU" w:eastAsia="PMingLiU" w:hAnsi="PMingLiU" w:cs="PMingLiU"/>
      <w:b/>
      <w:bCs/>
      <w:spacing w:val="20"/>
      <w:sz w:val="18"/>
      <w:szCs w:val="18"/>
    </w:rPr>
  </w:style>
  <w:style w:type="character" w:customStyle="1" w:styleId="Bodytext14Spacing0pt">
    <w:name w:val="Body text|14 + Spacing 0 pt"/>
    <w:basedOn w:val="Bodytext14"/>
    <w:semiHidden/>
    <w:unhideWhenUsed/>
    <w:qFormat/>
    <w:rsid w:val="00715CF7"/>
    <w:rPr>
      <w:rFonts w:ascii="PMingLiU" w:eastAsia="PMingLiU" w:hAnsi="PMingLiU" w:cs="PMingLiU"/>
      <w:b/>
      <w:bCs/>
      <w:color w:val="000000"/>
      <w:spacing w:val="0"/>
      <w:w w:val="100"/>
      <w:position w:val="0"/>
      <w:sz w:val="18"/>
      <w:szCs w:val="18"/>
      <w:shd w:val="clear" w:color="auto" w:fill="FFFFFF"/>
      <w:lang w:val="zh-CN" w:eastAsia="zh-CN" w:bidi="zh-CN"/>
    </w:rPr>
  </w:style>
  <w:style w:type="character" w:customStyle="1" w:styleId="Bodytext14Spacing4pt1">
    <w:name w:val="Body text|14 + Spacing 4 pt1"/>
    <w:basedOn w:val="Bodytext14"/>
    <w:semiHidden/>
    <w:unhideWhenUsed/>
    <w:qFormat/>
    <w:rsid w:val="00715CF7"/>
    <w:rPr>
      <w:rFonts w:ascii="PMingLiU" w:eastAsia="PMingLiU" w:hAnsi="PMingLiU" w:cs="PMingLiU"/>
      <w:b/>
      <w:bCs/>
      <w:color w:val="000000"/>
      <w:spacing w:val="90"/>
      <w:w w:val="100"/>
      <w:position w:val="0"/>
      <w:sz w:val="18"/>
      <w:szCs w:val="18"/>
      <w:shd w:val="clear" w:color="auto" w:fill="FFFFFF"/>
      <w:lang w:val="zh-CN" w:eastAsia="zh-CN" w:bidi="zh-CN"/>
    </w:rPr>
  </w:style>
  <w:style w:type="paragraph" w:customStyle="1" w:styleId="Bodytext211">
    <w:name w:val="Body text|211"/>
    <w:basedOn w:val="a"/>
    <w:qFormat/>
    <w:rsid w:val="00715CF7"/>
    <w:pPr>
      <w:shd w:val="clear" w:color="auto" w:fill="FFFFFF"/>
      <w:spacing w:before="340" w:after="3020" w:line="314" w:lineRule="exact"/>
      <w:ind w:hanging="460"/>
    </w:pPr>
    <w:rPr>
      <w:rFonts w:ascii="PMingLiU" w:eastAsia="PMingLiU" w:hAnsi="PMingLiU" w:cs="PMingLiU"/>
      <w:spacing w:val="20"/>
      <w:sz w:val="18"/>
      <w:szCs w:val="18"/>
    </w:rPr>
  </w:style>
  <w:style w:type="character" w:customStyle="1" w:styleId="Bodytext2Bold">
    <w:name w:val="Body text|2 + Bold"/>
    <w:basedOn w:val="Bodytext2"/>
    <w:semiHidden/>
    <w:unhideWhenUsed/>
    <w:qFormat/>
    <w:rsid w:val="00715CF7"/>
    <w:rPr>
      <w:rFonts w:ascii="PMingLiU" w:eastAsia="PMingLiU" w:hAnsi="PMingLiU" w:cs="PMingLiU"/>
      <w:b/>
      <w:bCs/>
      <w:color w:val="000000"/>
      <w:w w:val="100"/>
      <w:position w:val="0"/>
      <w:sz w:val="20"/>
      <w:szCs w:val="20"/>
      <w:shd w:val="clear" w:color="auto" w:fill="FFFFFF"/>
      <w:lang w:val="en-US" w:eastAsia="en-US" w:bidi="en-US"/>
    </w:rPr>
  </w:style>
  <w:style w:type="character" w:customStyle="1" w:styleId="Bodytext2">
    <w:name w:val="Body text|2_"/>
    <w:basedOn w:val="a0"/>
    <w:link w:val="Bodytext20"/>
    <w:qFormat/>
    <w:rsid w:val="00715CF7"/>
    <w:rPr>
      <w:rFonts w:ascii="PMingLiU" w:eastAsia="PMingLiU" w:hAnsi="PMingLiU" w:cs="PMingLiU"/>
      <w:sz w:val="20"/>
      <w:szCs w:val="20"/>
      <w:shd w:val="clear" w:color="auto" w:fill="FFFFFF"/>
    </w:rPr>
  </w:style>
  <w:style w:type="paragraph" w:customStyle="1" w:styleId="Bodytext20">
    <w:name w:val="Body text|2"/>
    <w:basedOn w:val="a"/>
    <w:link w:val="Bodytext2"/>
    <w:qFormat/>
    <w:rsid w:val="00715CF7"/>
    <w:pPr>
      <w:shd w:val="clear" w:color="auto" w:fill="FFFFFF"/>
      <w:spacing w:before="340" w:after="2920" w:line="310" w:lineRule="exact"/>
      <w:ind w:hanging="1740"/>
      <w:jc w:val="distribute"/>
    </w:pPr>
    <w:rPr>
      <w:rFonts w:ascii="PMingLiU" w:eastAsia="PMingLiU" w:hAnsi="PMingLiU" w:cs="PMingLiU"/>
      <w:sz w:val="20"/>
      <w:szCs w:val="20"/>
    </w:rPr>
  </w:style>
  <w:style w:type="paragraph" w:customStyle="1" w:styleId="Bodytext21">
    <w:name w:val="Body text|21"/>
    <w:basedOn w:val="a"/>
    <w:link w:val="Bodytext210"/>
    <w:qFormat/>
    <w:rsid w:val="00715CF7"/>
    <w:pPr>
      <w:shd w:val="clear" w:color="auto" w:fill="FFFFFF"/>
      <w:spacing w:line="295" w:lineRule="exact"/>
      <w:jc w:val="distribute"/>
    </w:pPr>
    <w:rPr>
      <w:rFonts w:ascii="PMingLiU" w:eastAsia="PMingLiU" w:hAnsi="PMingLiU" w:cs="PMingLiU"/>
      <w:spacing w:val="20"/>
      <w:sz w:val="15"/>
      <w:szCs w:val="15"/>
    </w:rPr>
  </w:style>
  <w:style w:type="paragraph" w:customStyle="1" w:styleId="Bodytext221">
    <w:name w:val="Body text|221"/>
    <w:basedOn w:val="a"/>
    <w:qFormat/>
    <w:rsid w:val="00715CF7"/>
    <w:pPr>
      <w:shd w:val="clear" w:color="auto" w:fill="FFFFFF"/>
      <w:spacing w:before="60" w:after="2700" w:line="200" w:lineRule="exact"/>
      <w:ind w:hanging="1300"/>
      <w:jc w:val="distribute"/>
    </w:pPr>
    <w:rPr>
      <w:rFonts w:ascii="PMingLiU" w:eastAsia="PMingLiU" w:hAnsi="PMingLiU" w:cs="PMingLiU"/>
      <w:sz w:val="20"/>
      <w:szCs w:val="20"/>
    </w:rPr>
  </w:style>
  <w:style w:type="character" w:customStyle="1" w:styleId="Bodytext2Spacing0pt">
    <w:name w:val="Body text|2 + Spacing 0 pt"/>
    <w:basedOn w:val="Bodytext2"/>
    <w:semiHidden/>
    <w:unhideWhenUsed/>
    <w:qFormat/>
    <w:rsid w:val="00715CF7"/>
    <w:rPr>
      <w:rFonts w:ascii="PMingLiU" w:eastAsia="PMingLiU" w:hAnsi="PMingLiU" w:cs="PMingLiU"/>
      <w:color w:val="000000"/>
      <w:spacing w:val="10"/>
      <w:w w:val="100"/>
      <w:position w:val="0"/>
      <w:sz w:val="20"/>
      <w:szCs w:val="20"/>
      <w:shd w:val="clear" w:color="auto" w:fill="FFFFFF"/>
      <w:lang w:val="en-US" w:eastAsia="en-US" w:bidi="en-US"/>
    </w:rPr>
  </w:style>
  <w:style w:type="character" w:customStyle="1" w:styleId="Bodytext2Spacing2pt2">
    <w:name w:val="Body text|2 + Spacing 2 pt2"/>
    <w:basedOn w:val="Bodytext2"/>
    <w:semiHidden/>
    <w:unhideWhenUsed/>
    <w:qFormat/>
    <w:rsid w:val="00715CF7"/>
    <w:rPr>
      <w:rFonts w:ascii="PMingLiU" w:eastAsia="PMingLiU" w:hAnsi="PMingLiU" w:cs="PMingLiU"/>
      <w:color w:val="000000"/>
      <w:spacing w:val="50"/>
      <w:w w:val="100"/>
      <w:position w:val="0"/>
      <w:sz w:val="20"/>
      <w:szCs w:val="20"/>
      <w:shd w:val="clear" w:color="auto" w:fill="FFFFFF"/>
      <w:lang w:val="zh-CN" w:eastAsia="zh-CN" w:bidi="zh-CN"/>
    </w:rPr>
  </w:style>
  <w:style w:type="character" w:customStyle="1" w:styleId="Bodytext21Spacing0pt">
    <w:name w:val="Body text|21 + Spacing 0 pt"/>
    <w:basedOn w:val="Bodytext210"/>
    <w:semiHidden/>
    <w:unhideWhenUsed/>
    <w:qFormat/>
    <w:rsid w:val="00715CF7"/>
    <w:rPr>
      <w:rFonts w:ascii="PMingLiU" w:eastAsia="PMingLiU" w:hAnsi="PMingLiU" w:cs="PMingLiU"/>
      <w:color w:val="000000"/>
      <w:spacing w:val="10"/>
      <w:w w:val="100"/>
      <w:position w:val="0"/>
      <w:sz w:val="15"/>
      <w:szCs w:val="15"/>
      <w:shd w:val="clear" w:color="auto" w:fill="FFFFFF"/>
      <w:lang w:val="zh-CN" w:eastAsia="zh-CN" w:bidi="zh-CN"/>
    </w:rPr>
  </w:style>
  <w:style w:type="character" w:customStyle="1" w:styleId="Bodytext210">
    <w:name w:val="Body text|21_"/>
    <w:basedOn w:val="a0"/>
    <w:link w:val="Bodytext21"/>
    <w:qFormat/>
    <w:rsid w:val="00715CF7"/>
    <w:rPr>
      <w:rFonts w:ascii="PMingLiU" w:eastAsia="PMingLiU" w:hAnsi="PMingLiU" w:cs="PMingLiU"/>
      <w:spacing w:val="20"/>
      <w:sz w:val="15"/>
      <w:szCs w:val="15"/>
      <w:shd w:val="clear" w:color="auto" w:fill="FFFFFF"/>
    </w:rPr>
  </w:style>
  <w:style w:type="character" w:customStyle="1" w:styleId="Bodytext1412pt">
    <w:name w:val="Body text|14 + 12 pt"/>
    <w:basedOn w:val="Bodytext14"/>
    <w:semiHidden/>
    <w:unhideWhenUsed/>
    <w:qFormat/>
    <w:rsid w:val="00715CF7"/>
    <w:rPr>
      <w:rFonts w:ascii="PMingLiU" w:eastAsia="PMingLiU" w:hAnsi="PMingLiU" w:cs="PMingLiU"/>
      <w:b/>
      <w:bCs/>
      <w:i/>
      <w:iCs/>
      <w:color w:val="000000"/>
      <w:spacing w:val="0"/>
      <w:w w:val="100"/>
      <w:position w:val="0"/>
      <w:sz w:val="24"/>
      <w:szCs w:val="24"/>
      <w:shd w:val="clear" w:color="auto" w:fill="FFFFFF"/>
      <w:lang w:val="en-US" w:eastAsia="en-US" w:bidi="en-US"/>
    </w:rPr>
  </w:style>
  <w:style w:type="paragraph" w:customStyle="1" w:styleId="Bodytext15">
    <w:name w:val="Body text|15"/>
    <w:basedOn w:val="a"/>
    <w:link w:val="Bodytext150"/>
    <w:qFormat/>
    <w:rsid w:val="00715CF7"/>
    <w:pPr>
      <w:shd w:val="clear" w:color="auto" w:fill="FFFFFF"/>
      <w:spacing w:after="160" w:line="294" w:lineRule="exact"/>
      <w:jc w:val="center"/>
    </w:pPr>
    <w:rPr>
      <w:rFonts w:ascii="PMingLiU" w:eastAsia="PMingLiU" w:hAnsi="PMingLiU" w:cs="PMingLiU"/>
      <w:spacing w:val="90"/>
      <w:sz w:val="18"/>
      <w:szCs w:val="18"/>
    </w:rPr>
  </w:style>
  <w:style w:type="character" w:customStyle="1" w:styleId="Bodytext15CourierNew">
    <w:name w:val="Body text|15 + Courier New"/>
    <w:basedOn w:val="Bodytext150"/>
    <w:semiHidden/>
    <w:unhideWhenUsed/>
    <w:qFormat/>
    <w:rsid w:val="00715CF7"/>
    <w:rPr>
      <w:rFonts w:ascii="Courier New" w:eastAsia="Courier New" w:hAnsi="Courier New" w:cs="Courier New"/>
      <w:b/>
      <w:bCs/>
      <w:color w:val="000000"/>
      <w:spacing w:val="0"/>
      <w:w w:val="100"/>
      <w:position w:val="0"/>
      <w:sz w:val="26"/>
      <w:szCs w:val="26"/>
      <w:shd w:val="clear" w:color="auto" w:fill="FFFFFF"/>
      <w:lang w:val="zh-CN" w:eastAsia="zh-CN" w:bidi="zh-CN"/>
    </w:rPr>
  </w:style>
  <w:style w:type="character" w:customStyle="1" w:styleId="Bodytext150">
    <w:name w:val="Body text|15_"/>
    <w:basedOn w:val="a0"/>
    <w:link w:val="Bodytext15"/>
    <w:qFormat/>
    <w:rsid w:val="00715CF7"/>
    <w:rPr>
      <w:rFonts w:ascii="PMingLiU" w:eastAsia="PMingLiU" w:hAnsi="PMingLiU" w:cs="PMingLiU"/>
      <w:spacing w:val="90"/>
      <w:sz w:val="18"/>
      <w:szCs w:val="18"/>
      <w:shd w:val="clear" w:color="auto" w:fill="FFFFFF"/>
    </w:rPr>
  </w:style>
  <w:style w:type="paragraph" w:customStyle="1" w:styleId="Tablecaption1">
    <w:name w:val="Table caption|1"/>
    <w:basedOn w:val="a"/>
    <w:qFormat/>
    <w:rsid w:val="00715CF7"/>
    <w:pPr>
      <w:shd w:val="clear" w:color="auto" w:fill="FFFFFF"/>
      <w:spacing w:line="160" w:lineRule="exact"/>
    </w:pPr>
    <w:rPr>
      <w:rFonts w:ascii="PMingLiU" w:eastAsia="PMingLiU" w:hAnsi="PMingLiU" w:cs="PMingLiU"/>
      <w:b/>
      <w:bCs/>
      <w:spacing w:val="30"/>
      <w:sz w:val="16"/>
      <w:szCs w:val="16"/>
    </w:rPr>
  </w:style>
  <w:style w:type="character" w:customStyle="1" w:styleId="Bodytext27pt">
    <w:name w:val="Body text|2 + 7 pt"/>
    <w:basedOn w:val="Bodytext2"/>
    <w:semiHidden/>
    <w:unhideWhenUsed/>
    <w:qFormat/>
    <w:rsid w:val="00715CF7"/>
    <w:rPr>
      <w:rFonts w:ascii="PMingLiU" w:eastAsia="PMingLiU" w:hAnsi="PMingLiU" w:cs="PMingLiU"/>
      <w:color w:val="000000"/>
      <w:w w:val="100"/>
      <w:position w:val="0"/>
      <w:sz w:val="14"/>
      <w:szCs w:val="14"/>
      <w:shd w:val="clear" w:color="auto" w:fill="FFFFFF"/>
      <w:lang w:val="zh-CN" w:eastAsia="zh-CN" w:bidi="zh-CN"/>
    </w:rPr>
  </w:style>
  <w:style w:type="paragraph" w:customStyle="1" w:styleId="Tablecaption6">
    <w:name w:val="Table caption|6"/>
    <w:basedOn w:val="a"/>
    <w:link w:val="Tablecaption60"/>
    <w:qFormat/>
    <w:rsid w:val="00715CF7"/>
    <w:pPr>
      <w:shd w:val="clear" w:color="auto" w:fill="FFFFFF"/>
      <w:spacing w:line="266" w:lineRule="exact"/>
      <w:jc w:val="center"/>
    </w:pPr>
    <w:rPr>
      <w:rFonts w:ascii="PMingLiU" w:eastAsia="PMingLiU" w:hAnsi="PMingLiU" w:cs="PMingLiU"/>
      <w:spacing w:val="90"/>
      <w:sz w:val="18"/>
      <w:szCs w:val="18"/>
    </w:rPr>
  </w:style>
  <w:style w:type="character" w:customStyle="1" w:styleId="Tablecaption6TimesNewRoman">
    <w:name w:val="Table caption|6 + Times New Roman"/>
    <w:basedOn w:val="Tablecaption60"/>
    <w:semiHidden/>
    <w:unhideWhenUsed/>
    <w:qFormat/>
    <w:rsid w:val="00715CF7"/>
    <w:rPr>
      <w:rFonts w:ascii="Times New Roman" w:eastAsia="Times New Roman" w:hAnsi="Times New Roman" w:cs="Times New Roman"/>
      <w:b/>
      <w:bCs/>
      <w:i/>
      <w:iCs/>
      <w:color w:val="000000"/>
      <w:spacing w:val="0"/>
      <w:w w:val="100"/>
      <w:position w:val="0"/>
      <w:sz w:val="24"/>
      <w:szCs w:val="24"/>
      <w:shd w:val="clear" w:color="auto" w:fill="FFFFFF"/>
      <w:lang w:val="en-US" w:eastAsia="en-US" w:bidi="en-US"/>
    </w:rPr>
  </w:style>
  <w:style w:type="character" w:customStyle="1" w:styleId="Tablecaption60">
    <w:name w:val="Table caption|6_"/>
    <w:basedOn w:val="a0"/>
    <w:link w:val="Tablecaption6"/>
    <w:qFormat/>
    <w:rsid w:val="00715CF7"/>
    <w:rPr>
      <w:rFonts w:ascii="PMingLiU" w:eastAsia="PMingLiU" w:hAnsi="PMingLiU" w:cs="PMingLiU"/>
      <w:spacing w:val="90"/>
      <w:sz w:val="18"/>
      <w:szCs w:val="18"/>
      <w:shd w:val="clear" w:color="auto" w:fill="FFFFFF"/>
    </w:rPr>
  </w:style>
  <w:style w:type="character" w:customStyle="1" w:styleId="Tablecaption6Spacing1pt">
    <w:name w:val="Table caption|6 + Spacing 1 pt"/>
    <w:basedOn w:val="Tablecaption60"/>
    <w:semiHidden/>
    <w:unhideWhenUsed/>
    <w:qFormat/>
    <w:rsid w:val="00715CF7"/>
    <w:rPr>
      <w:rFonts w:ascii="PMingLiU" w:eastAsia="PMingLiU" w:hAnsi="PMingLiU" w:cs="PMingLiU"/>
      <w:color w:val="000000"/>
      <w:spacing w:val="20"/>
      <w:w w:val="100"/>
      <w:position w:val="0"/>
      <w:sz w:val="18"/>
      <w:szCs w:val="18"/>
      <w:shd w:val="clear" w:color="auto" w:fill="FFFFFF"/>
      <w:lang w:val="zh-CN" w:eastAsia="zh-CN" w:bidi="zh-CN"/>
    </w:rPr>
  </w:style>
  <w:style w:type="character" w:customStyle="1" w:styleId="Bodytext15Spacing1pt">
    <w:name w:val="Body text|15 + Spacing 1 pt"/>
    <w:basedOn w:val="Bodytext150"/>
    <w:semiHidden/>
    <w:unhideWhenUsed/>
    <w:qFormat/>
    <w:rsid w:val="00715CF7"/>
    <w:rPr>
      <w:rFonts w:ascii="PMingLiU" w:eastAsia="PMingLiU" w:hAnsi="PMingLiU" w:cs="PMingLiU"/>
      <w:color w:val="000000"/>
      <w:spacing w:val="20"/>
      <w:w w:val="100"/>
      <w:position w:val="0"/>
      <w:sz w:val="18"/>
      <w:szCs w:val="18"/>
      <w:shd w:val="clear" w:color="auto" w:fill="FFFFFF"/>
      <w:lang w:val="zh-CN" w:eastAsia="zh-CN" w:bidi="zh-CN"/>
    </w:rPr>
  </w:style>
  <w:style w:type="character" w:customStyle="1" w:styleId="Bodytext15TimesNewRoman">
    <w:name w:val="Body text|15 + Times New Roman"/>
    <w:basedOn w:val="Bodytext150"/>
    <w:semiHidden/>
    <w:unhideWhenUsed/>
    <w:qFormat/>
    <w:rsid w:val="00715CF7"/>
    <w:rPr>
      <w:rFonts w:ascii="Times New Roman" w:eastAsia="Times New Roman" w:hAnsi="Times New Roman" w:cs="Times New Roman"/>
      <w:b/>
      <w:bCs/>
      <w:i/>
      <w:iCs/>
      <w:color w:val="000000"/>
      <w:spacing w:val="0"/>
      <w:w w:val="100"/>
      <w:position w:val="0"/>
      <w:sz w:val="24"/>
      <w:szCs w:val="24"/>
      <w:shd w:val="clear" w:color="auto" w:fill="FFFFFF"/>
      <w:lang w:val="zh-CN" w:eastAsia="zh-CN" w:bidi="zh-CN"/>
    </w:rPr>
  </w:style>
  <w:style w:type="character" w:customStyle="1" w:styleId="Bodytext8Spacing6pt">
    <w:name w:val="Body text|8 + Spacing 6 pt"/>
    <w:basedOn w:val="Bodytext80"/>
    <w:semiHidden/>
    <w:unhideWhenUsed/>
    <w:qFormat/>
    <w:rsid w:val="00715CF7"/>
    <w:rPr>
      <w:rFonts w:ascii="PMingLiU" w:eastAsia="PMingLiU" w:hAnsi="PMingLiU" w:cs="PMingLiU"/>
      <w:color w:val="000000"/>
      <w:spacing w:val="130"/>
      <w:w w:val="100"/>
      <w:position w:val="0"/>
      <w:sz w:val="24"/>
      <w:szCs w:val="24"/>
      <w:shd w:val="clear" w:color="auto" w:fill="FFFFFF"/>
      <w:lang w:val="zh-CN" w:eastAsia="zh-CN" w:bidi="zh-CN"/>
    </w:rPr>
  </w:style>
  <w:style w:type="character" w:customStyle="1" w:styleId="Bodytext2TimesNewRoman">
    <w:name w:val="Body text|2 + Times New Roman"/>
    <w:basedOn w:val="Bodytext2"/>
    <w:semiHidden/>
    <w:unhideWhenUsed/>
    <w:qFormat/>
    <w:rsid w:val="00715CF7"/>
    <w:rPr>
      <w:rFonts w:ascii="Times New Roman" w:eastAsia="Times New Roman" w:hAnsi="Times New Roman" w:cs="Times New Roman"/>
      <w:b/>
      <w:bCs/>
      <w:color w:val="000000"/>
      <w:w w:val="100"/>
      <w:position w:val="0"/>
      <w:sz w:val="19"/>
      <w:szCs w:val="19"/>
      <w:shd w:val="clear" w:color="auto" w:fill="FFFFFF"/>
      <w:lang w:val="en-US" w:eastAsia="en-US" w:bidi="en-US"/>
    </w:rPr>
  </w:style>
  <w:style w:type="paragraph" w:customStyle="1" w:styleId="Tablecaption3">
    <w:name w:val="Table caption|3"/>
    <w:basedOn w:val="a"/>
    <w:qFormat/>
    <w:rsid w:val="00715CF7"/>
    <w:pPr>
      <w:shd w:val="clear" w:color="auto" w:fill="FFFFFF"/>
      <w:spacing w:after="100" w:line="180" w:lineRule="exact"/>
    </w:pPr>
    <w:rPr>
      <w:rFonts w:ascii="PMingLiU" w:eastAsia="PMingLiU" w:hAnsi="PMingLiU" w:cs="PMingLiU"/>
      <w:spacing w:val="20"/>
      <w:sz w:val="18"/>
      <w:szCs w:val="18"/>
    </w:rPr>
  </w:style>
  <w:style w:type="character" w:customStyle="1" w:styleId="Bodytext15Spacing6pt">
    <w:name w:val="Body text|15 + Spacing 6 pt"/>
    <w:basedOn w:val="Bodytext150"/>
    <w:semiHidden/>
    <w:unhideWhenUsed/>
    <w:qFormat/>
    <w:rsid w:val="00715CF7"/>
    <w:rPr>
      <w:rFonts w:ascii="PMingLiU" w:eastAsia="PMingLiU" w:hAnsi="PMingLiU" w:cs="PMingLiU"/>
      <w:color w:val="000000"/>
      <w:spacing w:val="130"/>
      <w:w w:val="100"/>
      <w:position w:val="0"/>
      <w:sz w:val="18"/>
      <w:szCs w:val="18"/>
      <w:shd w:val="clear" w:color="auto" w:fill="FFFFFF"/>
      <w:lang w:val="zh-CN" w:eastAsia="zh-CN" w:bidi="zh-CN"/>
    </w:rPr>
  </w:style>
  <w:style w:type="paragraph" w:customStyle="1" w:styleId="Heading32">
    <w:name w:val="Heading #3|2"/>
    <w:basedOn w:val="a"/>
    <w:link w:val="Heading320"/>
    <w:qFormat/>
    <w:rsid w:val="00715CF7"/>
    <w:pPr>
      <w:shd w:val="clear" w:color="auto" w:fill="FFFFFF"/>
      <w:spacing w:before="140" w:after="140" w:line="294" w:lineRule="exact"/>
      <w:jc w:val="center"/>
      <w:outlineLvl w:val="2"/>
    </w:pPr>
    <w:rPr>
      <w:rFonts w:ascii="PMingLiU" w:eastAsia="PMingLiU" w:hAnsi="PMingLiU" w:cs="PMingLiU"/>
      <w:spacing w:val="90"/>
      <w:sz w:val="18"/>
      <w:szCs w:val="18"/>
    </w:rPr>
  </w:style>
  <w:style w:type="character" w:customStyle="1" w:styleId="Heading32CourierNew">
    <w:name w:val="Heading #3|2 + Courier New"/>
    <w:basedOn w:val="Heading320"/>
    <w:semiHidden/>
    <w:unhideWhenUsed/>
    <w:qFormat/>
    <w:rsid w:val="00715CF7"/>
    <w:rPr>
      <w:rFonts w:ascii="Courier New" w:eastAsia="Courier New" w:hAnsi="Courier New" w:cs="Courier New"/>
      <w:b/>
      <w:bCs/>
      <w:color w:val="000000"/>
      <w:spacing w:val="0"/>
      <w:w w:val="100"/>
      <w:position w:val="0"/>
      <w:sz w:val="26"/>
      <w:szCs w:val="26"/>
      <w:shd w:val="clear" w:color="auto" w:fill="FFFFFF"/>
      <w:lang w:val="en-US" w:eastAsia="en-US" w:bidi="en-US"/>
    </w:rPr>
  </w:style>
  <w:style w:type="character" w:customStyle="1" w:styleId="Heading320">
    <w:name w:val="Heading #3|2_"/>
    <w:basedOn w:val="a0"/>
    <w:link w:val="Heading32"/>
    <w:qFormat/>
    <w:rsid w:val="00715CF7"/>
    <w:rPr>
      <w:rFonts w:ascii="PMingLiU" w:eastAsia="PMingLiU" w:hAnsi="PMingLiU" w:cs="PMingLiU"/>
      <w:spacing w:val="90"/>
      <w:sz w:val="18"/>
      <w:szCs w:val="18"/>
      <w:shd w:val="clear" w:color="auto" w:fill="FFFFFF"/>
    </w:rPr>
  </w:style>
  <w:style w:type="character" w:customStyle="1" w:styleId="Heading32Spacing1pt">
    <w:name w:val="Heading #3|2 + Spacing 1 pt"/>
    <w:basedOn w:val="Heading320"/>
    <w:semiHidden/>
    <w:unhideWhenUsed/>
    <w:qFormat/>
    <w:rsid w:val="00715CF7"/>
    <w:rPr>
      <w:rFonts w:ascii="PMingLiU" w:eastAsia="PMingLiU" w:hAnsi="PMingLiU" w:cs="PMingLiU"/>
      <w:color w:val="000000"/>
      <w:spacing w:val="20"/>
      <w:w w:val="100"/>
      <w:position w:val="0"/>
      <w:sz w:val="18"/>
      <w:szCs w:val="18"/>
      <w:shd w:val="clear" w:color="auto" w:fill="FFFFFF"/>
      <w:lang w:val="zh-CN" w:eastAsia="zh-CN" w:bidi="zh-CN"/>
    </w:rPr>
  </w:style>
  <w:style w:type="paragraph" w:customStyle="1" w:styleId="Headerorfooter11">
    <w:name w:val="Header or footer|11"/>
    <w:basedOn w:val="a"/>
    <w:link w:val="Headerorfooter1"/>
    <w:qFormat/>
    <w:rsid w:val="00715CF7"/>
    <w:pPr>
      <w:shd w:val="clear" w:color="auto" w:fill="FFFFFF"/>
      <w:spacing w:line="150" w:lineRule="exact"/>
    </w:pPr>
    <w:rPr>
      <w:rFonts w:ascii="PMingLiU" w:eastAsia="PMingLiU" w:hAnsi="PMingLiU" w:cs="PMingLiU"/>
      <w:spacing w:val="10"/>
      <w:sz w:val="15"/>
      <w:szCs w:val="15"/>
    </w:rPr>
  </w:style>
  <w:style w:type="character" w:customStyle="1" w:styleId="Headerorfooter10">
    <w:name w:val="Header or footer|1"/>
    <w:basedOn w:val="Headerorfooter1"/>
    <w:semiHidden/>
    <w:unhideWhenUsed/>
    <w:qFormat/>
    <w:rsid w:val="00715CF7"/>
    <w:rPr>
      <w:rFonts w:ascii="PMingLiU" w:eastAsia="PMingLiU" w:hAnsi="PMingLiU" w:cs="PMingLiU"/>
      <w:color w:val="000000"/>
      <w:spacing w:val="10"/>
      <w:w w:val="100"/>
      <w:position w:val="0"/>
      <w:sz w:val="15"/>
      <w:szCs w:val="15"/>
      <w:shd w:val="clear" w:color="auto" w:fill="FFFFFF"/>
      <w:lang w:val="zh-CN" w:eastAsia="zh-CN" w:bidi="zh-CN"/>
    </w:rPr>
  </w:style>
  <w:style w:type="character" w:customStyle="1" w:styleId="Headerorfooter1">
    <w:name w:val="Header or footer|1_"/>
    <w:basedOn w:val="a0"/>
    <w:link w:val="Headerorfooter11"/>
    <w:qFormat/>
    <w:rsid w:val="00715CF7"/>
    <w:rPr>
      <w:rFonts w:ascii="PMingLiU" w:eastAsia="PMingLiU" w:hAnsi="PMingLiU" w:cs="PMingLiU"/>
      <w:spacing w:val="10"/>
      <w:sz w:val="15"/>
      <w:szCs w:val="15"/>
      <w:shd w:val="clear" w:color="auto" w:fill="FFFFFF"/>
    </w:rPr>
  </w:style>
  <w:style w:type="character" w:customStyle="1" w:styleId="Headerorfooter18pt">
    <w:name w:val="Header or footer|1 + 8 pt"/>
    <w:basedOn w:val="Headerorfooter1"/>
    <w:semiHidden/>
    <w:unhideWhenUsed/>
    <w:qFormat/>
    <w:rsid w:val="00715CF7"/>
    <w:rPr>
      <w:rFonts w:ascii="PMingLiU" w:eastAsia="PMingLiU" w:hAnsi="PMingLiU" w:cs="PMingLiU"/>
      <w:color w:val="000000"/>
      <w:spacing w:val="10"/>
      <w:w w:val="100"/>
      <w:position w:val="0"/>
      <w:sz w:val="16"/>
      <w:szCs w:val="16"/>
      <w:shd w:val="clear" w:color="auto" w:fill="FFFFFF"/>
      <w:lang w:val="zh-CN" w:eastAsia="zh-CN" w:bidi="zh-CN"/>
    </w:rPr>
  </w:style>
  <w:style w:type="character" w:customStyle="1" w:styleId="Bodytext24pt">
    <w:name w:val="Body text|2 + 4 pt"/>
    <w:basedOn w:val="Bodytext2"/>
    <w:semiHidden/>
    <w:unhideWhenUsed/>
    <w:qFormat/>
    <w:rsid w:val="00715CF7"/>
    <w:rPr>
      <w:rFonts w:ascii="PMingLiU" w:eastAsia="PMingLiU" w:hAnsi="PMingLiU" w:cs="PMingLiU"/>
      <w:color w:val="000000"/>
      <w:spacing w:val="0"/>
      <w:w w:val="80"/>
      <w:position w:val="0"/>
      <w:sz w:val="8"/>
      <w:szCs w:val="8"/>
      <w:shd w:val="clear" w:color="auto" w:fill="FFFFFF"/>
      <w:lang w:val="zh-CN" w:eastAsia="zh-CN" w:bidi="zh-CN"/>
    </w:rPr>
  </w:style>
  <w:style w:type="character" w:customStyle="1" w:styleId="Bodytext19TimesNewRoman">
    <w:name w:val="Body text|19 + Times New Roman"/>
    <w:basedOn w:val="Bodytext19"/>
    <w:semiHidden/>
    <w:unhideWhenUsed/>
    <w:qFormat/>
    <w:rsid w:val="00715CF7"/>
    <w:rPr>
      <w:rFonts w:ascii="Times New Roman" w:eastAsia="Times New Roman" w:hAnsi="Times New Roman" w:cs="Times New Roman"/>
      <w:b/>
      <w:bCs/>
      <w:color w:val="000000"/>
      <w:spacing w:val="0"/>
      <w:w w:val="60"/>
      <w:position w:val="0"/>
      <w:sz w:val="34"/>
      <w:szCs w:val="34"/>
      <w:shd w:val="clear" w:color="auto" w:fill="FFFFFF"/>
      <w:lang w:val="en-US" w:eastAsia="en-US" w:bidi="en-US"/>
    </w:rPr>
  </w:style>
  <w:style w:type="character" w:customStyle="1" w:styleId="Bodytext19">
    <w:name w:val="Body text|19_"/>
    <w:basedOn w:val="a0"/>
    <w:link w:val="Bodytext190"/>
    <w:qFormat/>
    <w:rsid w:val="00715CF7"/>
    <w:rPr>
      <w:rFonts w:ascii="PMingLiU" w:eastAsia="PMingLiU" w:hAnsi="PMingLiU" w:cs="PMingLiU"/>
      <w:spacing w:val="130"/>
      <w:sz w:val="19"/>
      <w:szCs w:val="19"/>
      <w:shd w:val="clear" w:color="auto" w:fill="FFFFFF"/>
    </w:rPr>
  </w:style>
  <w:style w:type="paragraph" w:customStyle="1" w:styleId="Bodytext190">
    <w:name w:val="Body text|19"/>
    <w:basedOn w:val="a"/>
    <w:link w:val="Bodytext19"/>
    <w:qFormat/>
    <w:rsid w:val="00715CF7"/>
    <w:pPr>
      <w:shd w:val="clear" w:color="auto" w:fill="FFFFFF"/>
      <w:spacing w:line="324" w:lineRule="exact"/>
      <w:jc w:val="center"/>
    </w:pPr>
    <w:rPr>
      <w:rFonts w:ascii="PMingLiU" w:eastAsia="PMingLiU" w:hAnsi="PMingLiU" w:cs="PMingLiU"/>
      <w:spacing w:val="130"/>
      <w:sz w:val="19"/>
      <w:szCs w:val="19"/>
    </w:rPr>
  </w:style>
  <w:style w:type="paragraph" w:customStyle="1" w:styleId="Bodytext30">
    <w:name w:val="Body text|30"/>
    <w:basedOn w:val="a"/>
    <w:link w:val="Bodytext300"/>
    <w:qFormat/>
    <w:rsid w:val="00715CF7"/>
    <w:pPr>
      <w:shd w:val="clear" w:color="auto" w:fill="FFFFFF"/>
      <w:spacing w:line="150" w:lineRule="exact"/>
    </w:pPr>
    <w:rPr>
      <w:rFonts w:ascii="PMingLiU" w:eastAsia="PMingLiU" w:hAnsi="PMingLiU" w:cs="PMingLiU"/>
      <w:sz w:val="9"/>
      <w:szCs w:val="9"/>
    </w:rPr>
  </w:style>
  <w:style w:type="character" w:customStyle="1" w:styleId="Bodytext3075pt">
    <w:name w:val="Body text|30 + 7.5 pt"/>
    <w:basedOn w:val="Bodytext300"/>
    <w:semiHidden/>
    <w:unhideWhenUsed/>
    <w:qFormat/>
    <w:rsid w:val="00715CF7"/>
    <w:rPr>
      <w:rFonts w:ascii="PMingLiU" w:eastAsia="PMingLiU" w:hAnsi="PMingLiU" w:cs="PMingLiU"/>
      <w:b/>
      <w:bCs/>
      <w:color w:val="000000"/>
      <w:spacing w:val="10"/>
      <w:w w:val="100"/>
      <w:position w:val="0"/>
      <w:sz w:val="15"/>
      <w:szCs w:val="15"/>
      <w:shd w:val="clear" w:color="auto" w:fill="FFFFFF"/>
      <w:lang w:val="zh-CN" w:eastAsia="zh-CN" w:bidi="zh-CN"/>
    </w:rPr>
  </w:style>
  <w:style w:type="character" w:customStyle="1" w:styleId="Bodytext300">
    <w:name w:val="Body text|30_"/>
    <w:basedOn w:val="a0"/>
    <w:link w:val="Bodytext30"/>
    <w:qFormat/>
    <w:rsid w:val="00715CF7"/>
    <w:rPr>
      <w:rFonts w:ascii="PMingLiU" w:eastAsia="PMingLiU" w:hAnsi="PMingLiU" w:cs="PMingLiU"/>
      <w:sz w:val="9"/>
      <w:szCs w:val="9"/>
      <w:shd w:val="clear" w:color="auto" w:fill="FFFFFF"/>
    </w:rPr>
  </w:style>
  <w:style w:type="character" w:customStyle="1" w:styleId="Bodytext15Spacing2pt">
    <w:name w:val="Body text|15 + Spacing 2 pt"/>
    <w:basedOn w:val="Bodytext150"/>
    <w:semiHidden/>
    <w:unhideWhenUsed/>
    <w:qFormat/>
    <w:rsid w:val="00715CF7"/>
    <w:rPr>
      <w:rFonts w:ascii="PMingLiU" w:eastAsia="PMingLiU" w:hAnsi="PMingLiU" w:cs="PMingLiU"/>
      <w:color w:val="000000"/>
      <w:spacing w:val="40"/>
      <w:w w:val="100"/>
      <w:position w:val="0"/>
      <w:sz w:val="18"/>
      <w:szCs w:val="18"/>
      <w:shd w:val="clear" w:color="auto" w:fill="FFFFFF"/>
    </w:rPr>
  </w:style>
  <w:style w:type="character" w:customStyle="1" w:styleId="Bodytext2Spacing1pt1">
    <w:name w:val="Body text|2 + Spacing 1 pt1"/>
    <w:basedOn w:val="Bodytext2"/>
    <w:semiHidden/>
    <w:unhideWhenUsed/>
    <w:qFormat/>
    <w:rsid w:val="00715CF7"/>
    <w:rPr>
      <w:rFonts w:ascii="PMingLiU" w:eastAsia="PMingLiU" w:hAnsi="PMingLiU" w:cs="PMingLiU"/>
      <w:color w:val="000000"/>
      <w:spacing w:val="30"/>
      <w:w w:val="100"/>
      <w:position w:val="0"/>
      <w:sz w:val="20"/>
      <w:szCs w:val="20"/>
      <w:shd w:val="clear" w:color="auto" w:fill="FFFFFF"/>
      <w:lang w:val="zh-CN" w:eastAsia="zh-CN" w:bidi="zh-CN"/>
    </w:rPr>
  </w:style>
  <w:style w:type="paragraph" w:customStyle="1" w:styleId="Bodytext33">
    <w:name w:val="Body text|33"/>
    <w:basedOn w:val="a"/>
    <w:link w:val="Bodytext330"/>
    <w:qFormat/>
    <w:rsid w:val="00715CF7"/>
    <w:pPr>
      <w:shd w:val="clear" w:color="auto" w:fill="FFFFFF"/>
      <w:spacing w:line="178" w:lineRule="exact"/>
    </w:pPr>
    <w:rPr>
      <w:rFonts w:ascii="PMingLiU" w:eastAsia="PMingLiU" w:hAnsi="PMingLiU" w:cs="PMingLiU"/>
      <w:sz w:val="8"/>
      <w:szCs w:val="8"/>
    </w:rPr>
  </w:style>
  <w:style w:type="character" w:customStyle="1" w:styleId="Bodytext33TimesNewRoman">
    <w:name w:val="Body text|33 + Times New Roman"/>
    <w:basedOn w:val="Bodytext330"/>
    <w:semiHidden/>
    <w:unhideWhenUsed/>
    <w:qFormat/>
    <w:rsid w:val="00715CF7"/>
    <w:rPr>
      <w:rFonts w:ascii="Times New Roman" w:eastAsia="Times New Roman" w:hAnsi="Times New Roman" w:cs="Times New Roman"/>
      <w:b/>
      <w:bCs/>
      <w:color w:val="000000"/>
      <w:spacing w:val="0"/>
      <w:w w:val="100"/>
      <w:position w:val="0"/>
      <w:sz w:val="16"/>
      <w:szCs w:val="16"/>
      <w:shd w:val="clear" w:color="auto" w:fill="FFFFFF"/>
      <w:lang w:val="zh-CN" w:eastAsia="zh-CN" w:bidi="zh-CN"/>
    </w:rPr>
  </w:style>
  <w:style w:type="character" w:customStyle="1" w:styleId="Bodytext330">
    <w:name w:val="Body text|33_"/>
    <w:basedOn w:val="a0"/>
    <w:link w:val="Bodytext33"/>
    <w:qFormat/>
    <w:rsid w:val="00715CF7"/>
    <w:rPr>
      <w:rFonts w:ascii="PMingLiU" w:eastAsia="PMingLiU" w:hAnsi="PMingLiU" w:cs="PMingLiU"/>
      <w:sz w:val="8"/>
      <w:szCs w:val="8"/>
      <w:shd w:val="clear" w:color="auto" w:fill="FFFFFF"/>
    </w:rPr>
  </w:style>
  <w:style w:type="character" w:customStyle="1" w:styleId="Bodytext14NotBold">
    <w:name w:val="Body text|14 + Not Bold"/>
    <w:basedOn w:val="Bodytext14"/>
    <w:semiHidden/>
    <w:unhideWhenUsed/>
    <w:qFormat/>
    <w:rsid w:val="00715CF7"/>
    <w:rPr>
      <w:rFonts w:ascii="PMingLiU" w:eastAsia="PMingLiU" w:hAnsi="PMingLiU" w:cs="PMingLiU"/>
      <w:b/>
      <w:bCs/>
      <w:color w:val="000000"/>
      <w:spacing w:val="10"/>
      <w:w w:val="100"/>
      <w:position w:val="0"/>
      <w:sz w:val="18"/>
      <w:szCs w:val="18"/>
      <w:shd w:val="clear" w:color="auto" w:fill="FFFFFF"/>
      <w:lang w:val="en-US" w:eastAsia="en-US" w:bidi="en-US"/>
    </w:rPr>
  </w:style>
  <w:style w:type="paragraph" w:customStyle="1" w:styleId="Bodytext10">
    <w:name w:val="Body text|10"/>
    <w:basedOn w:val="a"/>
    <w:qFormat/>
    <w:rsid w:val="00715CF7"/>
    <w:pPr>
      <w:shd w:val="clear" w:color="auto" w:fill="FFFFFF"/>
      <w:spacing w:before="240" w:line="160" w:lineRule="exact"/>
      <w:jc w:val="center"/>
    </w:pPr>
    <w:rPr>
      <w:rFonts w:ascii="PMingLiU" w:eastAsia="PMingLiU" w:hAnsi="PMingLiU" w:cs="PMingLiU"/>
      <w:spacing w:val="30"/>
      <w:sz w:val="16"/>
      <w:szCs w:val="16"/>
    </w:rPr>
  </w:style>
  <w:style w:type="paragraph" w:customStyle="1" w:styleId="Tablecaption2">
    <w:name w:val="Table caption|2"/>
    <w:basedOn w:val="a"/>
    <w:link w:val="Tablecaption20"/>
    <w:qFormat/>
    <w:rsid w:val="00715CF7"/>
    <w:pPr>
      <w:shd w:val="clear" w:color="auto" w:fill="FFFFFF"/>
      <w:spacing w:line="160" w:lineRule="exact"/>
    </w:pPr>
    <w:rPr>
      <w:rFonts w:ascii="PMingLiU" w:eastAsia="PMingLiU" w:hAnsi="PMingLiU" w:cs="PMingLiU"/>
      <w:spacing w:val="30"/>
      <w:sz w:val="16"/>
      <w:szCs w:val="16"/>
    </w:rPr>
  </w:style>
  <w:style w:type="character" w:customStyle="1" w:styleId="Bodytext285pt">
    <w:name w:val="Body text|2 + 8.5 pt"/>
    <w:basedOn w:val="Bodytext2"/>
    <w:semiHidden/>
    <w:unhideWhenUsed/>
    <w:qFormat/>
    <w:rsid w:val="00715CF7"/>
    <w:rPr>
      <w:rFonts w:ascii="PMingLiU" w:eastAsia="PMingLiU" w:hAnsi="PMingLiU" w:cs="PMingLiU"/>
      <w:color w:val="000000"/>
      <w:spacing w:val="40"/>
      <w:w w:val="100"/>
      <w:position w:val="0"/>
      <w:sz w:val="17"/>
      <w:szCs w:val="17"/>
      <w:shd w:val="clear" w:color="auto" w:fill="FFFFFF"/>
      <w:lang w:val="zh-CN" w:eastAsia="zh-CN" w:bidi="zh-CN"/>
    </w:rPr>
  </w:style>
  <w:style w:type="character" w:customStyle="1" w:styleId="Tablecaption295pt">
    <w:name w:val="Table caption|2 + 9.5 pt"/>
    <w:basedOn w:val="Tablecaption20"/>
    <w:semiHidden/>
    <w:unhideWhenUsed/>
    <w:qFormat/>
    <w:rsid w:val="00715CF7"/>
    <w:rPr>
      <w:rFonts w:ascii="PMingLiU" w:eastAsia="PMingLiU" w:hAnsi="PMingLiU" w:cs="PMingLiU"/>
      <w:color w:val="000000"/>
      <w:spacing w:val="0"/>
      <w:w w:val="100"/>
      <w:position w:val="0"/>
      <w:sz w:val="19"/>
      <w:szCs w:val="19"/>
      <w:shd w:val="clear" w:color="auto" w:fill="FFFFFF"/>
      <w:lang w:val="en-US" w:eastAsia="en-US" w:bidi="en-US"/>
    </w:rPr>
  </w:style>
  <w:style w:type="character" w:customStyle="1" w:styleId="Tablecaption20">
    <w:name w:val="Table caption|2_"/>
    <w:basedOn w:val="a0"/>
    <w:link w:val="Tablecaption2"/>
    <w:qFormat/>
    <w:rsid w:val="00715CF7"/>
    <w:rPr>
      <w:rFonts w:ascii="PMingLiU" w:eastAsia="PMingLiU" w:hAnsi="PMingLiU" w:cs="PMingLiU"/>
      <w:spacing w:val="30"/>
      <w:sz w:val="16"/>
      <w:szCs w:val="16"/>
      <w:shd w:val="clear" w:color="auto" w:fill="FFFFFF"/>
    </w:rPr>
  </w:style>
  <w:style w:type="paragraph" w:customStyle="1" w:styleId="Bodytext9">
    <w:name w:val="Body text|9"/>
    <w:basedOn w:val="a"/>
    <w:link w:val="Bodytext90"/>
    <w:qFormat/>
    <w:rsid w:val="00715CF7"/>
    <w:pPr>
      <w:shd w:val="clear" w:color="auto" w:fill="FFFFFF"/>
      <w:spacing w:line="310" w:lineRule="exact"/>
      <w:ind w:hanging="440"/>
      <w:jc w:val="distribute"/>
    </w:pPr>
    <w:rPr>
      <w:rFonts w:ascii="PMingLiU" w:eastAsia="PMingLiU" w:hAnsi="PMingLiU" w:cs="PMingLiU"/>
      <w:b/>
      <w:bCs/>
      <w:spacing w:val="10"/>
      <w:sz w:val="20"/>
      <w:szCs w:val="20"/>
    </w:rPr>
  </w:style>
  <w:style w:type="character" w:customStyle="1" w:styleId="Bodytext9NotBold">
    <w:name w:val="Body text|9 + Not Bold"/>
    <w:basedOn w:val="Bodytext90"/>
    <w:semiHidden/>
    <w:unhideWhenUsed/>
    <w:qFormat/>
    <w:rsid w:val="00715CF7"/>
    <w:rPr>
      <w:rFonts w:ascii="PMingLiU" w:eastAsia="PMingLiU" w:hAnsi="PMingLiU" w:cs="PMingLiU"/>
      <w:b/>
      <w:bCs/>
      <w:color w:val="000000"/>
      <w:spacing w:val="0"/>
      <w:w w:val="100"/>
      <w:position w:val="0"/>
      <w:sz w:val="20"/>
      <w:szCs w:val="20"/>
      <w:shd w:val="clear" w:color="auto" w:fill="FFFFFF"/>
      <w:lang w:val="en-US" w:eastAsia="en-US" w:bidi="en-US"/>
    </w:rPr>
  </w:style>
  <w:style w:type="character" w:customStyle="1" w:styleId="Bodytext90">
    <w:name w:val="Body text|9_"/>
    <w:basedOn w:val="a0"/>
    <w:link w:val="Bodytext9"/>
    <w:qFormat/>
    <w:rsid w:val="00715CF7"/>
    <w:rPr>
      <w:rFonts w:ascii="PMingLiU" w:eastAsia="PMingLiU" w:hAnsi="PMingLiU" w:cs="PMingLiU"/>
      <w:b/>
      <w:bCs/>
      <w:spacing w:val="10"/>
      <w:sz w:val="20"/>
      <w:szCs w:val="20"/>
      <w:shd w:val="clear" w:color="auto" w:fill="FFFFFF"/>
    </w:rPr>
  </w:style>
  <w:style w:type="paragraph" w:customStyle="1" w:styleId="Heading41">
    <w:name w:val="Heading #4|1"/>
    <w:basedOn w:val="a"/>
    <w:link w:val="Heading410"/>
    <w:qFormat/>
    <w:rsid w:val="00715CF7"/>
    <w:pPr>
      <w:shd w:val="clear" w:color="auto" w:fill="FFFFFF"/>
      <w:spacing w:before="260" w:line="170" w:lineRule="exact"/>
      <w:jc w:val="center"/>
      <w:outlineLvl w:val="3"/>
    </w:pPr>
    <w:rPr>
      <w:rFonts w:ascii="PMingLiU" w:eastAsia="PMingLiU" w:hAnsi="PMingLiU" w:cs="PMingLiU"/>
      <w:b/>
      <w:bCs/>
      <w:sz w:val="17"/>
      <w:szCs w:val="17"/>
    </w:rPr>
  </w:style>
  <w:style w:type="character" w:customStyle="1" w:styleId="Bodytext27pt1">
    <w:name w:val="Body text|2 + 7 pt1"/>
    <w:basedOn w:val="Bodytext2"/>
    <w:semiHidden/>
    <w:unhideWhenUsed/>
    <w:qFormat/>
    <w:rsid w:val="00715CF7"/>
    <w:rPr>
      <w:rFonts w:ascii="PMingLiU" w:eastAsia="PMingLiU" w:hAnsi="PMingLiU" w:cs="PMingLiU"/>
      <w:color w:val="000000"/>
      <w:spacing w:val="0"/>
      <w:w w:val="100"/>
      <w:position w:val="0"/>
      <w:sz w:val="14"/>
      <w:szCs w:val="14"/>
      <w:shd w:val="clear" w:color="auto" w:fill="FFFFFF"/>
      <w:lang w:val="zh-CN" w:eastAsia="zh-CN" w:bidi="zh-CN"/>
    </w:rPr>
  </w:style>
  <w:style w:type="character" w:customStyle="1" w:styleId="Bodytext275pt">
    <w:name w:val="Body text|2 + 7.5 pt"/>
    <w:basedOn w:val="Bodytext2"/>
    <w:semiHidden/>
    <w:unhideWhenUsed/>
    <w:qFormat/>
    <w:rsid w:val="00715CF7"/>
    <w:rPr>
      <w:rFonts w:ascii="PMingLiU" w:eastAsia="PMingLiU" w:hAnsi="PMingLiU" w:cs="PMingLiU"/>
      <w:color w:val="000000"/>
      <w:spacing w:val="40"/>
      <w:w w:val="100"/>
      <w:position w:val="0"/>
      <w:sz w:val="15"/>
      <w:szCs w:val="15"/>
      <w:shd w:val="clear" w:color="auto" w:fill="FFFFFF"/>
      <w:lang w:val="zh-CN" w:eastAsia="zh-CN" w:bidi="zh-CN"/>
    </w:rPr>
  </w:style>
  <w:style w:type="paragraph" w:customStyle="1" w:styleId="Bodytext13">
    <w:name w:val="Body text|13"/>
    <w:basedOn w:val="a"/>
    <w:link w:val="Bodytext130"/>
    <w:qFormat/>
    <w:rsid w:val="00715CF7"/>
    <w:pPr>
      <w:shd w:val="clear" w:color="auto" w:fill="FFFFFF"/>
      <w:spacing w:line="178" w:lineRule="exact"/>
      <w:jc w:val="center"/>
    </w:pPr>
    <w:rPr>
      <w:rFonts w:ascii="Times New Roman" w:eastAsia="宋体" w:hAnsi="Times New Roman" w:cs="Times New Roman"/>
      <w:b/>
      <w:bCs/>
      <w:sz w:val="16"/>
      <w:szCs w:val="16"/>
      <w:lang w:eastAsia="en-US" w:bidi="en-US"/>
    </w:rPr>
  </w:style>
  <w:style w:type="character" w:customStyle="1" w:styleId="Bodytext13PMingLiU">
    <w:name w:val="Body text|13 + PMingLiU"/>
    <w:basedOn w:val="Bodytext130"/>
    <w:semiHidden/>
    <w:unhideWhenUsed/>
    <w:qFormat/>
    <w:rsid w:val="00715CF7"/>
    <w:rPr>
      <w:rFonts w:ascii="PMingLiU" w:eastAsia="PMingLiU" w:hAnsi="PMingLiU" w:cs="PMingLiU"/>
      <w:b/>
      <w:bCs/>
      <w:color w:val="000000"/>
      <w:spacing w:val="0"/>
      <w:w w:val="100"/>
      <w:position w:val="0"/>
      <w:sz w:val="17"/>
      <w:szCs w:val="17"/>
      <w:shd w:val="clear" w:color="auto" w:fill="FFFFFF"/>
      <w:lang w:val="zh-CN" w:eastAsia="zh-CN" w:bidi="zh-CN"/>
    </w:rPr>
  </w:style>
  <w:style w:type="character" w:customStyle="1" w:styleId="Bodytext130">
    <w:name w:val="Body text|13_"/>
    <w:basedOn w:val="a0"/>
    <w:link w:val="Bodytext13"/>
    <w:qFormat/>
    <w:rsid w:val="00715CF7"/>
    <w:rPr>
      <w:rFonts w:ascii="Times New Roman" w:eastAsia="宋体" w:hAnsi="Times New Roman" w:cs="Times New Roman"/>
      <w:b/>
      <w:bCs/>
      <w:sz w:val="16"/>
      <w:szCs w:val="16"/>
      <w:shd w:val="clear" w:color="auto" w:fill="FFFFFF"/>
      <w:lang w:eastAsia="en-US" w:bidi="en-US"/>
    </w:rPr>
  </w:style>
  <w:style w:type="character" w:customStyle="1" w:styleId="Bodytext27pt17">
    <w:name w:val="Body text|2 + 7 pt17"/>
    <w:basedOn w:val="Bodytext2"/>
    <w:semiHidden/>
    <w:unhideWhenUsed/>
    <w:qFormat/>
    <w:rsid w:val="00715CF7"/>
    <w:rPr>
      <w:rFonts w:ascii="PMingLiU" w:eastAsia="PMingLiU" w:hAnsi="PMingLiU" w:cs="PMingLiU"/>
      <w:color w:val="000000"/>
      <w:spacing w:val="30"/>
      <w:w w:val="100"/>
      <w:position w:val="0"/>
      <w:sz w:val="14"/>
      <w:szCs w:val="14"/>
      <w:shd w:val="clear" w:color="auto" w:fill="FFFFFF"/>
      <w:lang w:val="zh-CN" w:eastAsia="zh-CN" w:bidi="zh-CN"/>
    </w:rPr>
  </w:style>
  <w:style w:type="character" w:customStyle="1" w:styleId="Bodytext27pt22">
    <w:name w:val="Body text|2 + 7 pt22"/>
    <w:basedOn w:val="Bodytext2"/>
    <w:semiHidden/>
    <w:unhideWhenUsed/>
    <w:qFormat/>
    <w:rsid w:val="00715CF7"/>
    <w:rPr>
      <w:rFonts w:ascii="PMingLiU" w:eastAsia="PMingLiU" w:hAnsi="PMingLiU" w:cs="PMingLiU"/>
      <w:color w:val="000000"/>
      <w:spacing w:val="90"/>
      <w:w w:val="100"/>
      <w:position w:val="0"/>
      <w:sz w:val="14"/>
      <w:szCs w:val="14"/>
      <w:shd w:val="clear" w:color="auto" w:fill="FFFFFF"/>
      <w:lang w:val="zh-CN" w:eastAsia="zh-CN" w:bidi="zh-CN"/>
    </w:rPr>
  </w:style>
  <w:style w:type="character" w:customStyle="1" w:styleId="Bodytext255pt11">
    <w:name w:val="Body text|2 + 5.5 pt11"/>
    <w:basedOn w:val="Bodytext2"/>
    <w:semiHidden/>
    <w:unhideWhenUsed/>
    <w:qFormat/>
    <w:rsid w:val="00715CF7"/>
    <w:rPr>
      <w:rFonts w:ascii="PMingLiU" w:eastAsia="PMingLiU" w:hAnsi="PMingLiU" w:cs="PMingLiU"/>
      <w:color w:val="000000"/>
      <w:spacing w:val="0"/>
      <w:w w:val="150"/>
      <w:position w:val="0"/>
      <w:sz w:val="11"/>
      <w:szCs w:val="11"/>
      <w:shd w:val="clear" w:color="auto" w:fill="FFFFFF"/>
      <w:lang w:val="en-US" w:eastAsia="en-US" w:bidi="en-US"/>
    </w:rPr>
  </w:style>
  <w:style w:type="character" w:customStyle="1" w:styleId="Bodytext27pt18">
    <w:name w:val="Body text|2 + 7 pt18"/>
    <w:basedOn w:val="Bodytext2"/>
    <w:semiHidden/>
    <w:unhideWhenUsed/>
    <w:qFormat/>
    <w:rsid w:val="00715CF7"/>
    <w:rPr>
      <w:rFonts w:ascii="PMingLiU" w:eastAsia="PMingLiU" w:hAnsi="PMingLiU" w:cs="PMingLiU"/>
      <w:color w:val="000000"/>
      <w:spacing w:val="40"/>
      <w:w w:val="100"/>
      <w:position w:val="0"/>
      <w:sz w:val="14"/>
      <w:szCs w:val="14"/>
      <w:shd w:val="clear" w:color="auto" w:fill="FFFFFF"/>
      <w:lang w:val="zh-CN" w:eastAsia="zh-CN" w:bidi="zh-CN"/>
    </w:rPr>
  </w:style>
  <w:style w:type="character" w:customStyle="1" w:styleId="Bodytext275pt7">
    <w:name w:val="Body text|2 + 7.5 pt7"/>
    <w:basedOn w:val="Bodytext2"/>
    <w:semiHidden/>
    <w:unhideWhenUsed/>
    <w:qFormat/>
    <w:rsid w:val="00715CF7"/>
    <w:rPr>
      <w:rFonts w:ascii="PMingLiU" w:eastAsia="PMingLiU" w:hAnsi="PMingLiU" w:cs="PMingLiU"/>
      <w:color w:val="000000"/>
      <w:spacing w:val="20"/>
      <w:w w:val="100"/>
      <w:position w:val="0"/>
      <w:sz w:val="15"/>
      <w:szCs w:val="15"/>
      <w:shd w:val="clear" w:color="auto" w:fill="FFFFFF"/>
      <w:lang w:val="en-US" w:eastAsia="en-US" w:bidi="en-US"/>
    </w:rPr>
  </w:style>
  <w:style w:type="character" w:customStyle="1" w:styleId="Bodytext275pt3">
    <w:name w:val="Body text|2 + 7.5 pt3"/>
    <w:basedOn w:val="Bodytext2"/>
    <w:semiHidden/>
    <w:unhideWhenUsed/>
    <w:qFormat/>
    <w:rsid w:val="00715CF7"/>
    <w:rPr>
      <w:rFonts w:ascii="PMingLiU" w:eastAsia="PMingLiU" w:hAnsi="PMingLiU" w:cs="PMingLiU"/>
      <w:color w:val="000000"/>
      <w:spacing w:val="0"/>
      <w:w w:val="100"/>
      <w:position w:val="0"/>
      <w:sz w:val="15"/>
      <w:szCs w:val="15"/>
      <w:shd w:val="clear" w:color="auto" w:fill="FFFFFF"/>
      <w:lang w:val="zh-CN" w:eastAsia="zh-CN" w:bidi="zh-CN"/>
    </w:rPr>
  </w:style>
  <w:style w:type="character" w:customStyle="1" w:styleId="Bodytext275pt4">
    <w:name w:val="Body text|2 + 7.5 pt4"/>
    <w:basedOn w:val="Bodytext2"/>
    <w:semiHidden/>
    <w:unhideWhenUsed/>
    <w:qFormat/>
    <w:rsid w:val="00715CF7"/>
    <w:rPr>
      <w:rFonts w:ascii="PMingLiU" w:eastAsia="PMingLiU" w:hAnsi="PMingLiU" w:cs="PMingLiU"/>
      <w:color w:val="000000"/>
      <w:spacing w:val="0"/>
      <w:w w:val="100"/>
      <w:position w:val="0"/>
      <w:sz w:val="15"/>
      <w:szCs w:val="15"/>
      <w:shd w:val="clear" w:color="auto" w:fill="FFFFFF"/>
      <w:lang w:val="en-US" w:eastAsia="en-US" w:bidi="en-US"/>
    </w:rPr>
  </w:style>
  <w:style w:type="character" w:customStyle="1" w:styleId="Bodytext227pt">
    <w:name w:val="Body text|2 + 27 pt"/>
    <w:basedOn w:val="Bodytext2"/>
    <w:semiHidden/>
    <w:unhideWhenUsed/>
    <w:qFormat/>
    <w:rsid w:val="00715CF7"/>
    <w:rPr>
      <w:rFonts w:ascii="PMingLiU" w:eastAsia="PMingLiU" w:hAnsi="PMingLiU" w:cs="PMingLiU"/>
      <w:i/>
      <w:iCs/>
      <w:color w:val="000000"/>
      <w:spacing w:val="0"/>
      <w:w w:val="100"/>
      <w:position w:val="0"/>
      <w:sz w:val="54"/>
      <w:szCs w:val="54"/>
      <w:shd w:val="clear" w:color="auto" w:fill="FFFFFF"/>
      <w:lang w:val="zh-CN" w:eastAsia="zh-CN" w:bidi="zh-CN"/>
    </w:rPr>
  </w:style>
  <w:style w:type="character" w:customStyle="1" w:styleId="Bodytext24pt12">
    <w:name w:val="Body text|2 + 4 pt12"/>
    <w:basedOn w:val="Bodytext2"/>
    <w:semiHidden/>
    <w:unhideWhenUsed/>
    <w:qFormat/>
    <w:rsid w:val="00715CF7"/>
    <w:rPr>
      <w:rFonts w:ascii="PMingLiU" w:eastAsia="PMingLiU" w:hAnsi="PMingLiU" w:cs="PMingLiU"/>
      <w:color w:val="000000"/>
      <w:spacing w:val="0"/>
      <w:w w:val="300"/>
      <w:position w:val="0"/>
      <w:sz w:val="8"/>
      <w:szCs w:val="8"/>
      <w:shd w:val="clear" w:color="auto" w:fill="FFFFFF"/>
      <w:lang w:val="zh-CN" w:eastAsia="zh-CN" w:bidi="zh-CN"/>
    </w:rPr>
  </w:style>
  <w:style w:type="character" w:customStyle="1" w:styleId="Bodytext27pt2">
    <w:name w:val="Body text|2 + 7 pt2"/>
    <w:basedOn w:val="Bodytext2"/>
    <w:semiHidden/>
    <w:unhideWhenUsed/>
    <w:qFormat/>
    <w:rsid w:val="00715CF7"/>
    <w:rPr>
      <w:rFonts w:ascii="PMingLiU" w:eastAsia="PMingLiU" w:hAnsi="PMingLiU" w:cs="PMingLiU"/>
      <w:color w:val="000000"/>
      <w:spacing w:val="0"/>
      <w:w w:val="100"/>
      <w:position w:val="0"/>
      <w:sz w:val="14"/>
      <w:szCs w:val="14"/>
      <w:shd w:val="clear" w:color="auto" w:fill="FFFFFF"/>
      <w:lang w:val="zh-CN" w:eastAsia="zh-CN" w:bidi="zh-CN"/>
    </w:rPr>
  </w:style>
  <w:style w:type="character" w:customStyle="1" w:styleId="Bodytext2TimesNewRoman4">
    <w:name w:val="Body text|2 + Times New Roman4"/>
    <w:basedOn w:val="Bodytext2"/>
    <w:semiHidden/>
    <w:unhideWhenUsed/>
    <w:qFormat/>
    <w:rsid w:val="00715CF7"/>
    <w:rPr>
      <w:rFonts w:ascii="Times New Roman" w:eastAsia="Times New Roman" w:hAnsi="Times New Roman" w:cs="Times New Roman"/>
      <w:b/>
      <w:bCs/>
      <w:color w:val="000000"/>
      <w:spacing w:val="0"/>
      <w:w w:val="100"/>
      <w:position w:val="0"/>
      <w:sz w:val="15"/>
      <w:szCs w:val="15"/>
      <w:shd w:val="clear" w:color="auto" w:fill="FFFFFF"/>
      <w:lang w:val="en-US" w:eastAsia="en-US" w:bidi="en-US"/>
    </w:rPr>
  </w:style>
  <w:style w:type="character" w:customStyle="1" w:styleId="Bodytext275pt2">
    <w:name w:val="Body text|2 + 7.5 pt2"/>
    <w:basedOn w:val="Bodytext2"/>
    <w:semiHidden/>
    <w:unhideWhenUsed/>
    <w:qFormat/>
    <w:rsid w:val="00715CF7"/>
    <w:rPr>
      <w:rFonts w:ascii="PMingLiU" w:eastAsia="PMingLiU" w:hAnsi="PMingLiU" w:cs="PMingLiU"/>
      <w:color w:val="000000"/>
      <w:spacing w:val="0"/>
      <w:w w:val="100"/>
      <w:position w:val="0"/>
      <w:sz w:val="15"/>
      <w:szCs w:val="15"/>
      <w:shd w:val="clear" w:color="auto" w:fill="FFFFFF"/>
      <w:lang w:val="zh-CN" w:eastAsia="zh-CN" w:bidi="zh-CN"/>
    </w:rPr>
  </w:style>
  <w:style w:type="character" w:customStyle="1" w:styleId="Headerorfooter1PMingLiU">
    <w:name w:val="Header or footer|1 + PMingLiU"/>
    <w:basedOn w:val="Headerorfooter1"/>
    <w:semiHidden/>
    <w:unhideWhenUsed/>
    <w:qFormat/>
    <w:rsid w:val="00715CF7"/>
    <w:rPr>
      <w:rFonts w:ascii="PMingLiU" w:eastAsia="PMingLiU" w:hAnsi="PMingLiU" w:cs="PMingLiU"/>
      <w:color w:val="000000"/>
      <w:spacing w:val="0"/>
      <w:w w:val="100"/>
      <w:position w:val="0"/>
      <w:sz w:val="20"/>
      <w:szCs w:val="20"/>
      <w:shd w:val="clear" w:color="auto" w:fill="FFFFFF"/>
      <w:lang w:val="zh-CN" w:eastAsia="zh-CN" w:bidi="zh-CN"/>
    </w:rPr>
  </w:style>
  <w:style w:type="character" w:customStyle="1" w:styleId="Headerorfooter1NotBold">
    <w:name w:val="Header or footer|1 + Not Bold"/>
    <w:basedOn w:val="Headerorfooter1"/>
    <w:semiHidden/>
    <w:unhideWhenUsed/>
    <w:qFormat/>
    <w:rsid w:val="00715CF7"/>
    <w:rPr>
      <w:rFonts w:ascii="Times New Roman" w:eastAsia="Times New Roman" w:hAnsi="Times New Roman" w:cs="Times New Roman"/>
      <w:i/>
      <w:iCs/>
      <w:color w:val="000000"/>
      <w:spacing w:val="0"/>
      <w:w w:val="100"/>
      <w:position w:val="0"/>
      <w:sz w:val="15"/>
      <w:szCs w:val="15"/>
      <w:shd w:val="clear" w:color="auto" w:fill="FFFFFF"/>
      <w:lang w:val="zh-CN" w:eastAsia="zh-CN" w:bidi="zh-CN"/>
    </w:rPr>
  </w:style>
  <w:style w:type="paragraph" w:customStyle="1" w:styleId="Heading31">
    <w:name w:val="Heading #3|1"/>
    <w:basedOn w:val="a"/>
    <w:link w:val="Heading310"/>
    <w:qFormat/>
    <w:rsid w:val="00715CF7"/>
    <w:pPr>
      <w:shd w:val="clear" w:color="auto" w:fill="FFFFFF"/>
      <w:spacing w:before="340" w:after="2100" w:line="307" w:lineRule="exact"/>
      <w:jc w:val="center"/>
      <w:outlineLvl w:val="2"/>
    </w:pPr>
    <w:rPr>
      <w:rFonts w:ascii="PMingLiU" w:eastAsia="PMingLiU" w:hAnsi="PMingLiU" w:cs="PMingLiU"/>
      <w:sz w:val="20"/>
      <w:szCs w:val="20"/>
    </w:rPr>
  </w:style>
  <w:style w:type="character" w:customStyle="1" w:styleId="Heading3185pt">
    <w:name w:val="Heading #3|1 + 8.5 pt"/>
    <w:basedOn w:val="Heading310"/>
    <w:semiHidden/>
    <w:unhideWhenUsed/>
    <w:qFormat/>
    <w:rsid w:val="00715CF7"/>
    <w:rPr>
      <w:rFonts w:ascii="PMingLiU" w:eastAsia="PMingLiU" w:hAnsi="PMingLiU" w:cs="PMingLiU"/>
      <w:b/>
      <w:bCs/>
      <w:color w:val="000000"/>
      <w:spacing w:val="0"/>
      <w:w w:val="100"/>
      <w:position w:val="0"/>
      <w:sz w:val="17"/>
      <w:szCs w:val="17"/>
      <w:shd w:val="clear" w:color="auto" w:fill="FFFFFF"/>
      <w:lang w:val="en-US" w:eastAsia="en-US" w:bidi="en-US"/>
    </w:rPr>
  </w:style>
  <w:style w:type="character" w:customStyle="1" w:styleId="Heading310">
    <w:name w:val="Heading #3|1_"/>
    <w:basedOn w:val="a0"/>
    <w:link w:val="Heading31"/>
    <w:qFormat/>
    <w:rsid w:val="00715CF7"/>
    <w:rPr>
      <w:rFonts w:ascii="PMingLiU" w:eastAsia="PMingLiU" w:hAnsi="PMingLiU" w:cs="PMingLiU"/>
      <w:sz w:val="20"/>
      <w:szCs w:val="20"/>
      <w:shd w:val="clear" w:color="auto" w:fill="FFFFFF"/>
    </w:rPr>
  </w:style>
  <w:style w:type="character" w:customStyle="1" w:styleId="Bodytext221pt">
    <w:name w:val="Body text|2 + 21 pt"/>
    <w:basedOn w:val="Bodytext2"/>
    <w:semiHidden/>
    <w:unhideWhenUsed/>
    <w:qFormat/>
    <w:rsid w:val="00715CF7"/>
    <w:rPr>
      <w:rFonts w:ascii="PMingLiU" w:eastAsia="PMingLiU" w:hAnsi="PMingLiU" w:cs="PMingLiU"/>
      <w:color w:val="000000"/>
      <w:spacing w:val="0"/>
      <w:w w:val="100"/>
      <w:position w:val="0"/>
      <w:sz w:val="42"/>
      <w:szCs w:val="42"/>
      <w:shd w:val="clear" w:color="auto" w:fill="FFFFFF"/>
      <w:lang w:val="zh-CN" w:eastAsia="zh-CN" w:bidi="zh-CN"/>
    </w:rPr>
  </w:style>
  <w:style w:type="character" w:customStyle="1" w:styleId="Tablecaption6PMingLiU">
    <w:name w:val="Table caption|6 + PMingLiU"/>
    <w:basedOn w:val="Tablecaption60"/>
    <w:semiHidden/>
    <w:unhideWhenUsed/>
    <w:qFormat/>
    <w:rsid w:val="00715CF7"/>
    <w:rPr>
      <w:rFonts w:ascii="PMingLiU" w:eastAsia="PMingLiU" w:hAnsi="PMingLiU" w:cs="PMingLiU"/>
      <w:color w:val="000000"/>
      <w:spacing w:val="0"/>
      <w:w w:val="100"/>
      <w:position w:val="0"/>
      <w:sz w:val="20"/>
      <w:szCs w:val="20"/>
      <w:shd w:val="clear" w:color="auto" w:fill="FFFFFF"/>
      <w:lang w:val="zh-CN" w:eastAsia="zh-CN" w:bidi="zh-CN"/>
    </w:rPr>
  </w:style>
  <w:style w:type="character" w:customStyle="1" w:styleId="Heading41NotBold">
    <w:name w:val="Heading #4|1 + Not Bold"/>
    <w:basedOn w:val="Heading410"/>
    <w:semiHidden/>
    <w:unhideWhenUsed/>
    <w:qFormat/>
    <w:rsid w:val="00715CF7"/>
    <w:rPr>
      <w:rFonts w:ascii="PMingLiU" w:eastAsia="PMingLiU" w:hAnsi="PMingLiU" w:cs="PMingLiU"/>
      <w:b/>
      <w:bCs/>
      <w:color w:val="000000"/>
      <w:spacing w:val="0"/>
      <w:w w:val="100"/>
      <w:position w:val="0"/>
      <w:sz w:val="17"/>
      <w:szCs w:val="17"/>
      <w:shd w:val="clear" w:color="auto" w:fill="FFFFFF"/>
      <w:lang w:val="en-US" w:eastAsia="en-US" w:bidi="en-US"/>
    </w:rPr>
  </w:style>
  <w:style w:type="character" w:customStyle="1" w:styleId="Heading410">
    <w:name w:val="Heading #4|1_"/>
    <w:basedOn w:val="a0"/>
    <w:link w:val="Heading41"/>
    <w:qFormat/>
    <w:rsid w:val="00715CF7"/>
    <w:rPr>
      <w:rFonts w:ascii="PMingLiU" w:eastAsia="PMingLiU" w:hAnsi="PMingLiU" w:cs="PMingLiU"/>
      <w:b/>
      <w:bCs/>
      <w:sz w:val="17"/>
      <w:szCs w:val="17"/>
      <w:shd w:val="clear" w:color="auto" w:fill="FFFFFF"/>
    </w:rPr>
  </w:style>
  <w:style w:type="paragraph" w:customStyle="1" w:styleId="Heading46">
    <w:name w:val="Heading #4|6"/>
    <w:basedOn w:val="a"/>
    <w:link w:val="Heading460"/>
    <w:qFormat/>
    <w:rsid w:val="00715CF7"/>
    <w:pPr>
      <w:shd w:val="clear" w:color="auto" w:fill="FFFFFF"/>
      <w:spacing w:line="178" w:lineRule="exact"/>
      <w:jc w:val="center"/>
      <w:outlineLvl w:val="3"/>
    </w:pPr>
    <w:rPr>
      <w:rFonts w:ascii="Times New Roman" w:eastAsia="宋体" w:hAnsi="Times New Roman" w:cs="Times New Roman"/>
      <w:b/>
      <w:bCs/>
      <w:sz w:val="16"/>
      <w:szCs w:val="16"/>
      <w:lang w:eastAsia="en-US" w:bidi="en-US"/>
    </w:rPr>
  </w:style>
  <w:style w:type="character" w:customStyle="1" w:styleId="Heading46PMingLiU">
    <w:name w:val="Heading #4|6 + PMingLiU"/>
    <w:basedOn w:val="Heading460"/>
    <w:semiHidden/>
    <w:unhideWhenUsed/>
    <w:qFormat/>
    <w:rsid w:val="00715CF7"/>
    <w:rPr>
      <w:rFonts w:ascii="PMingLiU" w:eastAsia="PMingLiU" w:hAnsi="PMingLiU" w:cs="PMingLiU"/>
      <w:b/>
      <w:bCs/>
      <w:color w:val="000000"/>
      <w:spacing w:val="0"/>
      <w:w w:val="100"/>
      <w:position w:val="0"/>
      <w:sz w:val="17"/>
      <w:szCs w:val="17"/>
      <w:shd w:val="clear" w:color="auto" w:fill="FFFFFF"/>
      <w:lang w:val="zh-CN" w:eastAsia="zh-CN" w:bidi="zh-CN"/>
    </w:rPr>
  </w:style>
  <w:style w:type="character" w:customStyle="1" w:styleId="Heading460">
    <w:name w:val="Heading #4|6_"/>
    <w:basedOn w:val="a0"/>
    <w:link w:val="Heading46"/>
    <w:qFormat/>
    <w:rsid w:val="00715CF7"/>
    <w:rPr>
      <w:rFonts w:ascii="Times New Roman" w:eastAsia="宋体" w:hAnsi="Times New Roman" w:cs="Times New Roman"/>
      <w:b/>
      <w:bCs/>
      <w:sz w:val="16"/>
      <w:szCs w:val="16"/>
      <w:shd w:val="clear" w:color="auto" w:fill="FFFFFF"/>
      <w:lang w:eastAsia="en-US" w:bidi="en-US"/>
    </w:rPr>
  </w:style>
  <w:style w:type="character" w:customStyle="1" w:styleId="Bodytext2SimSun">
    <w:name w:val="Body text|2 + SimSun"/>
    <w:basedOn w:val="Bodytext2"/>
    <w:semiHidden/>
    <w:unhideWhenUsed/>
    <w:qFormat/>
    <w:rsid w:val="00715CF7"/>
    <w:rPr>
      <w:rFonts w:ascii="宋体" w:eastAsia="宋体" w:hAnsi="宋体" w:cs="宋体"/>
      <w:color w:val="000000"/>
      <w:spacing w:val="0"/>
      <w:w w:val="150"/>
      <w:position w:val="0"/>
      <w:sz w:val="16"/>
      <w:szCs w:val="16"/>
      <w:shd w:val="clear" w:color="auto" w:fill="FFFFFF"/>
      <w:lang w:val="en-US" w:eastAsia="en-US" w:bidi="en-US"/>
    </w:rPr>
  </w:style>
  <w:style w:type="character" w:customStyle="1" w:styleId="Bodytext26pt">
    <w:name w:val="Body text|2 + 6 pt"/>
    <w:basedOn w:val="Bodytext2"/>
    <w:semiHidden/>
    <w:unhideWhenUsed/>
    <w:qFormat/>
    <w:rsid w:val="00715CF7"/>
    <w:rPr>
      <w:rFonts w:ascii="PMingLiU" w:eastAsia="PMingLiU" w:hAnsi="PMingLiU" w:cs="PMingLiU"/>
      <w:color w:val="000000"/>
      <w:spacing w:val="40"/>
      <w:w w:val="100"/>
      <w:position w:val="0"/>
      <w:sz w:val="12"/>
      <w:szCs w:val="12"/>
      <w:shd w:val="clear" w:color="auto" w:fill="FFFFFF"/>
      <w:lang w:val="zh-CN" w:eastAsia="zh-CN" w:bidi="zh-CN"/>
    </w:rPr>
  </w:style>
  <w:style w:type="paragraph" w:customStyle="1" w:styleId="13">
    <w:name w:val="修订1"/>
    <w:hidden/>
    <w:uiPriority w:val="99"/>
    <w:semiHidden/>
    <w:rsid w:val="00715CF7"/>
    <w:rPr>
      <w:kern w:val="2"/>
      <w:sz w:val="21"/>
      <w:szCs w:val="22"/>
    </w:rPr>
  </w:style>
  <w:style w:type="table" w:customStyle="1" w:styleId="31">
    <w:name w:val="网格型3"/>
    <w:basedOn w:val="a1"/>
    <w:uiPriority w:val="59"/>
    <w:qFormat/>
    <w:rsid w:val="0071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网格型21"/>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2Spacing3pt">
    <w:name w:val="Body text|2 + Spacing 3 pt"/>
    <w:basedOn w:val="Bodytext2"/>
    <w:semiHidden/>
    <w:unhideWhenUsed/>
    <w:qFormat/>
    <w:rsid w:val="00715CF7"/>
    <w:rPr>
      <w:rFonts w:ascii="PMingLiU" w:eastAsia="PMingLiU" w:hAnsi="PMingLiU" w:cs="PMingLiU"/>
      <w:color w:val="000000"/>
      <w:spacing w:val="70"/>
      <w:w w:val="100"/>
      <w:kern w:val="2"/>
      <w:position w:val="0"/>
      <w:sz w:val="19"/>
      <w:szCs w:val="19"/>
      <w:shd w:val="clear" w:color="auto" w:fill="FFFFFF"/>
      <w:lang w:val="zh-CN" w:eastAsia="zh-CN" w:bidi="zh-CN"/>
    </w:rPr>
  </w:style>
  <w:style w:type="paragraph" w:customStyle="1" w:styleId="Bodytext1">
    <w:name w:val="Body text|1"/>
    <w:basedOn w:val="a"/>
    <w:link w:val="Bodytext11"/>
    <w:qFormat/>
    <w:rsid w:val="00715CF7"/>
    <w:pPr>
      <w:spacing w:line="374" w:lineRule="auto"/>
    </w:pPr>
    <w:rPr>
      <w:rFonts w:ascii="宋体" w:eastAsia="宋体" w:hAnsi="宋体" w:cs="宋体"/>
      <w:sz w:val="18"/>
      <w:szCs w:val="18"/>
      <w:lang w:val="zh-CN" w:bidi="zh-CN"/>
    </w:rPr>
  </w:style>
  <w:style w:type="paragraph" w:customStyle="1" w:styleId="Headerorfooter2">
    <w:name w:val="Header or footer|2"/>
    <w:basedOn w:val="a"/>
    <w:link w:val="Headerorfooter20"/>
    <w:qFormat/>
    <w:rsid w:val="00715CF7"/>
    <w:rPr>
      <w:sz w:val="20"/>
      <w:szCs w:val="20"/>
      <w:lang w:val="zh-CN" w:bidi="zh-CN"/>
    </w:rPr>
  </w:style>
  <w:style w:type="paragraph" w:customStyle="1" w:styleId="Other1">
    <w:name w:val="Other|1"/>
    <w:basedOn w:val="a"/>
    <w:qFormat/>
    <w:rsid w:val="00715CF7"/>
    <w:pPr>
      <w:spacing w:line="374" w:lineRule="auto"/>
    </w:pPr>
    <w:rPr>
      <w:rFonts w:ascii="宋体" w:eastAsia="宋体" w:hAnsi="宋体" w:cs="宋体"/>
      <w:sz w:val="18"/>
      <w:szCs w:val="18"/>
      <w:lang w:val="zh-CN" w:bidi="zh-CN"/>
    </w:rPr>
  </w:style>
  <w:style w:type="paragraph" w:customStyle="1" w:styleId="14">
    <w:name w:val="文档结构图1"/>
    <w:basedOn w:val="a"/>
    <w:next w:val="a3"/>
    <w:link w:val="Char7"/>
    <w:rsid w:val="00715CF7"/>
    <w:rPr>
      <w:rFonts w:ascii="宋体" w:eastAsia="宋体" w:hAnsi="Calibri" w:cs="Times New Roman"/>
      <w:sz w:val="18"/>
      <w:szCs w:val="18"/>
    </w:rPr>
  </w:style>
  <w:style w:type="character" w:customStyle="1" w:styleId="Char7">
    <w:name w:val="文档结构图 Char"/>
    <w:basedOn w:val="a0"/>
    <w:link w:val="14"/>
    <w:rsid w:val="00715CF7"/>
    <w:rPr>
      <w:rFonts w:ascii="宋体" w:eastAsia="宋体" w:hAnsi="Calibri" w:cs="Times New Roman"/>
      <w:kern w:val="2"/>
      <w:sz w:val="18"/>
      <w:szCs w:val="18"/>
    </w:rPr>
  </w:style>
  <w:style w:type="character" w:customStyle="1" w:styleId="Char1">
    <w:name w:val="文档结构图 Char1"/>
    <w:basedOn w:val="a0"/>
    <w:link w:val="a3"/>
    <w:uiPriority w:val="99"/>
    <w:rsid w:val="00715CF7"/>
    <w:rPr>
      <w:rFonts w:ascii="宋体" w:eastAsia="宋体"/>
      <w:sz w:val="18"/>
      <w:szCs w:val="18"/>
    </w:rPr>
  </w:style>
  <w:style w:type="table" w:customStyle="1" w:styleId="40">
    <w:name w:val="网格型4"/>
    <w:basedOn w:val="a1"/>
    <w:uiPriority w:val="59"/>
    <w:qFormat/>
    <w:rsid w:val="0071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网格型5"/>
    <w:basedOn w:val="a1"/>
    <w:uiPriority w:val="59"/>
    <w:qFormat/>
    <w:rsid w:val="0071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网格型6"/>
    <w:basedOn w:val="a1"/>
    <w:uiPriority w:val="39"/>
    <w:rsid w:val="0071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0">
    <w:name w:val="网格型7"/>
    <w:basedOn w:val="a1"/>
    <w:uiPriority w:val="39"/>
    <w:rsid w:val="00715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0">
    <w:name w:val="TOC 标题1"/>
    <w:basedOn w:val="1"/>
    <w:next w:val="a"/>
    <w:uiPriority w:val="39"/>
    <w:semiHidden/>
    <w:unhideWhenUsed/>
    <w:qFormat/>
    <w:rsid w:val="00715CF7"/>
    <w:pPr>
      <w:widowControl/>
      <w:spacing w:before="480" w:after="0" w:line="276" w:lineRule="auto"/>
      <w:jc w:val="left"/>
      <w:outlineLvl w:val="9"/>
    </w:pPr>
    <w:rPr>
      <w:rFonts w:ascii="Cambria" w:eastAsia="宋体" w:hAnsi="Cambria" w:cs="Times New Roman"/>
      <w:color w:val="365F91"/>
      <w:kern w:val="0"/>
      <w:sz w:val="28"/>
      <w:szCs w:val="28"/>
    </w:rPr>
  </w:style>
  <w:style w:type="table" w:customStyle="1" w:styleId="80">
    <w:name w:val="网格型8"/>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1"/>
    <w:uiPriority w:val="3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修订1"/>
    <w:hidden/>
    <w:uiPriority w:val="99"/>
    <w:semiHidden/>
    <w:rsid w:val="00715CF7"/>
    <w:rPr>
      <w:kern w:val="2"/>
      <w:sz w:val="21"/>
      <w:szCs w:val="22"/>
    </w:rPr>
  </w:style>
  <w:style w:type="table" w:customStyle="1" w:styleId="310">
    <w:name w:val="网格型31"/>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网格型211"/>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网格型9"/>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网格型12"/>
    <w:basedOn w:val="a1"/>
    <w:uiPriority w:val="3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网格型23"/>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网格型212"/>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网格型10"/>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4"/>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11">
    <w:name w:val="Body text|1_"/>
    <w:basedOn w:val="a0"/>
    <w:link w:val="Bodytext1"/>
    <w:rsid w:val="00715CF7"/>
    <w:rPr>
      <w:rFonts w:ascii="宋体" w:eastAsia="宋体" w:hAnsi="宋体" w:cs="宋体"/>
      <w:sz w:val="18"/>
      <w:szCs w:val="18"/>
      <w:lang w:val="zh-CN" w:bidi="zh-CN"/>
    </w:rPr>
  </w:style>
  <w:style w:type="character" w:customStyle="1" w:styleId="Headerorfooter20">
    <w:name w:val="Header or footer|2_"/>
    <w:basedOn w:val="a0"/>
    <w:link w:val="Headerorfooter2"/>
    <w:qFormat/>
    <w:rsid w:val="00715CF7"/>
    <w:rPr>
      <w:sz w:val="20"/>
      <w:szCs w:val="20"/>
      <w:lang w:val="zh-CN" w:bidi="zh-CN"/>
    </w:rPr>
  </w:style>
  <w:style w:type="table" w:customStyle="1" w:styleId="130">
    <w:name w:val="网格型13"/>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1"/>
    <w:uiPriority w:val="3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网格型25"/>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3"/>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网格型213"/>
    <w:basedOn w:val="a1"/>
    <w:qFormat/>
    <w:rsid w:val="00715CF7"/>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网格型43"/>
    <w:basedOn w:val="a1"/>
    <w:uiPriority w:val="59"/>
    <w:qFormat/>
    <w:rsid w:val="00715CF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0"/>
    <w:qFormat/>
    <w:rsid w:val="006940AA"/>
  </w:style>
  <w:style w:type="paragraph" w:styleId="af1">
    <w:name w:val="Body Text Indent"/>
    <w:basedOn w:val="a"/>
    <w:link w:val="Char8"/>
    <w:rsid w:val="00EA32FF"/>
    <w:pPr>
      <w:spacing w:after="120"/>
      <w:ind w:leftChars="200" w:left="420"/>
    </w:pPr>
    <w:rPr>
      <w:rFonts w:ascii="Times New Roman" w:eastAsia="宋体" w:hAnsi="Times New Roman" w:cs="Times New Roman"/>
      <w:szCs w:val="24"/>
    </w:rPr>
  </w:style>
  <w:style w:type="character" w:customStyle="1" w:styleId="Char8">
    <w:name w:val="正文文本缩进 Char"/>
    <w:basedOn w:val="a0"/>
    <w:link w:val="af1"/>
    <w:rsid w:val="00EA32FF"/>
    <w:rPr>
      <w:rFonts w:ascii="Times New Roman" w:eastAsia="宋体" w:hAnsi="Times New Roman" w:cs="Times New Roman"/>
      <w:kern w:val="2"/>
      <w:sz w:val="21"/>
      <w:szCs w:val="24"/>
    </w:rPr>
  </w:style>
  <w:style w:type="paragraph" w:styleId="TOC">
    <w:name w:val="TOC Heading"/>
    <w:basedOn w:val="1"/>
    <w:next w:val="a"/>
    <w:uiPriority w:val="39"/>
    <w:semiHidden/>
    <w:unhideWhenUsed/>
    <w:qFormat/>
    <w:rsid w:val="00867F26"/>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styleId="af2">
    <w:name w:val="Strong"/>
    <w:basedOn w:val="a0"/>
    <w:uiPriority w:val="22"/>
    <w:qFormat/>
    <w:rsid w:val="00461E58"/>
    <w:rPr>
      <w:b/>
      <w:bCs/>
    </w:rPr>
  </w:style>
  <w:style w:type="character" w:customStyle="1" w:styleId="3Char">
    <w:name w:val="标题 3 Char"/>
    <w:basedOn w:val="a0"/>
    <w:link w:val="3"/>
    <w:uiPriority w:val="9"/>
    <w:rsid w:val="00461E58"/>
    <w:rPr>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uiPriority="0" w:qFormat="1"/>
    <w:lsdException w:name="footer" w:semiHidden="0" w:uiPriority="0" w:qFormat="1"/>
    <w:lsdException w:name="caption" w:uiPriority="35" w:qFormat="1"/>
    <w:lsdException w:name="annotation reference" w:semiHidden="0" w:unhideWhenUsed="0" w:qFormat="1"/>
    <w:lsdException w:name="page number"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Normal (Web)" w:semiHidden="0" w:uiPriority="0" w:unhideWhenUsed="0" w:qFormat="1"/>
    <w:lsdException w:name="annotation subject" w:qFormat="1"/>
    <w:lsdException w:name="Balloon Text" w:semiHidden="0" w:uiPriority="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61E5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a3">
    <w:name w:val="Document Map"/>
    <w:basedOn w:val="a"/>
    <w:link w:val="Char1"/>
    <w:uiPriority w:val="99"/>
    <w:unhideWhenUsed/>
    <w:qFormat/>
    <w:rPr>
      <w:rFonts w:ascii="宋体" w:eastAsia="宋体"/>
      <w:sz w:val="18"/>
      <w:szCs w:val="18"/>
    </w:rPr>
  </w:style>
  <w:style w:type="paragraph" w:styleId="a4">
    <w:name w:val="annotation text"/>
    <w:basedOn w:val="a"/>
    <w:link w:val="Char"/>
    <w:uiPriority w:val="99"/>
    <w:semiHidden/>
    <w:unhideWhenUsed/>
    <w:qFormat/>
    <w:pPr>
      <w:jc w:val="left"/>
    </w:pPr>
    <w:rPr>
      <w:rFonts w:ascii="Times New Roman" w:hAnsi="Times New Roman" w:cs="Times New Roman"/>
      <w:sz w:val="24"/>
      <w:szCs w:val="24"/>
    </w:rPr>
  </w:style>
  <w:style w:type="paragraph" w:styleId="5">
    <w:name w:val="toc 5"/>
    <w:basedOn w:val="a"/>
    <w:next w:val="a"/>
    <w:uiPriority w:val="39"/>
    <w:unhideWhenUsed/>
    <w:qFormat/>
    <w:pPr>
      <w:ind w:leftChars="800" w:left="1680"/>
    </w:pPr>
  </w:style>
  <w:style w:type="paragraph" w:styleId="30">
    <w:name w:val="toc 3"/>
    <w:basedOn w:val="a"/>
    <w:next w:val="a"/>
    <w:uiPriority w:val="39"/>
    <w:unhideWhenUsed/>
    <w:qFormat/>
    <w:pPr>
      <w:widowControl/>
      <w:spacing w:after="100" w:line="276" w:lineRule="auto"/>
      <w:ind w:left="440"/>
      <w:jc w:val="left"/>
    </w:pPr>
    <w:rPr>
      <w:kern w:val="0"/>
      <w:sz w:val="22"/>
    </w:rPr>
  </w:style>
  <w:style w:type="paragraph" w:styleId="8">
    <w:name w:val="toc 8"/>
    <w:basedOn w:val="a"/>
    <w:next w:val="a"/>
    <w:uiPriority w:val="39"/>
    <w:unhideWhenUsed/>
    <w:qFormat/>
    <w:pPr>
      <w:ind w:leftChars="1400" w:left="2940"/>
    </w:pPr>
  </w:style>
  <w:style w:type="paragraph" w:styleId="a5">
    <w:name w:val="Date"/>
    <w:basedOn w:val="a"/>
    <w:next w:val="a"/>
    <w:link w:val="Char0"/>
    <w:uiPriority w:val="99"/>
    <w:unhideWhenUsed/>
    <w:qFormat/>
    <w:pPr>
      <w:ind w:leftChars="2500" w:left="100"/>
    </w:pPr>
  </w:style>
  <w:style w:type="paragraph" w:styleId="a6">
    <w:name w:val="Balloon Text"/>
    <w:basedOn w:val="a"/>
    <w:link w:val="Char2"/>
    <w:unhideWhenUsed/>
    <w:qFormat/>
    <w:rPr>
      <w:sz w:val="18"/>
      <w:szCs w:val="18"/>
    </w:rPr>
  </w:style>
  <w:style w:type="paragraph" w:styleId="a7">
    <w:name w:val="footer"/>
    <w:basedOn w:val="a"/>
    <w:link w:val="Char3"/>
    <w:unhideWhenUsed/>
    <w:qFormat/>
    <w:pPr>
      <w:tabs>
        <w:tab w:val="center" w:pos="4153"/>
        <w:tab w:val="right" w:pos="8306"/>
      </w:tabs>
      <w:snapToGrid w:val="0"/>
      <w:jc w:val="left"/>
    </w:pPr>
    <w:rPr>
      <w:sz w:val="18"/>
      <w:szCs w:val="18"/>
    </w:rPr>
  </w:style>
  <w:style w:type="paragraph" w:styleId="a8">
    <w:name w:val="header"/>
    <w:basedOn w:val="a"/>
    <w:link w:val="Char4"/>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9628"/>
      </w:tabs>
      <w:spacing w:line="360" w:lineRule="auto"/>
      <w:ind w:firstLine="482"/>
      <w:jc w:val="center"/>
    </w:pPr>
  </w:style>
  <w:style w:type="paragraph" w:styleId="4">
    <w:name w:val="toc 4"/>
    <w:basedOn w:val="a"/>
    <w:next w:val="a"/>
    <w:uiPriority w:val="39"/>
    <w:unhideWhenUsed/>
    <w:qFormat/>
    <w:pPr>
      <w:ind w:leftChars="600" w:left="1260"/>
    </w:pPr>
  </w:style>
  <w:style w:type="paragraph" w:styleId="6">
    <w:name w:val="toc 6"/>
    <w:basedOn w:val="a"/>
    <w:next w:val="a"/>
    <w:uiPriority w:val="39"/>
    <w:unhideWhenUsed/>
    <w:qFormat/>
    <w:pPr>
      <w:ind w:leftChars="1000" w:left="2100"/>
    </w:pPr>
  </w:style>
  <w:style w:type="paragraph" w:styleId="20">
    <w:name w:val="toc 2"/>
    <w:basedOn w:val="a"/>
    <w:next w:val="a"/>
    <w:uiPriority w:val="39"/>
    <w:unhideWhenUsed/>
    <w:qFormat/>
    <w:pPr>
      <w:widowControl/>
      <w:tabs>
        <w:tab w:val="right" w:leader="dot" w:pos="9628"/>
      </w:tabs>
      <w:spacing w:after="100" w:line="276" w:lineRule="auto"/>
      <w:ind w:leftChars="200" w:left="420" w:firstLineChars="200" w:firstLine="440"/>
      <w:jc w:val="left"/>
    </w:pPr>
    <w:rPr>
      <w:kern w:val="0"/>
      <w:sz w:val="22"/>
    </w:rPr>
  </w:style>
  <w:style w:type="paragraph" w:styleId="9">
    <w:name w:val="toc 9"/>
    <w:basedOn w:val="a"/>
    <w:next w:val="a"/>
    <w:uiPriority w:val="39"/>
    <w:unhideWhenUsed/>
    <w:qFormat/>
    <w:pPr>
      <w:ind w:leftChars="1600" w:left="3360"/>
    </w:pPr>
  </w:style>
  <w:style w:type="paragraph" w:styleId="a9">
    <w:name w:val="Normal (Web)"/>
    <w:basedOn w:val="a"/>
    <w:qFormat/>
    <w:pPr>
      <w:widowControl/>
      <w:spacing w:beforeAutospacing="1" w:afterAutospacing="1"/>
      <w:jc w:val="left"/>
    </w:pPr>
    <w:rPr>
      <w:rFonts w:ascii="Times New Roman" w:eastAsia="宋体" w:hAnsi="Times New Roman" w:cs="Times New Roman"/>
      <w:kern w:val="0"/>
      <w:sz w:val="24"/>
      <w:szCs w:val="20"/>
    </w:rPr>
  </w:style>
  <w:style w:type="paragraph" w:styleId="aa">
    <w:name w:val="annotation subject"/>
    <w:basedOn w:val="a4"/>
    <w:next w:val="a4"/>
    <w:link w:val="Char5"/>
    <w:uiPriority w:val="99"/>
    <w:semiHidden/>
    <w:unhideWhenUsed/>
    <w:qFormat/>
    <w:rPr>
      <w:rFonts w:ascii="Calibri" w:hAnsi="Calibri"/>
      <w:b/>
      <w:bCs/>
      <w:sz w:val="21"/>
      <w:szCs w:val="22"/>
    </w:rPr>
  </w:style>
  <w:style w:type="table" w:styleId="ab">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563C1" w:themeColor="hyperlink"/>
      <w:u w:val="single"/>
    </w:rPr>
  </w:style>
  <w:style w:type="character" w:styleId="ad">
    <w:name w:val="annotation reference"/>
    <w:uiPriority w:val="99"/>
    <w:qFormat/>
    <w:rPr>
      <w:rFonts w:cs="Times New Roman"/>
      <w:sz w:val="21"/>
      <w:szCs w:val="21"/>
    </w:rPr>
  </w:style>
  <w:style w:type="paragraph" w:styleId="ae">
    <w:name w:val="List Paragraph"/>
    <w:basedOn w:val="a"/>
    <w:uiPriority w:val="99"/>
    <w:qFormat/>
    <w:pPr>
      <w:ind w:firstLineChars="200" w:firstLine="420"/>
    </w:pPr>
  </w:style>
  <w:style w:type="character" w:customStyle="1" w:styleId="Char4">
    <w:name w:val="页眉 Char"/>
    <w:basedOn w:val="a0"/>
    <w:link w:val="a8"/>
    <w:qFormat/>
    <w:rPr>
      <w:sz w:val="18"/>
      <w:szCs w:val="18"/>
    </w:rPr>
  </w:style>
  <w:style w:type="character" w:customStyle="1" w:styleId="Char3">
    <w:name w:val="页脚 Char"/>
    <w:basedOn w:val="a0"/>
    <w:link w:val="a7"/>
    <w:qFormat/>
    <w:rPr>
      <w:sz w:val="18"/>
      <w:szCs w:val="18"/>
    </w:rPr>
  </w:style>
  <w:style w:type="character" w:customStyle="1" w:styleId="Char0">
    <w:name w:val="日期 Char"/>
    <w:basedOn w:val="a0"/>
    <w:link w:val="a5"/>
    <w:uiPriority w:val="99"/>
    <w:qFormat/>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customStyle="1" w:styleId="Char2">
    <w:name w:val="批注框文本 Char"/>
    <w:basedOn w:val="a0"/>
    <w:link w:val="a6"/>
    <w:qFormat/>
    <w:rPr>
      <w:sz w:val="18"/>
      <w:szCs w:val="18"/>
    </w:rPr>
  </w:style>
  <w:style w:type="character" w:customStyle="1" w:styleId="2Char">
    <w:name w:val="标题 2 Char"/>
    <w:basedOn w:val="a0"/>
    <w:link w:val="2"/>
    <w:uiPriority w:val="99"/>
    <w:qFormat/>
    <w:rPr>
      <w:rFonts w:asciiTheme="majorHAnsi" w:eastAsiaTheme="majorEastAsia" w:hAnsiTheme="majorHAnsi" w:cstheme="majorBidi"/>
      <w:b/>
      <w:bCs/>
      <w:sz w:val="32"/>
      <w:szCs w:val="32"/>
    </w:rPr>
  </w:style>
  <w:style w:type="table" w:customStyle="1" w:styleId="11">
    <w:name w:val="网格型1"/>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批注文字 Char"/>
    <w:link w:val="a4"/>
    <w:uiPriority w:val="99"/>
    <w:qFormat/>
    <w:locked/>
    <w:rPr>
      <w:rFonts w:ascii="Times New Roman" w:hAnsi="Times New Roman" w:cs="Times New Roman"/>
      <w:kern w:val="2"/>
      <w:sz w:val="24"/>
      <w:szCs w:val="24"/>
    </w:rPr>
  </w:style>
  <w:style w:type="paragraph" w:customStyle="1" w:styleId="12">
    <w:name w:val="批注文字1"/>
    <w:basedOn w:val="a"/>
    <w:next w:val="a4"/>
    <w:uiPriority w:val="99"/>
    <w:qFormat/>
    <w:pPr>
      <w:jc w:val="left"/>
    </w:pPr>
    <w:rPr>
      <w:rFonts w:ascii="Times New Roman" w:hAnsi="Times New Roman" w:cs="Times New Roman"/>
      <w:sz w:val="24"/>
      <w:szCs w:val="24"/>
    </w:rPr>
  </w:style>
  <w:style w:type="character" w:customStyle="1" w:styleId="Char10">
    <w:name w:val="批注文字 Char1"/>
    <w:basedOn w:val="a0"/>
    <w:qFormat/>
    <w:rPr>
      <w:rFonts w:ascii="Times New Roman" w:eastAsia="宋体" w:hAnsi="Times New Roman" w:cs="Times New Roman"/>
      <w:kern w:val="2"/>
      <w:sz w:val="28"/>
      <w:szCs w:val="24"/>
    </w:rPr>
  </w:style>
  <w:style w:type="character" w:customStyle="1" w:styleId="question-title2">
    <w:name w:val="question-title2"/>
    <w:uiPriority w:val="99"/>
    <w:qFormat/>
    <w:rPr>
      <w:rFonts w:cs="Times New Roman"/>
    </w:rPr>
  </w:style>
  <w:style w:type="character" w:customStyle="1" w:styleId="Char20">
    <w:name w:val="批注文字 Char2"/>
    <w:basedOn w:val="a0"/>
    <w:uiPriority w:val="99"/>
    <w:semiHidden/>
    <w:qFormat/>
  </w:style>
  <w:style w:type="paragraph" w:customStyle="1" w:styleId="af">
    <w:name w:val="条号样式"/>
    <w:basedOn w:val="a"/>
    <w:next w:val="a"/>
    <w:link w:val="Char6"/>
    <w:uiPriority w:val="99"/>
    <w:qFormat/>
    <w:pPr>
      <w:spacing w:line="360" w:lineRule="auto"/>
      <w:jc w:val="left"/>
    </w:pPr>
    <w:rPr>
      <w:rFonts w:ascii="宋体" w:eastAsia="宋体" w:hAnsi="Times New Roman" w:cs="Times New Roman"/>
      <w:b/>
      <w:sz w:val="24"/>
      <w:szCs w:val="24"/>
      <w:lang w:val="zh-CN"/>
    </w:rPr>
  </w:style>
  <w:style w:type="character" w:customStyle="1" w:styleId="Char6">
    <w:name w:val="条号样式 Char"/>
    <w:link w:val="af"/>
    <w:uiPriority w:val="99"/>
    <w:qFormat/>
    <w:locked/>
    <w:rPr>
      <w:rFonts w:ascii="宋体" w:eastAsia="宋体" w:hAnsi="Times New Roman" w:cs="Times New Roman"/>
      <w:b/>
      <w:sz w:val="24"/>
      <w:szCs w:val="24"/>
      <w:lang w:val="zh-CN" w:eastAsia="zh-CN"/>
    </w:rPr>
  </w:style>
  <w:style w:type="character" w:customStyle="1" w:styleId="Char5">
    <w:name w:val="批注主题 Char"/>
    <w:basedOn w:val="Char"/>
    <w:link w:val="aa"/>
    <w:uiPriority w:val="99"/>
    <w:semiHidden/>
    <w:qFormat/>
    <w:rPr>
      <w:rFonts w:ascii="Calibri" w:hAnsi="Calibri" w:cs="Times New Roman"/>
      <w:b/>
      <w:bCs/>
      <w:kern w:val="2"/>
      <w:sz w:val="24"/>
      <w:szCs w:val="24"/>
    </w:rPr>
  </w:style>
  <w:style w:type="table" w:customStyle="1" w:styleId="21">
    <w:name w:val="网格型2"/>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8">
    <w:name w:val="Body text|8"/>
    <w:basedOn w:val="a"/>
    <w:link w:val="Bodytext80"/>
    <w:qFormat/>
    <w:pPr>
      <w:shd w:val="clear" w:color="auto" w:fill="FFFFFF"/>
      <w:spacing w:line="240" w:lineRule="exact"/>
      <w:jc w:val="center"/>
    </w:pPr>
    <w:rPr>
      <w:rFonts w:ascii="PMingLiU" w:eastAsia="PMingLiU" w:hAnsi="PMingLiU" w:cs="PMingLiU"/>
      <w:spacing w:val="20"/>
      <w:szCs w:val="20"/>
    </w:rPr>
  </w:style>
  <w:style w:type="character" w:customStyle="1" w:styleId="Bodytext8Spacing8pt">
    <w:name w:val="Body text|8 + Spacing 8 pt"/>
    <w:basedOn w:val="Bodytext80"/>
    <w:semiHidden/>
    <w:unhideWhenUsed/>
    <w:qFormat/>
    <w:rPr>
      <w:rFonts w:ascii="PMingLiU" w:eastAsia="PMingLiU" w:hAnsi="PMingLiU" w:cs="PMingLiU"/>
      <w:color w:val="000000"/>
      <w:spacing w:val="170"/>
      <w:w w:val="100"/>
      <w:position w:val="0"/>
      <w:sz w:val="24"/>
      <w:szCs w:val="24"/>
      <w:shd w:val="clear" w:color="auto" w:fill="FFFFFF"/>
      <w:lang w:val="zh-CN" w:eastAsia="zh-CN" w:bidi="zh-CN"/>
    </w:rPr>
  </w:style>
  <w:style w:type="character" w:customStyle="1" w:styleId="Bodytext80">
    <w:name w:val="Body text|8_"/>
    <w:basedOn w:val="a0"/>
    <w:link w:val="Bodytext8"/>
    <w:qFormat/>
    <w:rPr>
      <w:rFonts w:ascii="PMingLiU" w:eastAsia="PMingLiU" w:hAnsi="PMingLiU" w:cs="PMingLiU"/>
      <w:spacing w:val="20"/>
      <w:szCs w:val="20"/>
      <w:shd w:val="clear" w:color="auto" w:fill="FFFFFF"/>
    </w:rPr>
  </w:style>
  <w:style w:type="character" w:customStyle="1" w:styleId="Bodytext14Spacing2pt">
    <w:name w:val="Body text|14 + Spacing 2 pt"/>
    <w:basedOn w:val="Bodytext14"/>
    <w:semiHidden/>
    <w:unhideWhenUsed/>
    <w:qFormat/>
    <w:rPr>
      <w:rFonts w:ascii="PMingLiU" w:eastAsia="PMingLiU" w:hAnsi="PMingLiU" w:cs="PMingLiU"/>
      <w:b/>
      <w:bCs/>
      <w:color w:val="000000"/>
      <w:spacing w:val="50"/>
      <w:w w:val="100"/>
      <w:position w:val="0"/>
      <w:sz w:val="18"/>
      <w:szCs w:val="18"/>
      <w:shd w:val="clear" w:color="auto" w:fill="FFFFFF"/>
      <w:lang w:val="zh-CN" w:eastAsia="zh-CN" w:bidi="zh-CN"/>
    </w:rPr>
  </w:style>
  <w:style w:type="character" w:customStyle="1" w:styleId="Bodytext14">
    <w:name w:val="Body text|14_"/>
    <w:basedOn w:val="a0"/>
    <w:link w:val="Bodytext140"/>
    <w:qFormat/>
    <w:rPr>
      <w:rFonts w:ascii="PMingLiU" w:eastAsia="PMingLiU" w:hAnsi="PMingLiU" w:cs="PMingLiU"/>
      <w:b/>
      <w:bCs/>
      <w:spacing w:val="20"/>
      <w:sz w:val="18"/>
      <w:szCs w:val="18"/>
      <w:shd w:val="clear" w:color="auto" w:fill="FFFFFF"/>
    </w:rPr>
  </w:style>
  <w:style w:type="paragraph" w:customStyle="1" w:styleId="Bodytext140">
    <w:name w:val="Body text|14"/>
    <w:basedOn w:val="a"/>
    <w:link w:val="Bodytext14"/>
    <w:qFormat/>
    <w:pPr>
      <w:shd w:val="clear" w:color="auto" w:fill="FFFFFF"/>
      <w:spacing w:before="280" w:line="305" w:lineRule="exact"/>
      <w:jc w:val="distribute"/>
    </w:pPr>
    <w:rPr>
      <w:rFonts w:ascii="PMingLiU" w:eastAsia="PMingLiU" w:hAnsi="PMingLiU" w:cs="PMingLiU"/>
      <w:b/>
      <w:bCs/>
      <w:spacing w:val="20"/>
      <w:sz w:val="18"/>
      <w:szCs w:val="18"/>
    </w:rPr>
  </w:style>
  <w:style w:type="character" w:customStyle="1" w:styleId="Bodytext14Spacing0pt">
    <w:name w:val="Body text|14 + Spacing 0 pt"/>
    <w:basedOn w:val="Bodytext14"/>
    <w:semiHidden/>
    <w:unhideWhenUsed/>
    <w:qFormat/>
    <w:rPr>
      <w:rFonts w:ascii="PMingLiU" w:eastAsia="PMingLiU" w:hAnsi="PMingLiU" w:cs="PMingLiU"/>
      <w:b/>
      <w:bCs/>
      <w:color w:val="000000"/>
      <w:spacing w:val="0"/>
      <w:w w:val="100"/>
      <w:position w:val="0"/>
      <w:sz w:val="18"/>
      <w:szCs w:val="18"/>
      <w:shd w:val="clear" w:color="auto" w:fill="FFFFFF"/>
      <w:lang w:val="zh-CN" w:eastAsia="zh-CN" w:bidi="zh-CN"/>
    </w:rPr>
  </w:style>
  <w:style w:type="character" w:customStyle="1" w:styleId="Bodytext14Spacing4pt1">
    <w:name w:val="Body text|14 + Spacing 4 pt1"/>
    <w:basedOn w:val="Bodytext14"/>
    <w:semiHidden/>
    <w:unhideWhenUsed/>
    <w:qFormat/>
    <w:rPr>
      <w:rFonts w:ascii="PMingLiU" w:eastAsia="PMingLiU" w:hAnsi="PMingLiU" w:cs="PMingLiU"/>
      <w:b/>
      <w:bCs/>
      <w:color w:val="000000"/>
      <w:spacing w:val="90"/>
      <w:w w:val="100"/>
      <w:position w:val="0"/>
      <w:sz w:val="18"/>
      <w:szCs w:val="18"/>
      <w:shd w:val="clear" w:color="auto" w:fill="FFFFFF"/>
      <w:lang w:val="zh-CN" w:eastAsia="zh-CN" w:bidi="zh-CN"/>
    </w:rPr>
  </w:style>
  <w:style w:type="paragraph" w:customStyle="1" w:styleId="Bodytext211">
    <w:name w:val="Body text|211"/>
    <w:basedOn w:val="a"/>
    <w:qFormat/>
    <w:pPr>
      <w:shd w:val="clear" w:color="auto" w:fill="FFFFFF"/>
      <w:spacing w:before="340" w:after="3020" w:line="314" w:lineRule="exact"/>
      <w:ind w:hanging="460"/>
    </w:pPr>
    <w:rPr>
      <w:rFonts w:ascii="PMingLiU" w:eastAsia="PMingLiU" w:hAnsi="PMingLiU" w:cs="PMingLiU"/>
      <w:spacing w:val="20"/>
      <w:sz w:val="18"/>
      <w:szCs w:val="18"/>
    </w:rPr>
  </w:style>
  <w:style w:type="character" w:customStyle="1" w:styleId="Bodytext2Bold">
    <w:name w:val="Body text|2 + Bold"/>
    <w:basedOn w:val="Bodytext2"/>
    <w:semiHidden/>
    <w:unhideWhenUsed/>
    <w:qFormat/>
    <w:rPr>
      <w:rFonts w:ascii="PMingLiU" w:eastAsia="PMingLiU" w:hAnsi="PMingLiU" w:cs="PMingLiU"/>
      <w:b/>
      <w:bCs/>
      <w:color w:val="000000"/>
      <w:w w:val="100"/>
      <w:position w:val="0"/>
      <w:sz w:val="20"/>
      <w:szCs w:val="20"/>
      <w:shd w:val="clear" w:color="auto" w:fill="FFFFFF"/>
      <w:lang w:val="en-US" w:eastAsia="en-US" w:bidi="en-US"/>
    </w:rPr>
  </w:style>
  <w:style w:type="character" w:customStyle="1" w:styleId="Bodytext2">
    <w:name w:val="Body text|2_"/>
    <w:basedOn w:val="a0"/>
    <w:link w:val="Bodytext20"/>
    <w:qFormat/>
    <w:rPr>
      <w:rFonts w:ascii="PMingLiU" w:eastAsia="PMingLiU" w:hAnsi="PMingLiU" w:cs="PMingLiU"/>
      <w:sz w:val="20"/>
      <w:szCs w:val="20"/>
      <w:shd w:val="clear" w:color="auto" w:fill="FFFFFF"/>
    </w:rPr>
  </w:style>
  <w:style w:type="paragraph" w:customStyle="1" w:styleId="Bodytext20">
    <w:name w:val="Body text|2"/>
    <w:basedOn w:val="a"/>
    <w:link w:val="Bodytext2"/>
    <w:qFormat/>
    <w:pPr>
      <w:shd w:val="clear" w:color="auto" w:fill="FFFFFF"/>
      <w:spacing w:before="340" w:after="2920" w:line="310" w:lineRule="exact"/>
      <w:ind w:hanging="1740"/>
      <w:jc w:val="distribute"/>
    </w:pPr>
    <w:rPr>
      <w:rFonts w:ascii="PMingLiU" w:eastAsia="PMingLiU" w:hAnsi="PMingLiU" w:cs="PMingLiU"/>
      <w:sz w:val="20"/>
      <w:szCs w:val="20"/>
    </w:rPr>
  </w:style>
  <w:style w:type="paragraph" w:customStyle="1" w:styleId="Bodytext21">
    <w:name w:val="Body text|21"/>
    <w:basedOn w:val="a"/>
    <w:link w:val="Bodytext210"/>
    <w:qFormat/>
    <w:pPr>
      <w:shd w:val="clear" w:color="auto" w:fill="FFFFFF"/>
      <w:spacing w:line="295" w:lineRule="exact"/>
      <w:jc w:val="distribute"/>
    </w:pPr>
    <w:rPr>
      <w:rFonts w:ascii="PMingLiU" w:eastAsia="PMingLiU" w:hAnsi="PMingLiU" w:cs="PMingLiU"/>
      <w:spacing w:val="20"/>
      <w:sz w:val="15"/>
      <w:szCs w:val="15"/>
    </w:rPr>
  </w:style>
  <w:style w:type="paragraph" w:customStyle="1" w:styleId="Bodytext221">
    <w:name w:val="Body text|221"/>
    <w:basedOn w:val="a"/>
    <w:qFormat/>
    <w:pPr>
      <w:shd w:val="clear" w:color="auto" w:fill="FFFFFF"/>
      <w:spacing w:before="60" w:after="2700" w:line="200" w:lineRule="exact"/>
      <w:ind w:hanging="1300"/>
      <w:jc w:val="distribute"/>
    </w:pPr>
    <w:rPr>
      <w:rFonts w:ascii="PMingLiU" w:eastAsia="PMingLiU" w:hAnsi="PMingLiU" w:cs="PMingLiU"/>
      <w:sz w:val="20"/>
      <w:szCs w:val="20"/>
    </w:rPr>
  </w:style>
  <w:style w:type="character" w:customStyle="1" w:styleId="Bodytext2Spacing0pt">
    <w:name w:val="Body text|2 + Spacing 0 pt"/>
    <w:basedOn w:val="Bodytext2"/>
    <w:semiHidden/>
    <w:unhideWhenUsed/>
    <w:qFormat/>
    <w:rPr>
      <w:rFonts w:ascii="PMingLiU" w:eastAsia="PMingLiU" w:hAnsi="PMingLiU" w:cs="PMingLiU"/>
      <w:color w:val="000000"/>
      <w:spacing w:val="10"/>
      <w:w w:val="100"/>
      <w:position w:val="0"/>
      <w:sz w:val="20"/>
      <w:szCs w:val="20"/>
      <w:shd w:val="clear" w:color="auto" w:fill="FFFFFF"/>
      <w:lang w:val="en-US" w:eastAsia="en-US" w:bidi="en-US"/>
    </w:rPr>
  </w:style>
  <w:style w:type="character" w:customStyle="1" w:styleId="Bodytext2Spacing2pt2">
    <w:name w:val="Body text|2 + Spacing 2 pt2"/>
    <w:basedOn w:val="Bodytext2"/>
    <w:semiHidden/>
    <w:unhideWhenUsed/>
    <w:qFormat/>
    <w:rPr>
      <w:rFonts w:ascii="PMingLiU" w:eastAsia="PMingLiU" w:hAnsi="PMingLiU" w:cs="PMingLiU"/>
      <w:color w:val="000000"/>
      <w:spacing w:val="50"/>
      <w:w w:val="100"/>
      <w:position w:val="0"/>
      <w:sz w:val="20"/>
      <w:szCs w:val="20"/>
      <w:shd w:val="clear" w:color="auto" w:fill="FFFFFF"/>
      <w:lang w:val="zh-CN" w:eastAsia="zh-CN" w:bidi="zh-CN"/>
    </w:rPr>
  </w:style>
  <w:style w:type="character" w:customStyle="1" w:styleId="Bodytext21Spacing0pt">
    <w:name w:val="Body text|21 + Spacing 0 pt"/>
    <w:basedOn w:val="Bodytext210"/>
    <w:semiHidden/>
    <w:unhideWhenUsed/>
    <w:qFormat/>
    <w:rPr>
      <w:rFonts w:ascii="PMingLiU" w:eastAsia="PMingLiU" w:hAnsi="PMingLiU" w:cs="PMingLiU"/>
      <w:color w:val="000000"/>
      <w:spacing w:val="10"/>
      <w:w w:val="100"/>
      <w:position w:val="0"/>
      <w:sz w:val="15"/>
      <w:szCs w:val="15"/>
      <w:shd w:val="clear" w:color="auto" w:fill="FFFFFF"/>
      <w:lang w:val="zh-CN" w:eastAsia="zh-CN" w:bidi="zh-CN"/>
    </w:rPr>
  </w:style>
  <w:style w:type="character" w:customStyle="1" w:styleId="Bodytext210">
    <w:name w:val="Body text|21_"/>
    <w:basedOn w:val="a0"/>
    <w:link w:val="Bodytext21"/>
    <w:qFormat/>
    <w:rPr>
      <w:rFonts w:ascii="PMingLiU" w:eastAsia="PMingLiU" w:hAnsi="PMingLiU" w:cs="PMingLiU"/>
      <w:spacing w:val="20"/>
      <w:sz w:val="15"/>
      <w:szCs w:val="15"/>
      <w:shd w:val="clear" w:color="auto" w:fill="FFFFFF"/>
    </w:rPr>
  </w:style>
  <w:style w:type="character" w:customStyle="1" w:styleId="Bodytext1412pt">
    <w:name w:val="Body text|14 + 12 pt"/>
    <w:basedOn w:val="Bodytext14"/>
    <w:semiHidden/>
    <w:unhideWhenUsed/>
    <w:qFormat/>
    <w:rPr>
      <w:rFonts w:ascii="PMingLiU" w:eastAsia="PMingLiU" w:hAnsi="PMingLiU" w:cs="PMingLiU"/>
      <w:b/>
      <w:bCs/>
      <w:i/>
      <w:iCs/>
      <w:color w:val="000000"/>
      <w:spacing w:val="0"/>
      <w:w w:val="100"/>
      <w:position w:val="0"/>
      <w:sz w:val="24"/>
      <w:szCs w:val="24"/>
      <w:shd w:val="clear" w:color="auto" w:fill="FFFFFF"/>
      <w:lang w:val="en-US" w:eastAsia="en-US" w:bidi="en-US"/>
    </w:rPr>
  </w:style>
  <w:style w:type="paragraph" w:customStyle="1" w:styleId="Bodytext15">
    <w:name w:val="Body text|15"/>
    <w:basedOn w:val="a"/>
    <w:link w:val="Bodytext150"/>
    <w:qFormat/>
    <w:pPr>
      <w:shd w:val="clear" w:color="auto" w:fill="FFFFFF"/>
      <w:spacing w:after="160" w:line="294" w:lineRule="exact"/>
      <w:jc w:val="center"/>
    </w:pPr>
    <w:rPr>
      <w:rFonts w:ascii="PMingLiU" w:eastAsia="PMingLiU" w:hAnsi="PMingLiU" w:cs="PMingLiU"/>
      <w:spacing w:val="90"/>
      <w:sz w:val="18"/>
      <w:szCs w:val="18"/>
    </w:rPr>
  </w:style>
  <w:style w:type="character" w:customStyle="1" w:styleId="Bodytext15CourierNew">
    <w:name w:val="Body text|15 + Courier New"/>
    <w:basedOn w:val="Bodytext150"/>
    <w:semiHidden/>
    <w:unhideWhenUsed/>
    <w:qFormat/>
    <w:rPr>
      <w:rFonts w:ascii="Courier New" w:eastAsia="Courier New" w:hAnsi="Courier New" w:cs="Courier New"/>
      <w:b/>
      <w:bCs/>
      <w:color w:val="000000"/>
      <w:spacing w:val="0"/>
      <w:w w:val="100"/>
      <w:position w:val="0"/>
      <w:sz w:val="26"/>
      <w:szCs w:val="26"/>
      <w:shd w:val="clear" w:color="auto" w:fill="FFFFFF"/>
      <w:lang w:val="zh-CN" w:eastAsia="zh-CN" w:bidi="zh-CN"/>
    </w:rPr>
  </w:style>
  <w:style w:type="character" w:customStyle="1" w:styleId="Bodytext150">
    <w:name w:val="Body text|15_"/>
    <w:basedOn w:val="a0"/>
    <w:link w:val="Bodytext15"/>
    <w:qFormat/>
    <w:rPr>
      <w:rFonts w:ascii="PMingLiU" w:eastAsia="PMingLiU" w:hAnsi="PMingLiU" w:cs="PMingLiU"/>
      <w:spacing w:val="90"/>
      <w:sz w:val="18"/>
      <w:szCs w:val="18"/>
      <w:shd w:val="clear" w:color="auto" w:fill="FFFFFF"/>
    </w:rPr>
  </w:style>
  <w:style w:type="paragraph" w:customStyle="1" w:styleId="Tablecaption1">
    <w:name w:val="Table caption|1"/>
    <w:basedOn w:val="a"/>
    <w:qFormat/>
    <w:pPr>
      <w:shd w:val="clear" w:color="auto" w:fill="FFFFFF"/>
      <w:spacing w:line="160" w:lineRule="exact"/>
    </w:pPr>
    <w:rPr>
      <w:rFonts w:ascii="PMingLiU" w:eastAsia="PMingLiU" w:hAnsi="PMingLiU" w:cs="PMingLiU"/>
      <w:b/>
      <w:bCs/>
      <w:spacing w:val="30"/>
      <w:sz w:val="16"/>
      <w:szCs w:val="16"/>
    </w:rPr>
  </w:style>
  <w:style w:type="character" w:customStyle="1" w:styleId="Bodytext27pt">
    <w:name w:val="Body text|2 + 7 pt"/>
    <w:basedOn w:val="Bodytext2"/>
    <w:semiHidden/>
    <w:unhideWhenUsed/>
    <w:qFormat/>
    <w:rPr>
      <w:rFonts w:ascii="PMingLiU" w:eastAsia="PMingLiU" w:hAnsi="PMingLiU" w:cs="PMingLiU"/>
      <w:color w:val="000000"/>
      <w:w w:val="100"/>
      <w:position w:val="0"/>
      <w:sz w:val="14"/>
      <w:szCs w:val="14"/>
      <w:shd w:val="clear" w:color="auto" w:fill="FFFFFF"/>
      <w:lang w:val="zh-CN" w:eastAsia="zh-CN" w:bidi="zh-CN"/>
    </w:rPr>
  </w:style>
  <w:style w:type="paragraph" w:customStyle="1" w:styleId="Tablecaption6">
    <w:name w:val="Table caption|6"/>
    <w:basedOn w:val="a"/>
    <w:link w:val="Tablecaption60"/>
    <w:qFormat/>
    <w:pPr>
      <w:shd w:val="clear" w:color="auto" w:fill="FFFFFF"/>
      <w:spacing w:line="266" w:lineRule="exact"/>
      <w:jc w:val="center"/>
    </w:pPr>
    <w:rPr>
      <w:rFonts w:ascii="PMingLiU" w:eastAsia="PMingLiU" w:hAnsi="PMingLiU" w:cs="PMingLiU"/>
      <w:spacing w:val="90"/>
      <w:sz w:val="18"/>
      <w:szCs w:val="18"/>
    </w:rPr>
  </w:style>
  <w:style w:type="character" w:customStyle="1" w:styleId="Tablecaption6TimesNewRoman">
    <w:name w:val="Table caption|6 + Times New Roman"/>
    <w:basedOn w:val="Tablecaption60"/>
    <w:semiHidden/>
    <w:unhideWhenUsed/>
    <w:qFormat/>
    <w:rPr>
      <w:rFonts w:ascii="Times New Roman" w:eastAsia="Times New Roman" w:hAnsi="Times New Roman" w:cs="Times New Roman"/>
      <w:b/>
      <w:bCs/>
      <w:i/>
      <w:iCs/>
      <w:color w:val="000000"/>
      <w:spacing w:val="0"/>
      <w:w w:val="100"/>
      <w:position w:val="0"/>
      <w:sz w:val="24"/>
      <w:szCs w:val="24"/>
      <w:shd w:val="clear" w:color="auto" w:fill="FFFFFF"/>
      <w:lang w:val="en-US" w:eastAsia="en-US" w:bidi="en-US"/>
    </w:rPr>
  </w:style>
  <w:style w:type="character" w:customStyle="1" w:styleId="Tablecaption60">
    <w:name w:val="Table caption|6_"/>
    <w:basedOn w:val="a0"/>
    <w:link w:val="Tablecaption6"/>
    <w:qFormat/>
    <w:rPr>
      <w:rFonts w:ascii="PMingLiU" w:eastAsia="PMingLiU" w:hAnsi="PMingLiU" w:cs="PMingLiU"/>
      <w:spacing w:val="90"/>
      <w:sz w:val="18"/>
      <w:szCs w:val="18"/>
      <w:shd w:val="clear" w:color="auto" w:fill="FFFFFF"/>
    </w:rPr>
  </w:style>
  <w:style w:type="character" w:customStyle="1" w:styleId="Tablecaption6Spacing1pt">
    <w:name w:val="Table caption|6 + Spacing 1 pt"/>
    <w:basedOn w:val="Tablecaption60"/>
    <w:semiHidden/>
    <w:unhideWhenUsed/>
    <w:qFormat/>
    <w:rPr>
      <w:rFonts w:ascii="PMingLiU" w:eastAsia="PMingLiU" w:hAnsi="PMingLiU" w:cs="PMingLiU"/>
      <w:color w:val="000000"/>
      <w:spacing w:val="20"/>
      <w:w w:val="100"/>
      <w:position w:val="0"/>
      <w:sz w:val="18"/>
      <w:szCs w:val="18"/>
      <w:shd w:val="clear" w:color="auto" w:fill="FFFFFF"/>
      <w:lang w:val="zh-CN" w:eastAsia="zh-CN" w:bidi="zh-CN"/>
    </w:rPr>
  </w:style>
  <w:style w:type="character" w:customStyle="1" w:styleId="Bodytext15Spacing1pt">
    <w:name w:val="Body text|15 + Spacing 1 pt"/>
    <w:basedOn w:val="Bodytext150"/>
    <w:semiHidden/>
    <w:unhideWhenUsed/>
    <w:qFormat/>
    <w:rPr>
      <w:rFonts w:ascii="PMingLiU" w:eastAsia="PMingLiU" w:hAnsi="PMingLiU" w:cs="PMingLiU"/>
      <w:color w:val="000000"/>
      <w:spacing w:val="20"/>
      <w:w w:val="100"/>
      <w:position w:val="0"/>
      <w:sz w:val="18"/>
      <w:szCs w:val="18"/>
      <w:shd w:val="clear" w:color="auto" w:fill="FFFFFF"/>
      <w:lang w:val="zh-CN" w:eastAsia="zh-CN" w:bidi="zh-CN"/>
    </w:rPr>
  </w:style>
  <w:style w:type="character" w:customStyle="1" w:styleId="Bodytext15TimesNewRoman">
    <w:name w:val="Body text|15 + Times New Roman"/>
    <w:basedOn w:val="Bodytext150"/>
    <w:semiHidden/>
    <w:unhideWhenUsed/>
    <w:qFormat/>
    <w:rPr>
      <w:rFonts w:ascii="Times New Roman" w:eastAsia="Times New Roman" w:hAnsi="Times New Roman" w:cs="Times New Roman"/>
      <w:b/>
      <w:bCs/>
      <w:i/>
      <w:iCs/>
      <w:color w:val="000000"/>
      <w:spacing w:val="0"/>
      <w:w w:val="100"/>
      <w:position w:val="0"/>
      <w:sz w:val="24"/>
      <w:szCs w:val="24"/>
      <w:shd w:val="clear" w:color="auto" w:fill="FFFFFF"/>
      <w:lang w:val="zh-CN" w:eastAsia="zh-CN" w:bidi="zh-CN"/>
    </w:rPr>
  </w:style>
  <w:style w:type="character" w:customStyle="1" w:styleId="Bodytext8Spacing6pt">
    <w:name w:val="Body text|8 + Spacing 6 pt"/>
    <w:basedOn w:val="Bodytext80"/>
    <w:semiHidden/>
    <w:unhideWhenUsed/>
    <w:qFormat/>
    <w:rPr>
      <w:rFonts w:ascii="PMingLiU" w:eastAsia="PMingLiU" w:hAnsi="PMingLiU" w:cs="PMingLiU"/>
      <w:color w:val="000000"/>
      <w:spacing w:val="130"/>
      <w:w w:val="100"/>
      <w:position w:val="0"/>
      <w:sz w:val="24"/>
      <w:szCs w:val="24"/>
      <w:shd w:val="clear" w:color="auto" w:fill="FFFFFF"/>
      <w:lang w:val="zh-CN" w:eastAsia="zh-CN" w:bidi="zh-CN"/>
    </w:rPr>
  </w:style>
  <w:style w:type="character" w:customStyle="1" w:styleId="Bodytext2TimesNewRoman">
    <w:name w:val="Body text|2 + Times New Roman"/>
    <w:basedOn w:val="Bodytext2"/>
    <w:semiHidden/>
    <w:unhideWhenUsed/>
    <w:qFormat/>
    <w:rPr>
      <w:rFonts w:ascii="Times New Roman" w:eastAsia="Times New Roman" w:hAnsi="Times New Roman" w:cs="Times New Roman"/>
      <w:b/>
      <w:bCs/>
      <w:color w:val="000000"/>
      <w:w w:val="100"/>
      <w:position w:val="0"/>
      <w:sz w:val="19"/>
      <w:szCs w:val="19"/>
      <w:shd w:val="clear" w:color="auto" w:fill="FFFFFF"/>
      <w:lang w:val="en-US" w:eastAsia="en-US" w:bidi="en-US"/>
    </w:rPr>
  </w:style>
  <w:style w:type="paragraph" w:customStyle="1" w:styleId="Tablecaption3">
    <w:name w:val="Table caption|3"/>
    <w:basedOn w:val="a"/>
    <w:qFormat/>
    <w:pPr>
      <w:shd w:val="clear" w:color="auto" w:fill="FFFFFF"/>
      <w:spacing w:after="100" w:line="180" w:lineRule="exact"/>
    </w:pPr>
    <w:rPr>
      <w:rFonts w:ascii="PMingLiU" w:eastAsia="PMingLiU" w:hAnsi="PMingLiU" w:cs="PMingLiU"/>
      <w:spacing w:val="20"/>
      <w:sz w:val="18"/>
      <w:szCs w:val="18"/>
    </w:rPr>
  </w:style>
  <w:style w:type="character" w:customStyle="1" w:styleId="Bodytext15Spacing6pt">
    <w:name w:val="Body text|15 + Spacing 6 pt"/>
    <w:basedOn w:val="Bodytext150"/>
    <w:semiHidden/>
    <w:unhideWhenUsed/>
    <w:qFormat/>
    <w:rPr>
      <w:rFonts w:ascii="PMingLiU" w:eastAsia="PMingLiU" w:hAnsi="PMingLiU" w:cs="PMingLiU"/>
      <w:color w:val="000000"/>
      <w:spacing w:val="130"/>
      <w:w w:val="100"/>
      <w:position w:val="0"/>
      <w:sz w:val="18"/>
      <w:szCs w:val="18"/>
      <w:shd w:val="clear" w:color="auto" w:fill="FFFFFF"/>
      <w:lang w:val="zh-CN" w:eastAsia="zh-CN" w:bidi="zh-CN"/>
    </w:rPr>
  </w:style>
  <w:style w:type="paragraph" w:customStyle="1" w:styleId="Heading32">
    <w:name w:val="Heading #3|2"/>
    <w:basedOn w:val="a"/>
    <w:link w:val="Heading320"/>
    <w:qFormat/>
    <w:pPr>
      <w:shd w:val="clear" w:color="auto" w:fill="FFFFFF"/>
      <w:spacing w:before="140" w:after="140" w:line="294" w:lineRule="exact"/>
      <w:jc w:val="center"/>
      <w:outlineLvl w:val="2"/>
    </w:pPr>
    <w:rPr>
      <w:rFonts w:ascii="PMingLiU" w:eastAsia="PMingLiU" w:hAnsi="PMingLiU" w:cs="PMingLiU"/>
      <w:spacing w:val="90"/>
      <w:sz w:val="18"/>
      <w:szCs w:val="18"/>
    </w:rPr>
  </w:style>
  <w:style w:type="character" w:customStyle="1" w:styleId="Heading32CourierNew">
    <w:name w:val="Heading #3|2 + Courier New"/>
    <w:basedOn w:val="Heading320"/>
    <w:semiHidden/>
    <w:unhideWhenUsed/>
    <w:qFormat/>
    <w:rPr>
      <w:rFonts w:ascii="Courier New" w:eastAsia="Courier New" w:hAnsi="Courier New" w:cs="Courier New"/>
      <w:b/>
      <w:bCs/>
      <w:color w:val="000000"/>
      <w:spacing w:val="0"/>
      <w:w w:val="100"/>
      <w:position w:val="0"/>
      <w:sz w:val="26"/>
      <w:szCs w:val="26"/>
      <w:shd w:val="clear" w:color="auto" w:fill="FFFFFF"/>
      <w:lang w:val="en-US" w:eastAsia="en-US" w:bidi="en-US"/>
    </w:rPr>
  </w:style>
  <w:style w:type="character" w:customStyle="1" w:styleId="Heading320">
    <w:name w:val="Heading #3|2_"/>
    <w:basedOn w:val="a0"/>
    <w:link w:val="Heading32"/>
    <w:qFormat/>
    <w:rPr>
      <w:rFonts w:ascii="PMingLiU" w:eastAsia="PMingLiU" w:hAnsi="PMingLiU" w:cs="PMingLiU"/>
      <w:spacing w:val="90"/>
      <w:sz w:val="18"/>
      <w:szCs w:val="18"/>
      <w:shd w:val="clear" w:color="auto" w:fill="FFFFFF"/>
    </w:rPr>
  </w:style>
  <w:style w:type="character" w:customStyle="1" w:styleId="Heading32Spacing1pt">
    <w:name w:val="Heading #3|2 + Spacing 1 pt"/>
    <w:basedOn w:val="Heading320"/>
    <w:semiHidden/>
    <w:unhideWhenUsed/>
    <w:qFormat/>
    <w:rPr>
      <w:rFonts w:ascii="PMingLiU" w:eastAsia="PMingLiU" w:hAnsi="PMingLiU" w:cs="PMingLiU"/>
      <w:color w:val="000000"/>
      <w:spacing w:val="20"/>
      <w:w w:val="100"/>
      <w:position w:val="0"/>
      <w:sz w:val="18"/>
      <w:szCs w:val="18"/>
      <w:shd w:val="clear" w:color="auto" w:fill="FFFFFF"/>
      <w:lang w:val="zh-CN" w:eastAsia="zh-CN" w:bidi="zh-CN"/>
    </w:rPr>
  </w:style>
  <w:style w:type="paragraph" w:customStyle="1" w:styleId="Headerorfooter11">
    <w:name w:val="Header or footer|11"/>
    <w:basedOn w:val="a"/>
    <w:link w:val="Headerorfooter1"/>
    <w:qFormat/>
    <w:pPr>
      <w:shd w:val="clear" w:color="auto" w:fill="FFFFFF"/>
      <w:spacing w:line="150" w:lineRule="exact"/>
    </w:pPr>
    <w:rPr>
      <w:rFonts w:ascii="PMingLiU" w:eastAsia="PMingLiU" w:hAnsi="PMingLiU" w:cs="PMingLiU"/>
      <w:spacing w:val="10"/>
      <w:sz w:val="15"/>
      <w:szCs w:val="15"/>
    </w:rPr>
  </w:style>
  <w:style w:type="character" w:customStyle="1" w:styleId="Headerorfooter10">
    <w:name w:val="Header or footer|1"/>
    <w:basedOn w:val="Headerorfooter1"/>
    <w:semiHidden/>
    <w:unhideWhenUsed/>
    <w:qFormat/>
    <w:rPr>
      <w:rFonts w:ascii="PMingLiU" w:eastAsia="PMingLiU" w:hAnsi="PMingLiU" w:cs="PMingLiU"/>
      <w:color w:val="000000"/>
      <w:spacing w:val="10"/>
      <w:w w:val="100"/>
      <w:position w:val="0"/>
      <w:sz w:val="15"/>
      <w:szCs w:val="15"/>
      <w:shd w:val="clear" w:color="auto" w:fill="FFFFFF"/>
      <w:lang w:val="zh-CN" w:eastAsia="zh-CN" w:bidi="zh-CN"/>
    </w:rPr>
  </w:style>
  <w:style w:type="character" w:customStyle="1" w:styleId="Headerorfooter1">
    <w:name w:val="Header or footer|1_"/>
    <w:basedOn w:val="a0"/>
    <w:link w:val="Headerorfooter11"/>
    <w:qFormat/>
    <w:rPr>
      <w:rFonts w:ascii="PMingLiU" w:eastAsia="PMingLiU" w:hAnsi="PMingLiU" w:cs="PMingLiU"/>
      <w:spacing w:val="10"/>
      <w:sz w:val="15"/>
      <w:szCs w:val="15"/>
      <w:shd w:val="clear" w:color="auto" w:fill="FFFFFF"/>
    </w:rPr>
  </w:style>
  <w:style w:type="character" w:customStyle="1" w:styleId="Headerorfooter18pt">
    <w:name w:val="Header or footer|1 + 8 pt"/>
    <w:basedOn w:val="Headerorfooter1"/>
    <w:semiHidden/>
    <w:unhideWhenUsed/>
    <w:qFormat/>
    <w:rPr>
      <w:rFonts w:ascii="PMingLiU" w:eastAsia="PMingLiU" w:hAnsi="PMingLiU" w:cs="PMingLiU"/>
      <w:color w:val="000000"/>
      <w:spacing w:val="10"/>
      <w:w w:val="100"/>
      <w:position w:val="0"/>
      <w:sz w:val="16"/>
      <w:szCs w:val="16"/>
      <w:shd w:val="clear" w:color="auto" w:fill="FFFFFF"/>
      <w:lang w:val="zh-CN" w:eastAsia="zh-CN" w:bidi="zh-CN"/>
    </w:rPr>
  </w:style>
  <w:style w:type="character" w:customStyle="1" w:styleId="Bodytext24pt">
    <w:name w:val="Body text|2 + 4 pt"/>
    <w:basedOn w:val="Bodytext2"/>
    <w:semiHidden/>
    <w:unhideWhenUsed/>
    <w:qFormat/>
    <w:rPr>
      <w:rFonts w:ascii="PMingLiU" w:eastAsia="PMingLiU" w:hAnsi="PMingLiU" w:cs="PMingLiU"/>
      <w:color w:val="000000"/>
      <w:spacing w:val="0"/>
      <w:w w:val="80"/>
      <w:position w:val="0"/>
      <w:sz w:val="8"/>
      <w:szCs w:val="8"/>
      <w:shd w:val="clear" w:color="auto" w:fill="FFFFFF"/>
      <w:lang w:val="zh-CN" w:eastAsia="zh-CN" w:bidi="zh-CN"/>
    </w:rPr>
  </w:style>
  <w:style w:type="character" w:customStyle="1" w:styleId="Bodytext19TimesNewRoman">
    <w:name w:val="Body text|19 + Times New Roman"/>
    <w:basedOn w:val="Bodytext19"/>
    <w:semiHidden/>
    <w:unhideWhenUsed/>
    <w:qFormat/>
    <w:rPr>
      <w:rFonts w:ascii="Times New Roman" w:eastAsia="Times New Roman" w:hAnsi="Times New Roman" w:cs="Times New Roman"/>
      <w:b/>
      <w:bCs/>
      <w:color w:val="000000"/>
      <w:spacing w:val="0"/>
      <w:w w:val="60"/>
      <w:position w:val="0"/>
      <w:sz w:val="34"/>
      <w:szCs w:val="34"/>
      <w:shd w:val="clear" w:color="auto" w:fill="FFFFFF"/>
      <w:lang w:val="en-US" w:eastAsia="en-US" w:bidi="en-US"/>
    </w:rPr>
  </w:style>
  <w:style w:type="character" w:customStyle="1" w:styleId="Bodytext19">
    <w:name w:val="Body text|19_"/>
    <w:basedOn w:val="a0"/>
    <w:link w:val="Bodytext190"/>
    <w:qFormat/>
    <w:rPr>
      <w:rFonts w:ascii="PMingLiU" w:eastAsia="PMingLiU" w:hAnsi="PMingLiU" w:cs="PMingLiU"/>
      <w:spacing w:val="130"/>
      <w:sz w:val="19"/>
      <w:szCs w:val="19"/>
      <w:shd w:val="clear" w:color="auto" w:fill="FFFFFF"/>
    </w:rPr>
  </w:style>
  <w:style w:type="paragraph" w:customStyle="1" w:styleId="Bodytext190">
    <w:name w:val="Body text|19"/>
    <w:basedOn w:val="a"/>
    <w:link w:val="Bodytext19"/>
    <w:qFormat/>
    <w:pPr>
      <w:shd w:val="clear" w:color="auto" w:fill="FFFFFF"/>
      <w:spacing w:line="324" w:lineRule="exact"/>
      <w:jc w:val="center"/>
    </w:pPr>
    <w:rPr>
      <w:rFonts w:ascii="PMingLiU" w:eastAsia="PMingLiU" w:hAnsi="PMingLiU" w:cs="PMingLiU"/>
      <w:spacing w:val="130"/>
      <w:sz w:val="19"/>
      <w:szCs w:val="19"/>
    </w:rPr>
  </w:style>
  <w:style w:type="paragraph" w:customStyle="1" w:styleId="Bodytext30">
    <w:name w:val="Body text|30"/>
    <w:basedOn w:val="a"/>
    <w:link w:val="Bodytext300"/>
    <w:qFormat/>
    <w:pPr>
      <w:shd w:val="clear" w:color="auto" w:fill="FFFFFF"/>
      <w:spacing w:line="150" w:lineRule="exact"/>
    </w:pPr>
    <w:rPr>
      <w:rFonts w:ascii="PMingLiU" w:eastAsia="PMingLiU" w:hAnsi="PMingLiU" w:cs="PMingLiU"/>
      <w:sz w:val="9"/>
      <w:szCs w:val="9"/>
    </w:rPr>
  </w:style>
  <w:style w:type="character" w:customStyle="1" w:styleId="Bodytext3075pt">
    <w:name w:val="Body text|30 + 7.5 pt"/>
    <w:basedOn w:val="Bodytext300"/>
    <w:semiHidden/>
    <w:unhideWhenUsed/>
    <w:qFormat/>
    <w:rPr>
      <w:rFonts w:ascii="PMingLiU" w:eastAsia="PMingLiU" w:hAnsi="PMingLiU" w:cs="PMingLiU"/>
      <w:b/>
      <w:bCs/>
      <w:color w:val="000000"/>
      <w:spacing w:val="10"/>
      <w:w w:val="100"/>
      <w:position w:val="0"/>
      <w:sz w:val="15"/>
      <w:szCs w:val="15"/>
      <w:shd w:val="clear" w:color="auto" w:fill="FFFFFF"/>
      <w:lang w:val="zh-CN" w:eastAsia="zh-CN" w:bidi="zh-CN"/>
    </w:rPr>
  </w:style>
  <w:style w:type="character" w:customStyle="1" w:styleId="Bodytext300">
    <w:name w:val="Body text|30_"/>
    <w:basedOn w:val="a0"/>
    <w:link w:val="Bodytext30"/>
    <w:qFormat/>
    <w:rPr>
      <w:rFonts w:ascii="PMingLiU" w:eastAsia="PMingLiU" w:hAnsi="PMingLiU" w:cs="PMingLiU"/>
      <w:sz w:val="9"/>
      <w:szCs w:val="9"/>
      <w:shd w:val="clear" w:color="auto" w:fill="FFFFFF"/>
    </w:rPr>
  </w:style>
  <w:style w:type="character" w:customStyle="1" w:styleId="Bodytext15Spacing2pt">
    <w:name w:val="Body text|15 + Spacing 2 pt"/>
    <w:basedOn w:val="Bodytext150"/>
    <w:semiHidden/>
    <w:unhideWhenUsed/>
    <w:qFormat/>
    <w:rPr>
      <w:rFonts w:ascii="PMingLiU" w:eastAsia="PMingLiU" w:hAnsi="PMingLiU" w:cs="PMingLiU"/>
      <w:color w:val="000000"/>
      <w:spacing w:val="40"/>
      <w:w w:val="100"/>
      <w:position w:val="0"/>
      <w:sz w:val="18"/>
      <w:szCs w:val="18"/>
      <w:shd w:val="clear" w:color="auto" w:fill="FFFFFF"/>
    </w:rPr>
  </w:style>
  <w:style w:type="character" w:customStyle="1" w:styleId="Bodytext2Spacing1pt1">
    <w:name w:val="Body text|2 + Spacing 1 pt1"/>
    <w:basedOn w:val="Bodytext2"/>
    <w:semiHidden/>
    <w:unhideWhenUsed/>
    <w:qFormat/>
    <w:rPr>
      <w:rFonts w:ascii="PMingLiU" w:eastAsia="PMingLiU" w:hAnsi="PMingLiU" w:cs="PMingLiU"/>
      <w:color w:val="000000"/>
      <w:spacing w:val="30"/>
      <w:w w:val="100"/>
      <w:position w:val="0"/>
      <w:sz w:val="20"/>
      <w:szCs w:val="20"/>
      <w:shd w:val="clear" w:color="auto" w:fill="FFFFFF"/>
      <w:lang w:val="zh-CN" w:eastAsia="zh-CN" w:bidi="zh-CN"/>
    </w:rPr>
  </w:style>
  <w:style w:type="paragraph" w:customStyle="1" w:styleId="Bodytext33">
    <w:name w:val="Body text|33"/>
    <w:basedOn w:val="a"/>
    <w:link w:val="Bodytext330"/>
    <w:qFormat/>
    <w:pPr>
      <w:shd w:val="clear" w:color="auto" w:fill="FFFFFF"/>
      <w:spacing w:line="178" w:lineRule="exact"/>
    </w:pPr>
    <w:rPr>
      <w:rFonts w:ascii="PMingLiU" w:eastAsia="PMingLiU" w:hAnsi="PMingLiU" w:cs="PMingLiU"/>
      <w:sz w:val="8"/>
      <w:szCs w:val="8"/>
    </w:rPr>
  </w:style>
  <w:style w:type="character" w:customStyle="1" w:styleId="Bodytext33TimesNewRoman">
    <w:name w:val="Body text|33 + Times New Roman"/>
    <w:basedOn w:val="Bodytext330"/>
    <w:semiHidden/>
    <w:unhideWhenUsed/>
    <w:qFormat/>
    <w:rPr>
      <w:rFonts w:ascii="Times New Roman" w:eastAsia="Times New Roman" w:hAnsi="Times New Roman" w:cs="Times New Roman"/>
      <w:b/>
      <w:bCs/>
      <w:color w:val="000000"/>
      <w:spacing w:val="0"/>
      <w:w w:val="100"/>
      <w:position w:val="0"/>
      <w:sz w:val="16"/>
      <w:szCs w:val="16"/>
      <w:shd w:val="clear" w:color="auto" w:fill="FFFFFF"/>
      <w:lang w:val="zh-CN" w:eastAsia="zh-CN" w:bidi="zh-CN"/>
    </w:rPr>
  </w:style>
  <w:style w:type="character" w:customStyle="1" w:styleId="Bodytext330">
    <w:name w:val="Body text|33_"/>
    <w:basedOn w:val="a0"/>
    <w:link w:val="Bodytext33"/>
    <w:qFormat/>
    <w:rPr>
      <w:rFonts w:ascii="PMingLiU" w:eastAsia="PMingLiU" w:hAnsi="PMingLiU" w:cs="PMingLiU"/>
      <w:sz w:val="8"/>
      <w:szCs w:val="8"/>
      <w:shd w:val="clear" w:color="auto" w:fill="FFFFFF"/>
    </w:rPr>
  </w:style>
  <w:style w:type="character" w:customStyle="1" w:styleId="Bodytext14NotBold">
    <w:name w:val="Body text|14 + Not Bold"/>
    <w:basedOn w:val="Bodytext14"/>
    <w:semiHidden/>
    <w:unhideWhenUsed/>
    <w:qFormat/>
    <w:rPr>
      <w:rFonts w:ascii="PMingLiU" w:eastAsia="PMingLiU" w:hAnsi="PMingLiU" w:cs="PMingLiU"/>
      <w:b/>
      <w:bCs/>
      <w:color w:val="000000"/>
      <w:spacing w:val="10"/>
      <w:w w:val="100"/>
      <w:position w:val="0"/>
      <w:sz w:val="18"/>
      <w:szCs w:val="18"/>
      <w:shd w:val="clear" w:color="auto" w:fill="FFFFFF"/>
      <w:lang w:val="en-US" w:eastAsia="en-US" w:bidi="en-US"/>
    </w:rPr>
  </w:style>
  <w:style w:type="paragraph" w:customStyle="1" w:styleId="Bodytext10">
    <w:name w:val="Body text|10"/>
    <w:basedOn w:val="a"/>
    <w:qFormat/>
    <w:pPr>
      <w:shd w:val="clear" w:color="auto" w:fill="FFFFFF"/>
      <w:spacing w:before="240" w:line="160" w:lineRule="exact"/>
      <w:jc w:val="center"/>
    </w:pPr>
    <w:rPr>
      <w:rFonts w:ascii="PMingLiU" w:eastAsia="PMingLiU" w:hAnsi="PMingLiU" w:cs="PMingLiU"/>
      <w:spacing w:val="30"/>
      <w:sz w:val="16"/>
      <w:szCs w:val="16"/>
    </w:rPr>
  </w:style>
  <w:style w:type="paragraph" w:customStyle="1" w:styleId="Tablecaption2">
    <w:name w:val="Table caption|2"/>
    <w:basedOn w:val="a"/>
    <w:link w:val="Tablecaption20"/>
    <w:qFormat/>
    <w:pPr>
      <w:shd w:val="clear" w:color="auto" w:fill="FFFFFF"/>
      <w:spacing w:line="160" w:lineRule="exact"/>
    </w:pPr>
    <w:rPr>
      <w:rFonts w:ascii="PMingLiU" w:eastAsia="PMingLiU" w:hAnsi="PMingLiU" w:cs="PMingLiU"/>
      <w:spacing w:val="30"/>
      <w:sz w:val="16"/>
      <w:szCs w:val="16"/>
    </w:rPr>
  </w:style>
  <w:style w:type="character" w:customStyle="1" w:styleId="Bodytext285pt">
    <w:name w:val="Body text|2 + 8.5 pt"/>
    <w:basedOn w:val="Bodytext2"/>
    <w:semiHidden/>
    <w:unhideWhenUsed/>
    <w:qFormat/>
    <w:rPr>
      <w:rFonts w:ascii="PMingLiU" w:eastAsia="PMingLiU" w:hAnsi="PMingLiU" w:cs="PMingLiU"/>
      <w:color w:val="000000"/>
      <w:spacing w:val="40"/>
      <w:w w:val="100"/>
      <w:position w:val="0"/>
      <w:sz w:val="17"/>
      <w:szCs w:val="17"/>
      <w:shd w:val="clear" w:color="auto" w:fill="FFFFFF"/>
      <w:lang w:val="zh-CN" w:eastAsia="zh-CN" w:bidi="zh-CN"/>
    </w:rPr>
  </w:style>
  <w:style w:type="character" w:customStyle="1" w:styleId="Tablecaption295pt">
    <w:name w:val="Table caption|2 + 9.5 pt"/>
    <w:basedOn w:val="Tablecaption20"/>
    <w:semiHidden/>
    <w:unhideWhenUsed/>
    <w:qFormat/>
    <w:rPr>
      <w:rFonts w:ascii="PMingLiU" w:eastAsia="PMingLiU" w:hAnsi="PMingLiU" w:cs="PMingLiU"/>
      <w:color w:val="000000"/>
      <w:spacing w:val="0"/>
      <w:w w:val="100"/>
      <w:position w:val="0"/>
      <w:sz w:val="19"/>
      <w:szCs w:val="19"/>
      <w:shd w:val="clear" w:color="auto" w:fill="FFFFFF"/>
      <w:lang w:val="en-US" w:eastAsia="en-US" w:bidi="en-US"/>
    </w:rPr>
  </w:style>
  <w:style w:type="character" w:customStyle="1" w:styleId="Tablecaption20">
    <w:name w:val="Table caption|2_"/>
    <w:basedOn w:val="a0"/>
    <w:link w:val="Tablecaption2"/>
    <w:qFormat/>
    <w:rPr>
      <w:rFonts w:ascii="PMingLiU" w:eastAsia="PMingLiU" w:hAnsi="PMingLiU" w:cs="PMingLiU"/>
      <w:spacing w:val="30"/>
      <w:sz w:val="16"/>
      <w:szCs w:val="16"/>
      <w:shd w:val="clear" w:color="auto" w:fill="FFFFFF"/>
    </w:rPr>
  </w:style>
  <w:style w:type="paragraph" w:customStyle="1" w:styleId="Bodytext9">
    <w:name w:val="Body text|9"/>
    <w:basedOn w:val="a"/>
    <w:link w:val="Bodytext90"/>
    <w:qFormat/>
    <w:pPr>
      <w:shd w:val="clear" w:color="auto" w:fill="FFFFFF"/>
      <w:spacing w:line="310" w:lineRule="exact"/>
      <w:ind w:hanging="440"/>
      <w:jc w:val="distribute"/>
    </w:pPr>
    <w:rPr>
      <w:rFonts w:ascii="PMingLiU" w:eastAsia="PMingLiU" w:hAnsi="PMingLiU" w:cs="PMingLiU"/>
      <w:b/>
      <w:bCs/>
      <w:spacing w:val="10"/>
      <w:sz w:val="20"/>
      <w:szCs w:val="20"/>
    </w:rPr>
  </w:style>
  <w:style w:type="character" w:customStyle="1" w:styleId="Bodytext9NotBold">
    <w:name w:val="Body text|9 + Not Bold"/>
    <w:basedOn w:val="Bodytext90"/>
    <w:semiHidden/>
    <w:unhideWhenUsed/>
    <w:qFormat/>
    <w:rPr>
      <w:rFonts w:ascii="PMingLiU" w:eastAsia="PMingLiU" w:hAnsi="PMingLiU" w:cs="PMingLiU"/>
      <w:b/>
      <w:bCs/>
      <w:color w:val="000000"/>
      <w:spacing w:val="0"/>
      <w:w w:val="100"/>
      <w:position w:val="0"/>
      <w:sz w:val="20"/>
      <w:szCs w:val="20"/>
      <w:shd w:val="clear" w:color="auto" w:fill="FFFFFF"/>
      <w:lang w:val="en-US" w:eastAsia="en-US" w:bidi="en-US"/>
    </w:rPr>
  </w:style>
  <w:style w:type="character" w:customStyle="1" w:styleId="Bodytext90">
    <w:name w:val="Body text|9_"/>
    <w:basedOn w:val="a0"/>
    <w:link w:val="Bodytext9"/>
    <w:qFormat/>
    <w:rPr>
      <w:rFonts w:ascii="PMingLiU" w:eastAsia="PMingLiU" w:hAnsi="PMingLiU" w:cs="PMingLiU"/>
      <w:b/>
      <w:bCs/>
      <w:spacing w:val="10"/>
      <w:sz w:val="20"/>
      <w:szCs w:val="20"/>
      <w:shd w:val="clear" w:color="auto" w:fill="FFFFFF"/>
    </w:rPr>
  </w:style>
  <w:style w:type="paragraph" w:customStyle="1" w:styleId="Heading41">
    <w:name w:val="Heading #4|1"/>
    <w:basedOn w:val="a"/>
    <w:link w:val="Heading410"/>
    <w:qFormat/>
    <w:pPr>
      <w:shd w:val="clear" w:color="auto" w:fill="FFFFFF"/>
      <w:spacing w:before="260" w:line="170" w:lineRule="exact"/>
      <w:jc w:val="center"/>
      <w:outlineLvl w:val="3"/>
    </w:pPr>
    <w:rPr>
      <w:rFonts w:ascii="PMingLiU" w:eastAsia="PMingLiU" w:hAnsi="PMingLiU" w:cs="PMingLiU"/>
      <w:b/>
      <w:bCs/>
      <w:sz w:val="17"/>
      <w:szCs w:val="17"/>
    </w:rPr>
  </w:style>
  <w:style w:type="character" w:customStyle="1" w:styleId="Bodytext27pt1">
    <w:name w:val="Body text|2 + 7 pt1"/>
    <w:basedOn w:val="Bodytext2"/>
    <w:semiHidden/>
    <w:unhideWhenUsed/>
    <w:qFormat/>
    <w:rPr>
      <w:rFonts w:ascii="PMingLiU" w:eastAsia="PMingLiU" w:hAnsi="PMingLiU" w:cs="PMingLiU"/>
      <w:color w:val="000000"/>
      <w:spacing w:val="0"/>
      <w:w w:val="100"/>
      <w:position w:val="0"/>
      <w:sz w:val="14"/>
      <w:szCs w:val="14"/>
      <w:shd w:val="clear" w:color="auto" w:fill="FFFFFF"/>
      <w:lang w:val="zh-CN" w:eastAsia="zh-CN" w:bidi="zh-CN"/>
    </w:rPr>
  </w:style>
  <w:style w:type="character" w:customStyle="1" w:styleId="Bodytext275pt">
    <w:name w:val="Body text|2 + 7.5 pt"/>
    <w:basedOn w:val="Bodytext2"/>
    <w:semiHidden/>
    <w:unhideWhenUsed/>
    <w:qFormat/>
    <w:rPr>
      <w:rFonts w:ascii="PMingLiU" w:eastAsia="PMingLiU" w:hAnsi="PMingLiU" w:cs="PMingLiU"/>
      <w:color w:val="000000"/>
      <w:spacing w:val="40"/>
      <w:w w:val="100"/>
      <w:position w:val="0"/>
      <w:sz w:val="15"/>
      <w:szCs w:val="15"/>
      <w:shd w:val="clear" w:color="auto" w:fill="FFFFFF"/>
      <w:lang w:val="zh-CN" w:eastAsia="zh-CN" w:bidi="zh-CN"/>
    </w:rPr>
  </w:style>
  <w:style w:type="paragraph" w:customStyle="1" w:styleId="Bodytext13">
    <w:name w:val="Body text|13"/>
    <w:basedOn w:val="a"/>
    <w:link w:val="Bodytext130"/>
    <w:qFormat/>
    <w:pPr>
      <w:shd w:val="clear" w:color="auto" w:fill="FFFFFF"/>
      <w:spacing w:line="178" w:lineRule="exact"/>
      <w:jc w:val="center"/>
    </w:pPr>
    <w:rPr>
      <w:rFonts w:ascii="Times New Roman" w:eastAsia="宋体" w:hAnsi="Times New Roman" w:cs="Times New Roman"/>
      <w:b/>
      <w:bCs/>
      <w:sz w:val="16"/>
      <w:szCs w:val="16"/>
      <w:lang w:eastAsia="en-US" w:bidi="en-US"/>
    </w:rPr>
  </w:style>
  <w:style w:type="character" w:customStyle="1" w:styleId="Bodytext13PMingLiU">
    <w:name w:val="Body text|13 + PMingLiU"/>
    <w:basedOn w:val="Bodytext130"/>
    <w:semiHidden/>
    <w:unhideWhenUsed/>
    <w:qFormat/>
    <w:rPr>
      <w:rFonts w:ascii="PMingLiU" w:eastAsia="PMingLiU" w:hAnsi="PMingLiU" w:cs="PMingLiU"/>
      <w:b/>
      <w:bCs/>
      <w:color w:val="000000"/>
      <w:spacing w:val="0"/>
      <w:w w:val="100"/>
      <w:position w:val="0"/>
      <w:sz w:val="17"/>
      <w:szCs w:val="17"/>
      <w:shd w:val="clear" w:color="auto" w:fill="FFFFFF"/>
      <w:lang w:val="zh-CN" w:eastAsia="zh-CN" w:bidi="zh-CN"/>
    </w:rPr>
  </w:style>
  <w:style w:type="character" w:customStyle="1" w:styleId="Bodytext130">
    <w:name w:val="Body text|13_"/>
    <w:basedOn w:val="a0"/>
    <w:link w:val="Bodytext13"/>
    <w:qFormat/>
    <w:rPr>
      <w:rFonts w:ascii="Times New Roman" w:eastAsia="宋体" w:hAnsi="Times New Roman" w:cs="Times New Roman"/>
      <w:b/>
      <w:bCs/>
      <w:sz w:val="16"/>
      <w:szCs w:val="16"/>
      <w:shd w:val="clear" w:color="auto" w:fill="FFFFFF"/>
      <w:lang w:eastAsia="en-US" w:bidi="en-US"/>
    </w:rPr>
  </w:style>
  <w:style w:type="character" w:customStyle="1" w:styleId="Bodytext27pt17">
    <w:name w:val="Body text|2 + 7 pt17"/>
    <w:basedOn w:val="Bodytext2"/>
    <w:semiHidden/>
    <w:unhideWhenUsed/>
    <w:qFormat/>
    <w:rPr>
      <w:rFonts w:ascii="PMingLiU" w:eastAsia="PMingLiU" w:hAnsi="PMingLiU" w:cs="PMingLiU"/>
      <w:color w:val="000000"/>
      <w:spacing w:val="30"/>
      <w:w w:val="100"/>
      <w:position w:val="0"/>
      <w:sz w:val="14"/>
      <w:szCs w:val="14"/>
      <w:shd w:val="clear" w:color="auto" w:fill="FFFFFF"/>
      <w:lang w:val="zh-CN" w:eastAsia="zh-CN" w:bidi="zh-CN"/>
    </w:rPr>
  </w:style>
  <w:style w:type="character" w:customStyle="1" w:styleId="Bodytext27pt22">
    <w:name w:val="Body text|2 + 7 pt22"/>
    <w:basedOn w:val="Bodytext2"/>
    <w:semiHidden/>
    <w:unhideWhenUsed/>
    <w:qFormat/>
    <w:rPr>
      <w:rFonts w:ascii="PMingLiU" w:eastAsia="PMingLiU" w:hAnsi="PMingLiU" w:cs="PMingLiU"/>
      <w:color w:val="000000"/>
      <w:spacing w:val="90"/>
      <w:w w:val="100"/>
      <w:position w:val="0"/>
      <w:sz w:val="14"/>
      <w:szCs w:val="14"/>
      <w:shd w:val="clear" w:color="auto" w:fill="FFFFFF"/>
      <w:lang w:val="zh-CN" w:eastAsia="zh-CN" w:bidi="zh-CN"/>
    </w:rPr>
  </w:style>
  <w:style w:type="character" w:customStyle="1" w:styleId="Bodytext255pt11">
    <w:name w:val="Body text|2 + 5.5 pt11"/>
    <w:basedOn w:val="Bodytext2"/>
    <w:semiHidden/>
    <w:unhideWhenUsed/>
    <w:qFormat/>
    <w:rPr>
      <w:rFonts w:ascii="PMingLiU" w:eastAsia="PMingLiU" w:hAnsi="PMingLiU" w:cs="PMingLiU"/>
      <w:color w:val="000000"/>
      <w:spacing w:val="0"/>
      <w:w w:val="150"/>
      <w:position w:val="0"/>
      <w:sz w:val="11"/>
      <w:szCs w:val="11"/>
      <w:shd w:val="clear" w:color="auto" w:fill="FFFFFF"/>
      <w:lang w:val="en-US" w:eastAsia="en-US" w:bidi="en-US"/>
    </w:rPr>
  </w:style>
  <w:style w:type="character" w:customStyle="1" w:styleId="Bodytext27pt18">
    <w:name w:val="Body text|2 + 7 pt18"/>
    <w:basedOn w:val="Bodytext2"/>
    <w:semiHidden/>
    <w:unhideWhenUsed/>
    <w:qFormat/>
    <w:rPr>
      <w:rFonts w:ascii="PMingLiU" w:eastAsia="PMingLiU" w:hAnsi="PMingLiU" w:cs="PMingLiU"/>
      <w:color w:val="000000"/>
      <w:spacing w:val="40"/>
      <w:w w:val="100"/>
      <w:position w:val="0"/>
      <w:sz w:val="14"/>
      <w:szCs w:val="14"/>
      <w:shd w:val="clear" w:color="auto" w:fill="FFFFFF"/>
      <w:lang w:val="zh-CN" w:eastAsia="zh-CN" w:bidi="zh-CN"/>
    </w:rPr>
  </w:style>
  <w:style w:type="character" w:customStyle="1" w:styleId="Bodytext275pt7">
    <w:name w:val="Body text|2 + 7.5 pt7"/>
    <w:basedOn w:val="Bodytext2"/>
    <w:semiHidden/>
    <w:unhideWhenUsed/>
    <w:qFormat/>
    <w:rPr>
      <w:rFonts w:ascii="PMingLiU" w:eastAsia="PMingLiU" w:hAnsi="PMingLiU" w:cs="PMingLiU"/>
      <w:color w:val="000000"/>
      <w:spacing w:val="20"/>
      <w:w w:val="100"/>
      <w:position w:val="0"/>
      <w:sz w:val="15"/>
      <w:szCs w:val="15"/>
      <w:shd w:val="clear" w:color="auto" w:fill="FFFFFF"/>
      <w:lang w:val="en-US" w:eastAsia="en-US" w:bidi="en-US"/>
    </w:rPr>
  </w:style>
  <w:style w:type="character" w:customStyle="1" w:styleId="Bodytext275pt3">
    <w:name w:val="Body text|2 + 7.5 pt3"/>
    <w:basedOn w:val="Bodytext2"/>
    <w:semiHidden/>
    <w:unhideWhenUsed/>
    <w:qFormat/>
    <w:rPr>
      <w:rFonts w:ascii="PMingLiU" w:eastAsia="PMingLiU" w:hAnsi="PMingLiU" w:cs="PMingLiU"/>
      <w:color w:val="000000"/>
      <w:spacing w:val="0"/>
      <w:w w:val="100"/>
      <w:position w:val="0"/>
      <w:sz w:val="15"/>
      <w:szCs w:val="15"/>
      <w:shd w:val="clear" w:color="auto" w:fill="FFFFFF"/>
      <w:lang w:val="zh-CN" w:eastAsia="zh-CN" w:bidi="zh-CN"/>
    </w:rPr>
  </w:style>
  <w:style w:type="character" w:customStyle="1" w:styleId="Bodytext275pt4">
    <w:name w:val="Body text|2 + 7.5 pt4"/>
    <w:basedOn w:val="Bodytext2"/>
    <w:semiHidden/>
    <w:unhideWhenUsed/>
    <w:qFormat/>
    <w:rPr>
      <w:rFonts w:ascii="PMingLiU" w:eastAsia="PMingLiU" w:hAnsi="PMingLiU" w:cs="PMingLiU"/>
      <w:color w:val="000000"/>
      <w:spacing w:val="0"/>
      <w:w w:val="100"/>
      <w:position w:val="0"/>
      <w:sz w:val="15"/>
      <w:szCs w:val="15"/>
      <w:shd w:val="clear" w:color="auto" w:fill="FFFFFF"/>
      <w:lang w:val="en-US" w:eastAsia="en-US" w:bidi="en-US"/>
    </w:rPr>
  </w:style>
  <w:style w:type="character" w:customStyle="1" w:styleId="Bodytext227pt">
    <w:name w:val="Body text|2 + 27 pt"/>
    <w:basedOn w:val="Bodytext2"/>
    <w:semiHidden/>
    <w:unhideWhenUsed/>
    <w:qFormat/>
    <w:rPr>
      <w:rFonts w:ascii="PMingLiU" w:eastAsia="PMingLiU" w:hAnsi="PMingLiU" w:cs="PMingLiU"/>
      <w:i/>
      <w:iCs/>
      <w:color w:val="000000"/>
      <w:spacing w:val="0"/>
      <w:w w:val="100"/>
      <w:position w:val="0"/>
      <w:sz w:val="54"/>
      <w:szCs w:val="54"/>
      <w:shd w:val="clear" w:color="auto" w:fill="FFFFFF"/>
      <w:lang w:val="zh-CN" w:eastAsia="zh-CN" w:bidi="zh-CN"/>
    </w:rPr>
  </w:style>
  <w:style w:type="character" w:customStyle="1" w:styleId="Bodytext24pt12">
    <w:name w:val="Body text|2 + 4 pt12"/>
    <w:basedOn w:val="Bodytext2"/>
    <w:semiHidden/>
    <w:unhideWhenUsed/>
    <w:qFormat/>
    <w:rPr>
      <w:rFonts w:ascii="PMingLiU" w:eastAsia="PMingLiU" w:hAnsi="PMingLiU" w:cs="PMingLiU"/>
      <w:color w:val="000000"/>
      <w:spacing w:val="0"/>
      <w:w w:val="300"/>
      <w:position w:val="0"/>
      <w:sz w:val="8"/>
      <w:szCs w:val="8"/>
      <w:shd w:val="clear" w:color="auto" w:fill="FFFFFF"/>
      <w:lang w:val="zh-CN" w:eastAsia="zh-CN" w:bidi="zh-CN"/>
    </w:rPr>
  </w:style>
  <w:style w:type="character" w:customStyle="1" w:styleId="Bodytext27pt2">
    <w:name w:val="Body text|2 + 7 pt2"/>
    <w:basedOn w:val="Bodytext2"/>
    <w:semiHidden/>
    <w:unhideWhenUsed/>
    <w:qFormat/>
    <w:rPr>
      <w:rFonts w:ascii="PMingLiU" w:eastAsia="PMingLiU" w:hAnsi="PMingLiU" w:cs="PMingLiU"/>
      <w:color w:val="000000"/>
      <w:spacing w:val="0"/>
      <w:w w:val="100"/>
      <w:position w:val="0"/>
      <w:sz w:val="14"/>
      <w:szCs w:val="14"/>
      <w:shd w:val="clear" w:color="auto" w:fill="FFFFFF"/>
      <w:lang w:val="zh-CN" w:eastAsia="zh-CN" w:bidi="zh-CN"/>
    </w:rPr>
  </w:style>
  <w:style w:type="character" w:customStyle="1" w:styleId="Bodytext2TimesNewRoman4">
    <w:name w:val="Body text|2 + Times New Roman4"/>
    <w:basedOn w:val="Bodytext2"/>
    <w:semiHidden/>
    <w:unhideWhenUsed/>
    <w:qFormat/>
    <w:rPr>
      <w:rFonts w:ascii="Times New Roman" w:eastAsia="Times New Roman" w:hAnsi="Times New Roman" w:cs="Times New Roman"/>
      <w:b/>
      <w:bCs/>
      <w:color w:val="000000"/>
      <w:spacing w:val="0"/>
      <w:w w:val="100"/>
      <w:position w:val="0"/>
      <w:sz w:val="15"/>
      <w:szCs w:val="15"/>
      <w:shd w:val="clear" w:color="auto" w:fill="FFFFFF"/>
      <w:lang w:val="en-US" w:eastAsia="en-US" w:bidi="en-US"/>
    </w:rPr>
  </w:style>
  <w:style w:type="character" w:customStyle="1" w:styleId="Bodytext275pt2">
    <w:name w:val="Body text|2 + 7.5 pt2"/>
    <w:basedOn w:val="Bodytext2"/>
    <w:semiHidden/>
    <w:unhideWhenUsed/>
    <w:qFormat/>
    <w:rPr>
      <w:rFonts w:ascii="PMingLiU" w:eastAsia="PMingLiU" w:hAnsi="PMingLiU" w:cs="PMingLiU"/>
      <w:color w:val="000000"/>
      <w:spacing w:val="0"/>
      <w:w w:val="100"/>
      <w:position w:val="0"/>
      <w:sz w:val="15"/>
      <w:szCs w:val="15"/>
      <w:shd w:val="clear" w:color="auto" w:fill="FFFFFF"/>
      <w:lang w:val="zh-CN" w:eastAsia="zh-CN" w:bidi="zh-CN"/>
    </w:rPr>
  </w:style>
  <w:style w:type="character" w:customStyle="1" w:styleId="Headerorfooter1PMingLiU">
    <w:name w:val="Header or footer|1 + PMingLiU"/>
    <w:basedOn w:val="Headerorfooter1"/>
    <w:semiHidden/>
    <w:unhideWhenUsed/>
    <w:qFormat/>
    <w:rPr>
      <w:rFonts w:ascii="PMingLiU" w:eastAsia="PMingLiU" w:hAnsi="PMingLiU" w:cs="PMingLiU"/>
      <w:color w:val="000000"/>
      <w:spacing w:val="0"/>
      <w:w w:val="100"/>
      <w:position w:val="0"/>
      <w:sz w:val="20"/>
      <w:szCs w:val="20"/>
      <w:shd w:val="clear" w:color="auto" w:fill="FFFFFF"/>
      <w:lang w:val="zh-CN" w:eastAsia="zh-CN" w:bidi="zh-CN"/>
    </w:rPr>
  </w:style>
  <w:style w:type="character" w:customStyle="1" w:styleId="Headerorfooter1NotBold">
    <w:name w:val="Header or footer|1 + Not Bold"/>
    <w:basedOn w:val="Headerorfooter1"/>
    <w:semiHidden/>
    <w:unhideWhenUsed/>
    <w:qFormat/>
    <w:rPr>
      <w:rFonts w:ascii="Times New Roman" w:eastAsia="Times New Roman" w:hAnsi="Times New Roman" w:cs="Times New Roman"/>
      <w:i/>
      <w:iCs/>
      <w:color w:val="000000"/>
      <w:spacing w:val="0"/>
      <w:w w:val="100"/>
      <w:position w:val="0"/>
      <w:sz w:val="15"/>
      <w:szCs w:val="15"/>
      <w:shd w:val="clear" w:color="auto" w:fill="FFFFFF"/>
      <w:lang w:val="zh-CN" w:eastAsia="zh-CN" w:bidi="zh-CN"/>
    </w:rPr>
  </w:style>
  <w:style w:type="paragraph" w:customStyle="1" w:styleId="Heading31">
    <w:name w:val="Heading #3|1"/>
    <w:basedOn w:val="a"/>
    <w:link w:val="Heading310"/>
    <w:qFormat/>
    <w:pPr>
      <w:shd w:val="clear" w:color="auto" w:fill="FFFFFF"/>
      <w:spacing w:before="340" w:after="2100" w:line="307" w:lineRule="exact"/>
      <w:jc w:val="center"/>
      <w:outlineLvl w:val="2"/>
    </w:pPr>
    <w:rPr>
      <w:rFonts w:ascii="PMingLiU" w:eastAsia="PMingLiU" w:hAnsi="PMingLiU" w:cs="PMingLiU"/>
      <w:sz w:val="20"/>
      <w:szCs w:val="20"/>
    </w:rPr>
  </w:style>
  <w:style w:type="character" w:customStyle="1" w:styleId="Heading3185pt">
    <w:name w:val="Heading #3|1 + 8.5 pt"/>
    <w:basedOn w:val="Heading310"/>
    <w:semiHidden/>
    <w:unhideWhenUsed/>
    <w:qFormat/>
    <w:rPr>
      <w:rFonts w:ascii="PMingLiU" w:eastAsia="PMingLiU" w:hAnsi="PMingLiU" w:cs="PMingLiU"/>
      <w:b/>
      <w:bCs/>
      <w:color w:val="000000"/>
      <w:spacing w:val="0"/>
      <w:w w:val="100"/>
      <w:position w:val="0"/>
      <w:sz w:val="17"/>
      <w:szCs w:val="17"/>
      <w:shd w:val="clear" w:color="auto" w:fill="FFFFFF"/>
      <w:lang w:val="en-US" w:eastAsia="en-US" w:bidi="en-US"/>
    </w:rPr>
  </w:style>
  <w:style w:type="character" w:customStyle="1" w:styleId="Heading310">
    <w:name w:val="Heading #3|1_"/>
    <w:basedOn w:val="a0"/>
    <w:link w:val="Heading31"/>
    <w:qFormat/>
    <w:rPr>
      <w:rFonts w:ascii="PMingLiU" w:eastAsia="PMingLiU" w:hAnsi="PMingLiU" w:cs="PMingLiU"/>
      <w:sz w:val="20"/>
      <w:szCs w:val="20"/>
      <w:shd w:val="clear" w:color="auto" w:fill="FFFFFF"/>
    </w:rPr>
  </w:style>
  <w:style w:type="character" w:customStyle="1" w:styleId="Bodytext221pt">
    <w:name w:val="Body text|2 + 21 pt"/>
    <w:basedOn w:val="Bodytext2"/>
    <w:semiHidden/>
    <w:unhideWhenUsed/>
    <w:qFormat/>
    <w:rPr>
      <w:rFonts w:ascii="PMingLiU" w:eastAsia="PMingLiU" w:hAnsi="PMingLiU" w:cs="PMingLiU"/>
      <w:color w:val="000000"/>
      <w:spacing w:val="0"/>
      <w:w w:val="100"/>
      <w:position w:val="0"/>
      <w:sz w:val="42"/>
      <w:szCs w:val="42"/>
      <w:shd w:val="clear" w:color="auto" w:fill="FFFFFF"/>
      <w:lang w:val="zh-CN" w:eastAsia="zh-CN" w:bidi="zh-CN"/>
    </w:rPr>
  </w:style>
  <w:style w:type="character" w:customStyle="1" w:styleId="Tablecaption6PMingLiU">
    <w:name w:val="Table caption|6 + PMingLiU"/>
    <w:basedOn w:val="Tablecaption60"/>
    <w:semiHidden/>
    <w:unhideWhenUsed/>
    <w:qFormat/>
    <w:rPr>
      <w:rFonts w:ascii="PMingLiU" w:eastAsia="PMingLiU" w:hAnsi="PMingLiU" w:cs="PMingLiU"/>
      <w:color w:val="000000"/>
      <w:spacing w:val="0"/>
      <w:w w:val="100"/>
      <w:position w:val="0"/>
      <w:sz w:val="20"/>
      <w:szCs w:val="20"/>
      <w:shd w:val="clear" w:color="auto" w:fill="FFFFFF"/>
      <w:lang w:val="zh-CN" w:eastAsia="zh-CN" w:bidi="zh-CN"/>
    </w:rPr>
  </w:style>
  <w:style w:type="character" w:customStyle="1" w:styleId="Heading41NotBold">
    <w:name w:val="Heading #4|1 + Not Bold"/>
    <w:basedOn w:val="Heading410"/>
    <w:semiHidden/>
    <w:unhideWhenUsed/>
    <w:qFormat/>
    <w:rPr>
      <w:rFonts w:ascii="PMingLiU" w:eastAsia="PMingLiU" w:hAnsi="PMingLiU" w:cs="PMingLiU"/>
      <w:b/>
      <w:bCs/>
      <w:color w:val="000000"/>
      <w:spacing w:val="0"/>
      <w:w w:val="100"/>
      <w:position w:val="0"/>
      <w:sz w:val="17"/>
      <w:szCs w:val="17"/>
      <w:shd w:val="clear" w:color="auto" w:fill="FFFFFF"/>
      <w:lang w:val="en-US" w:eastAsia="en-US" w:bidi="en-US"/>
    </w:rPr>
  </w:style>
  <w:style w:type="character" w:customStyle="1" w:styleId="Heading410">
    <w:name w:val="Heading #4|1_"/>
    <w:basedOn w:val="a0"/>
    <w:link w:val="Heading41"/>
    <w:qFormat/>
    <w:rPr>
      <w:rFonts w:ascii="PMingLiU" w:eastAsia="PMingLiU" w:hAnsi="PMingLiU" w:cs="PMingLiU"/>
      <w:b/>
      <w:bCs/>
      <w:sz w:val="17"/>
      <w:szCs w:val="17"/>
      <w:shd w:val="clear" w:color="auto" w:fill="FFFFFF"/>
    </w:rPr>
  </w:style>
  <w:style w:type="paragraph" w:customStyle="1" w:styleId="Heading46">
    <w:name w:val="Heading #4|6"/>
    <w:basedOn w:val="a"/>
    <w:link w:val="Heading460"/>
    <w:qFormat/>
    <w:pPr>
      <w:shd w:val="clear" w:color="auto" w:fill="FFFFFF"/>
      <w:spacing w:line="178" w:lineRule="exact"/>
      <w:jc w:val="center"/>
      <w:outlineLvl w:val="3"/>
    </w:pPr>
    <w:rPr>
      <w:rFonts w:ascii="Times New Roman" w:eastAsia="宋体" w:hAnsi="Times New Roman" w:cs="Times New Roman"/>
      <w:b/>
      <w:bCs/>
      <w:sz w:val="16"/>
      <w:szCs w:val="16"/>
      <w:lang w:eastAsia="en-US" w:bidi="en-US"/>
    </w:rPr>
  </w:style>
  <w:style w:type="character" w:customStyle="1" w:styleId="Heading46PMingLiU">
    <w:name w:val="Heading #4|6 + PMingLiU"/>
    <w:basedOn w:val="Heading460"/>
    <w:semiHidden/>
    <w:unhideWhenUsed/>
    <w:qFormat/>
    <w:rPr>
      <w:rFonts w:ascii="PMingLiU" w:eastAsia="PMingLiU" w:hAnsi="PMingLiU" w:cs="PMingLiU"/>
      <w:b/>
      <w:bCs/>
      <w:color w:val="000000"/>
      <w:spacing w:val="0"/>
      <w:w w:val="100"/>
      <w:position w:val="0"/>
      <w:sz w:val="17"/>
      <w:szCs w:val="17"/>
      <w:shd w:val="clear" w:color="auto" w:fill="FFFFFF"/>
      <w:lang w:val="zh-CN" w:eastAsia="zh-CN" w:bidi="zh-CN"/>
    </w:rPr>
  </w:style>
  <w:style w:type="character" w:customStyle="1" w:styleId="Heading460">
    <w:name w:val="Heading #4|6_"/>
    <w:basedOn w:val="a0"/>
    <w:link w:val="Heading46"/>
    <w:qFormat/>
    <w:rPr>
      <w:rFonts w:ascii="Times New Roman" w:eastAsia="宋体" w:hAnsi="Times New Roman" w:cs="Times New Roman"/>
      <w:b/>
      <w:bCs/>
      <w:sz w:val="16"/>
      <w:szCs w:val="16"/>
      <w:shd w:val="clear" w:color="auto" w:fill="FFFFFF"/>
      <w:lang w:eastAsia="en-US" w:bidi="en-US"/>
    </w:rPr>
  </w:style>
  <w:style w:type="character" w:customStyle="1" w:styleId="Bodytext2SimSun">
    <w:name w:val="Body text|2 + SimSun"/>
    <w:basedOn w:val="Bodytext2"/>
    <w:semiHidden/>
    <w:unhideWhenUsed/>
    <w:qFormat/>
    <w:rPr>
      <w:rFonts w:ascii="宋体" w:eastAsia="宋体" w:hAnsi="宋体" w:cs="宋体"/>
      <w:color w:val="000000"/>
      <w:spacing w:val="0"/>
      <w:w w:val="150"/>
      <w:position w:val="0"/>
      <w:sz w:val="16"/>
      <w:szCs w:val="16"/>
      <w:shd w:val="clear" w:color="auto" w:fill="FFFFFF"/>
      <w:lang w:val="en-US" w:eastAsia="en-US" w:bidi="en-US"/>
    </w:rPr>
  </w:style>
  <w:style w:type="character" w:customStyle="1" w:styleId="Bodytext26pt">
    <w:name w:val="Body text|2 + 6 pt"/>
    <w:basedOn w:val="Bodytext2"/>
    <w:semiHidden/>
    <w:unhideWhenUsed/>
    <w:qFormat/>
    <w:rPr>
      <w:rFonts w:ascii="PMingLiU" w:eastAsia="PMingLiU" w:hAnsi="PMingLiU" w:cs="PMingLiU"/>
      <w:color w:val="000000"/>
      <w:spacing w:val="40"/>
      <w:w w:val="100"/>
      <w:position w:val="0"/>
      <w:sz w:val="12"/>
      <w:szCs w:val="12"/>
      <w:shd w:val="clear" w:color="auto" w:fill="FFFFFF"/>
      <w:lang w:val="zh-CN" w:eastAsia="zh-CN" w:bidi="zh-CN"/>
    </w:rPr>
  </w:style>
  <w:style w:type="paragraph" w:customStyle="1" w:styleId="13">
    <w:name w:val="修订1"/>
    <w:hidden/>
    <w:uiPriority w:val="99"/>
    <w:semiHidden/>
    <w:rPr>
      <w:kern w:val="2"/>
      <w:sz w:val="21"/>
      <w:szCs w:val="22"/>
    </w:rPr>
  </w:style>
  <w:style w:type="table" w:customStyle="1" w:styleId="31">
    <w:name w:val="网格型3"/>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Spacing3pt">
    <w:name w:val="Body text|2 + Spacing 3 pt"/>
    <w:basedOn w:val="Bodytext2"/>
    <w:semiHidden/>
    <w:unhideWhenUsed/>
    <w:qFormat/>
    <w:rPr>
      <w:rFonts w:ascii="PMingLiU" w:eastAsia="PMingLiU" w:hAnsi="PMingLiU" w:cs="PMingLiU"/>
      <w:color w:val="000000"/>
      <w:spacing w:val="70"/>
      <w:w w:val="100"/>
      <w:kern w:val="2"/>
      <w:position w:val="0"/>
      <w:sz w:val="19"/>
      <w:szCs w:val="19"/>
      <w:shd w:val="clear" w:color="auto" w:fill="FFFFFF"/>
      <w:lang w:val="zh-CN" w:eastAsia="zh-CN" w:bidi="zh-CN"/>
    </w:rPr>
  </w:style>
  <w:style w:type="paragraph" w:customStyle="1" w:styleId="Bodytext1">
    <w:name w:val="Body text|1"/>
    <w:basedOn w:val="a"/>
    <w:link w:val="Bodytext11"/>
    <w:qFormat/>
    <w:pPr>
      <w:spacing w:line="374" w:lineRule="auto"/>
    </w:pPr>
    <w:rPr>
      <w:rFonts w:ascii="宋体" w:eastAsia="宋体" w:hAnsi="宋体" w:cs="宋体"/>
      <w:sz w:val="18"/>
      <w:szCs w:val="18"/>
      <w:lang w:val="zh-CN" w:bidi="zh-CN"/>
    </w:rPr>
  </w:style>
  <w:style w:type="paragraph" w:customStyle="1" w:styleId="Headerorfooter2">
    <w:name w:val="Header or footer|2"/>
    <w:basedOn w:val="a"/>
    <w:link w:val="Headerorfooter20"/>
    <w:qFormat/>
    <w:rPr>
      <w:sz w:val="20"/>
      <w:szCs w:val="20"/>
      <w:lang w:val="zh-CN" w:bidi="zh-CN"/>
    </w:rPr>
  </w:style>
  <w:style w:type="paragraph" w:customStyle="1" w:styleId="Other1">
    <w:name w:val="Other|1"/>
    <w:basedOn w:val="a"/>
    <w:qFormat/>
    <w:pPr>
      <w:spacing w:line="374" w:lineRule="auto"/>
    </w:pPr>
    <w:rPr>
      <w:rFonts w:ascii="宋体" w:eastAsia="宋体" w:hAnsi="宋体" w:cs="宋体"/>
      <w:sz w:val="18"/>
      <w:szCs w:val="18"/>
      <w:lang w:val="zh-CN" w:bidi="zh-CN"/>
    </w:rPr>
  </w:style>
  <w:style w:type="paragraph" w:customStyle="1" w:styleId="14">
    <w:name w:val="文档结构图1"/>
    <w:basedOn w:val="a"/>
    <w:next w:val="a3"/>
    <w:link w:val="Char7"/>
    <w:rPr>
      <w:rFonts w:ascii="宋体" w:eastAsia="宋体" w:hAnsi="Calibri" w:cs="Times New Roman"/>
      <w:sz w:val="18"/>
      <w:szCs w:val="18"/>
    </w:rPr>
  </w:style>
  <w:style w:type="character" w:customStyle="1" w:styleId="Char7">
    <w:name w:val="文档结构图 Char"/>
    <w:basedOn w:val="a0"/>
    <w:link w:val="14"/>
    <w:rPr>
      <w:rFonts w:ascii="宋体" w:eastAsia="宋体" w:hAnsi="Calibri" w:cs="Times New Roman"/>
      <w:kern w:val="2"/>
      <w:sz w:val="18"/>
      <w:szCs w:val="18"/>
    </w:rPr>
  </w:style>
  <w:style w:type="character" w:customStyle="1" w:styleId="Char1">
    <w:name w:val="文档结构图 Char1"/>
    <w:basedOn w:val="a0"/>
    <w:link w:val="a3"/>
    <w:uiPriority w:val="99"/>
    <w:rPr>
      <w:rFonts w:ascii="宋体" w:eastAsia="宋体"/>
      <w:sz w:val="18"/>
      <w:szCs w:val="18"/>
    </w:rPr>
  </w:style>
  <w:style w:type="table" w:customStyle="1" w:styleId="40">
    <w:name w:val="网格型4"/>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网格型5"/>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网格型6"/>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网格型7"/>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0">
    <w:name w:val="TOC 标题1"/>
    <w:basedOn w:val="1"/>
    <w:next w:val="a"/>
    <w:uiPriority w:val="39"/>
    <w:semiHidden/>
    <w:unhideWhenUsed/>
    <w:qFormat/>
    <w:pPr>
      <w:widowControl/>
      <w:spacing w:before="480" w:after="0" w:line="276" w:lineRule="auto"/>
      <w:jc w:val="left"/>
      <w:outlineLvl w:val="9"/>
    </w:pPr>
    <w:rPr>
      <w:rFonts w:ascii="Cambria" w:eastAsia="宋体" w:hAnsi="Cambria" w:cs="Times New Roman"/>
      <w:color w:val="365F91"/>
      <w:kern w:val="0"/>
      <w:sz w:val="28"/>
      <w:szCs w:val="28"/>
    </w:rPr>
  </w:style>
  <w:style w:type="table" w:customStyle="1" w:styleId="80">
    <w:name w:val="网格型8"/>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3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2"/>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修订1"/>
    <w:hidden/>
    <w:uiPriority w:val="99"/>
    <w:semiHidden/>
    <w:rPr>
      <w:kern w:val="2"/>
      <w:sz w:val="21"/>
      <w:szCs w:val="22"/>
    </w:rPr>
  </w:style>
  <w:style w:type="table" w:customStyle="1" w:styleId="310">
    <w:name w:val="网格型31"/>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1"/>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1"/>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网格型9"/>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1"/>
    <w:uiPriority w:val="3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3"/>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2"/>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网格型212"/>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2"/>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4"/>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11">
    <w:name w:val="Body text|1_"/>
    <w:basedOn w:val="a0"/>
    <w:link w:val="Bodytext1"/>
    <w:rPr>
      <w:rFonts w:ascii="宋体" w:eastAsia="宋体" w:hAnsi="宋体" w:cs="宋体"/>
      <w:sz w:val="18"/>
      <w:szCs w:val="18"/>
      <w:lang w:val="zh-CN" w:bidi="zh-CN"/>
    </w:rPr>
  </w:style>
  <w:style w:type="character" w:customStyle="1" w:styleId="Headerorfooter20">
    <w:name w:val="Header or footer|2_"/>
    <w:basedOn w:val="a0"/>
    <w:link w:val="Headerorfooter2"/>
    <w:qFormat/>
    <w:rPr>
      <w:sz w:val="20"/>
      <w:szCs w:val="20"/>
      <w:lang w:val="zh-CN" w:bidi="zh-CN"/>
    </w:rPr>
  </w:style>
  <w:style w:type="table" w:customStyle="1" w:styleId="130">
    <w:name w:val="网格型13"/>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网格型14"/>
    <w:basedOn w:val="a1"/>
    <w:uiPriority w:val="3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网格型25"/>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3"/>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网格型213"/>
    <w:basedOn w:val="a1"/>
    <w:qFormat/>
    <w:pPr>
      <w:widowControl w:val="0"/>
      <w:jc w:val="both"/>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3"/>
    <w:basedOn w:val="a1"/>
    <w:uiPriority w:val="59"/>
    <w:qFormat/>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basedOn w:val="a0"/>
    <w:qFormat/>
    <w:rsid w:val="006940AA"/>
  </w:style>
  <w:style w:type="paragraph" w:styleId="af1">
    <w:name w:val="Body Text Indent"/>
    <w:basedOn w:val="a"/>
    <w:link w:val="Char8"/>
    <w:rsid w:val="00EA32FF"/>
    <w:pPr>
      <w:spacing w:after="120"/>
      <w:ind w:leftChars="200" w:left="420"/>
    </w:pPr>
    <w:rPr>
      <w:rFonts w:ascii="Times New Roman" w:eastAsia="宋体" w:hAnsi="Times New Roman" w:cs="Times New Roman"/>
      <w:szCs w:val="24"/>
    </w:rPr>
  </w:style>
  <w:style w:type="character" w:customStyle="1" w:styleId="Char8">
    <w:name w:val="正文文本缩进 Char"/>
    <w:basedOn w:val="a0"/>
    <w:link w:val="af1"/>
    <w:rsid w:val="00EA32FF"/>
    <w:rPr>
      <w:rFonts w:ascii="Times New Roman" w:eastAsia="宋体" w:hAnsi="Times New Roman" w:cs="Times New Roman"/>
      <w:kern w:val="2"/>
      <w:sz w:val="21"/>
      <w:szCs w:val="24"/>
    </w:rPr>
  </w:style>
  <w:style w:type="paragraph" w:styleId="TOC">
    <w:name w:val="TOC Heading"/>
    <w:basedOn w:val="1"/>
    <w:next w:val="a"/>
    <w:uiPriority w:val="39"/>
    <w:semiHidden/>
    <w:unhideWhenUsed/>
    <w:qFormat/>
    <w:rsid w:val="00867F26"/>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character" w:styleId="af2">
    <w:name w:val="Strong"/>
    <w:basedOn w:val="a0"/>
    <w:uiPriority w:val="22"/>
    <w:qFormat/>
    <w:rsid w:val="00461E58"/>
    <w:rPr>
      <w:b/>
      <w:bCs/>
    </w:rPr>
  </w:style>
  <w:style w:type="character" w:customStyle="1" w:styleId="3Char">
    <w:name w:val="标题 3 Char"/>
    <w:basedOn w:val="a0"/>
    <w:link w:val="3"/>
    <w:uiPriority w:val="9"/>
    <w:rsid w:val="00461E58"/>
    <w:rPr>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5.png"/><Relationship Id="rId26" Type="http://schemas.openxmlformats.org/officeDocument/2006/relationships/image" Target="media/image12.wmf"/><Relationship Id="rId39" Type="http://schemas.openxmlformats.org/officeDocument/2006/relationships/oleObject" Target="embeddings/oleObject10.bin"/><Relationship Id="rId21" Type="http://schemas.openxmlformats.org/officeDocument/2006/relationships/image" Target="media/image8.png"/><Relationship Id="rId34" Type="http://schemas.openxmlformats.org/officeDocument/2006/relationships/image" Target="media/image15.wmf"/><Relationship Id="rId42" Type="http://schemas.openxmlformats.org/officeDocument/2006/relationships/image" Target="media/image18.png"/><Relationship Id="rId47" Type="http://schemas.openxmlformats.org/officeDocument/2006/relationships/oleObject" Target="embeddings/oleObject14.bin"/><Relationship Id="rId50" Type="http://schemas.openxmlformats.org/officeDocument/2006/relationships/oleObject" Target="embeddings/oleObject17.bin"/><Relationship Id="rId55"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image" Target="media/image4.emf"/><Relationship Id="rId25" Type="http://schemas.openxmlformats.org/officeDocument/2006/relationships/oleObject" Target="embeddings/oleObject1.bin"/><Relationship Id="rId33" Type="http://schemas.openxmlformats.org/officeDocument/2006/relationships/oleObject" Target="embeddings/oleObject6.bin"/><Relationship Id="rId38" Type="http://schemas.openxmlformats.org/officeDocument/2006/relationships/oleObject" Target="embeddings/oleObject9.bin"/><Relationship Id="rId46" Type="http://schemas.openxmlformats.org/officeDocument/2006/relationships/image" Target="media/image20.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oleObject" Target="embeddings/oleObject3.bin"/><Relationship Id="rId41" Type="http://schemas.openxmlformats.org/officeDocument/2006/relationships/oleObject" Target="embeddings/oleObject11.bin"/><Relationship Id="rId54" Type="http://schemas.openxmlformats.org/officeDocument/2006/relationships/oleObject" Target="embeddings/oleObject20.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image" Target="media/image11.wmf"/><Relationship Id="rId32" Type="http://schemas.openxmlformats.org/officeDocument/2006/relationships/oleObject" Target="embeddings/oleObject5.bin"/><Relationship Id="rId37" Type="http://schemas.openxmlformats.org/officeDocument/2006/relationships/oleObject" Target="embeddings/oleObject8.bin"/><Relationship Id="rId40" Type="http://schemas.openxmlformats.org/officeDocument/2006/relationships/image" Target="media/image17.wmf"/><Relationship Id="rId45" Type="http://schemas.openxmlformats.org/officeDocument/2006/relationships/oleObject" Target="embeddings/oleObject13.bin"/><Relationship Id="rId53" Type="http://schemas.openxmlformats.org/officeDocument/2006/relationships/oleObject" Target="embeddings/oleObject19.bin"/><Relationship Id="rId58" Type="http://schemas.microsoft.com/office/2007/relationships/stylesWithEffects" Target="stylesWithEffects.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image" Target="media/image16.png"/><Relationship Id="rId49" Type="http://schemas.openxmlformats.org/officeDocument/2006/relationships/oleObject" Target="embeddings/oleObject16.bin"/><Relationship Id="rId57"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4.wmf"/><Relationship Id="rId44" Type="http://schemas.openxmlformats.org/officeDocument/2006/relationships/image" Target="media/image19.wmf"/><Relationship Id="rId52" Type="http://schemas.openxmlformats.org/officeDocument/2006/relationships/oleObject" Target="embeddings/oleObject18.bin"/><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oleObject" Target="embeddings/oleObject2.bin"/><Relationship Id="rId30" Type="http://schemas.openxmlformats.org/officeDocument/2006/relationships/oleObject" Target="embeddings/oleObject4.bin"/><Relationship Id="rId35" Type="http://schemas.openxmlformats.org/officeDocument/2006/relationships/oleObject" Target="embeddings/oleObject7.bin"/><Relationship Id="rId43" Type="http://schemas.openxmlformats.org/officeDocument/2006/relationships/oleObject" Target="embeddings/oleObject12.bin"/><Relationship Id="rId48" Type="http://schemas.openxmlformats.org/officeDocument/2006/relationships/oleObject" Target="embeddings/oleObject15.bin"/><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1.png"/><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75240D-E1B7-45EB-82BF-FA16982D0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1884</TotalTime>
  <Pages>118</Pages>
  <Words>11249</Words>
  <Characters>64124</Characters>
  <Application>Microsoft Office Word</Application>
  <DocSecurity>0</DocSecurity>
  <Lines>534</Lines>
  <Paragraphs>150</Paragraphs>
  <ScaleCrop>false</ScaleCrop>
  <Company>Microsoft</Company>
  <LinksUpToDate>false</LinksUpToDate>
  <CharactersWithSpaces>75223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265</cp:revision>
  <cp:lastPrinted>2019-09-06T02:09:00Z</cp:lastPrinted>
  <dcterms:created xsi:type="dcterms:W3CDTF">2019-09-19T07:16:00Z</dcterms:created>
  <dcterms:modified xsi:type="dcterms:W3CDTF">2019-11-09T10:28:00Z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