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C31" w:rsidRPr="00AD1B33" w:rsidRDefault="00F13C31" w:rsidP="00F13C31">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b/>
          <w:bCs/>
          <w:color w:val="252525"/>
          <w:kern w:val="0"/>
          <w:sz w:val="36"/>
        </w:rPr>
        <w:t>中华人民共和国国务院令</w:t>
      </w:r>
    </w:p>
    <w:p w:rsidR="00F13C31" w:rsidRPr="00AD1B33" w:rsidRDefault="00F13C31" w:rsidP="00F13C31">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 xml:space="preserve">第　</w:t>
      </w:r>
      <w:r w:rsidRPr="00AD1B33">
        <w:rPr>
          <w:rFonts w:ascii="宋体" w:eastAsia="宋体" w:hAnsi="宋体" w:cs="宋体" w:hint="eastAsia"/>
          <w:b/>
          <w:bCs/>
          <w:color w:val="252525"/>
          <w:kern w:val="0"/>
        </w:rPr>
        <w:t>662</w:t>
      </w:r>
      <w:r w:rsidRPr="00AD1B33">
        <w:rPr>
          <w:rFonts w:ascii="宋体" w:eastAsia="宋体" w:hAnsi="宋体" w:cs="宋体" w:hint="eastAsia"/>
          <w:color w:val="252525"/>
          <w:kern w:val="0"/>
          <w:szCs w:val="21"/>
        </w:rPr>
        <w:t xml:space="preserve">　号</w:t>
      </w:r>
    </w:p>
    <w:p w:rsidR="00F13C31" w:rsidRPr="00AD1B33" w:rsidRDefault="00F13C31" w:rsidP="00F13C31">
      <w:pPr>
        <w:widowControl/>
        <w:shd w:val="clear" w:color="auto" w:fill="FFFFFF"/>
        <w:spacing w:before="390" w:after="390" w:line="360" w:lineRule="atLeast"/>
        <w:ind w:firstLine="480"/>
        <w:rPr>
          <w:rFonts w:ascii="宋体" w:eastAsia="宋体" w:hAnsi="宋体" w:cs="宋体"/>
          <w:color w:val="252525"/>
          <w:kern w:val="0"/>
          <w:szCs w:val="21"/>
        </w:rPr>
      </w:pPr>
      <w:r w:rsidRPr="00AD1B33">
        <w:rPr>
          <w:rFonts w:ascii="宋体" w:eastAsia="宋体" w:hAnsi="宋体" w:cs="宋体" w:hint="eastAsia"/>
          <w:color w:val="252525"/>
          <w:kern w:val="0"/>
          <w:szCs w:val="21"/>
        </w:rPr>
        <w:t>现公布《国务院关于修改〈建设工程勘察设计管理条例〉的决定》，自公布之日起施行。</w:t>
      </w:r>
    </w:p>
    <w:p w:rsidR="00281B24" w:rsidRDefault="00F13C31" w:rsidP="00F13C31">
      <w:pPr>
        <w:ind w:firstLineChars="2200" w:firstLine="4620"/>
        <w:rPr>
          <w:rFonts w:ascii="宋体" w:eastAsia="宋体" w:hAnsi="宋体" w:cs="宋体" w:hint="eastAsia"/>
          <w:color w:val="252525"/>
          <w:kern w:val="0"/>
          <w:szCs w:val="21"/>
        </w:rPr>
      </w:pPr>
      <w:r w:rsidRPr="00AD1B33">
        <w:rPr>
          <w:rFonts w:ascii="宋体" w:eastAsia="宋体" w:hAnsi="宋体" w:cs="宋体" w:hint="eastAsia"/>
          <w:color w:val="252525"/>
          <w:kern w:val="0"/>
          <w:szCs w:val="21"/>
        </w:rPr>
        <w:t>总　理 　李克强</w:t>
      </w:r>
    </w:p>
    <w:p w:rsidR="00F13C31" w:rsidRPr="00AD1B33" w:rsidRDefault="00F13C31" w:rsidP="00F13C31">
      <w:pPr>
        <w:widowControl/>
        <w:shd w:val="clear" w:color="auto" w:fill="FFFFFF"/>
        <w:spacing w:before="390" w:after="390" w:line="360" w:lineRule="atLeast"/>
        <w:ind w:firstLineChars="2200" w:firstLine="4620"/>
        <w:rPr>
          <w:rFonts w:ascii="宋体" w:eastAsia="宋体" w:hAnsi="宋体" w:cs="宋体"/>
          <w:color w:val="252525"/>
          <w:kern w:val="0"/>
          <w:szCs w:val="21"/>
        </w:rPr>
      </w:pPr>
      <w:r w:rsidRPr="00AD1B33">
        <w:rPr>
          <w:rFonts w:ascii="宋体" w:eastAsia="宋体" w:hAnsi="宋体" w:cs="宋体" w:hint="eastAsia"/>
          <w:color w:val="252525"/>
          <w:kern w:val="0"/>
          <w:szCs w:val="21"/>
        </w:rPr>
        <w:t>2015年6月12日</w:t>
      </w:r>
    </w:p>
    <w:p w:rsidR="007053AC" w:rsidRPr="00AD1B33" w:rsidRDefault="007053AC" w:rsidP="007053AC">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b/>
          <w:bCs/>
          <w:color w:val="252525"/>
          <w:kern w:val="0"/>
          <w:sz w:val="36"/>
        </w:rPr>
        <w:t>国务院关于修改《建设工程勘察设计</w:t>
      </w:r>
      <w:r w:rsidRPr="00AD1B33">
        <w:rPr>
          <w:rFonts w:ascii="宋体" w:eastAsia="宋体" w:hAnsi="宋体" w:cs="宋体" w:hint="eastAsia"/>
          <w:b/>
          <w:bCs/>
          <w:color w:val="252525"/>
          <w:kern w:val="0"/>
          <w:sz w:val="36"/>
          <w:szCs w:val="36"/>
        </w:rPr>
        <w:br/>
      </w:r>
      <w:r w:rsidRPr="00AD1B33">
        <w:rPr>
          <w:rFonts w:ascii="宋体" w:eastAsia="宋体" w:hAnsi="宋体" w:cs="宋体" w:hint="eastAsia"/>
          <w:b/>
          <w:bCs/>
          <w:color w:val="252525"/>
          <w:kern w:val="0"/>
          <w:sz w:val="36"/>
        </w:rPr>
        <w:t>管理条例》的决定</w:t>
      </w:r>
    </w:p>
    <w:p w:rsidR="007053AC" w:rsidRPr="00AD1B33" w:rsidRDefault="007053AC" w:rsidP="007053AC">
      <w:pPr>
        <w:widowControl/>
        <w:shd w:val="clear" w:color="auto" w:fill="FFFFFF"/>
        <w:spacing w:before="390" w:after="390" w:line="360" w:lineRule="atLeast"/>
        <w:ind w:firstLine="480"/>
        <w:rPr>
          <w:rFonts w:ascii="宋体" w:eastAsia="宋体" w:hAnsi="宋体" w:cs="宋体"/>
          <w:color w:val="252525"/>
          <w:kern w:val="0"/>
          <w:szCs w:val="21"/>
        </w:rPr>
      </w:pPr>
      <w:r w:rsidRPr="00AD1B33">
        <w:rPr>
          <w:rFonts w:ascii="宋体" w:eastAsia="宋体" w:hAnsi="宋体" w:cs="宋体" w:hint="eastAsia"/>
          <w:color w:val="252525"/>
          <w:kern w:val="0"/>
          <w:szCs w:val="21"/>
        </w:rPr>
        <w:t>国务院决定对《建设工程勘察设计管理条例》作如下修改：</w:t>
      </w:r>
      <w:r w:rsidRPr="00AD1B33">
        <w:rPr>
          <w:rFonts w:ascii="宋体" w:eastAsia="宋体" w:hAnsi="宋体" w:cs="宋体" w:hint="eastAsia"/>
          <w:color w:val="252525"/>
          <w:kern w:val="0"/>
          <w:szCs w:val="21"/>
        </w:rPr>
        <w:br/>
        <w:t xml:space="preserve">　　增加一条，作为第四十条：“违反本条例规定，勘察、设计单位未依据项目批准文件，城乡规划及专业规划，国家规定的建设工程勘察、设计深度要求编制建设工程勘察、设计文件的，责令限期改正；逾期不改正的，处10万元以上30万元以下的罚款；造成工程质量事故或者环境污染和生态破坏的，责令停业整顿，降低资质等级；情节严重的，吊销资质证书；造成损失的，依法承担赔偿责任。”</w:t>
      </w:r>
      <w:r w:rsidRPr="00AD1B33">
        <w:rPr>
          <w:rFonts w:ascii="宋体" w:eastAsia="宋体" w:hAnsi="宋体" w:cs="宋体" w:hint="eastAsia"/>
          <w:color w:val="252525"/>
          <w:kern w:val="0"/>
          <w:szCs w:val="21"/>
        </w:rPr>
        <w:br/>
        <w:t xml:space="preserve">　　此外，将第二十五条第一款中的“城市规划”修改为“城乡规划”，并对条文顺序作相应调整。</w:t>
      </w:r>
      <w:r w:rsidRPr="00AD1B33">
        <w:rPr>
          <w:rFonts w:ascii="宋体" w:eastAsia="宋体" w:hAnsi="宋体" w:cs="宋体" w:hint="eastAsia"/>
          <w:color w:val="252525"/>
          <w:kern w:val="0"/>
          <w:szCs w:val="21"/>
        </w:rPr>
        <w:br/>
        <w:t xml:space="preserve">　　本决定自公布之日起施行。</w:t>
      </w:r>
      <w:r w:rsidRPr="00AD1B33">
        <w:rPr>
          <w:rFonts w:ascii="宋体" w:eastAsia="宋体" w:hAnsi="宋体" w:cs="宋体" w:hint="eastAsia"/>
          <w:color w:val="252525"/>
          <w:kern w:val="0"/>
          <w:szCs w:val="21"/>
        </w:rPr>
        <w:br/>
        <w:t xml:space="preserve">　　《建设工程勘察设计管理条例》根据本决定作相应修改，重新公布。</w:t>
      </w:r>
    </w:p>
    <w:p w:rsidR="007053AC" w:rsidRPr="00AD1B33" w:rsidRDefault="007053AC" w:rsidP="007053AC">
      <w:pPr>
        <w:widowControl/>
        <w:shd w:val="clear" w:color="auto" w:fill="FFFFFF"/>
        <w:spacing w:before="390" w:after="390" w:line="360" w:lineRule="atLeast"/>
        <w:ind w:firstLine="480"/>
        <w:rPr>
          <w:rFonts w:ascii="宋体" w:eastAsia="宋体" w:hAnsi="宋体" w:cs="宋体"/>
          <w:color w:val="252525"/>
          <w:kern w:val="0"/>
          <w:szCs w:val="21"/>
        </w:rPr>
      </w:pPr>
      <w:r w:rsidRPr="00AD1B33">
        <w:rPr>
          <w:rFonts w:ascii="宋体" w:eastAsia="宋体" w:hAnsi="宋体" w:cs="宋体" w:hint="eastAsia"/>
          <w:color w:val="252525"/>
          <w:kern w:val="0"/>
          <w:szCs w:val="21"/>
        </w:rPr>
        <w:t> </w:t>
      </w:r>
    </w:p>
    <w:p w:rsidR="001F51F2" w:rsidRDefault="007053AC" w:rsidP="001F51F2">
      <w:pPr>
        <w:widowControl/>
        <w:shd w:val="clear" w:color="auto" w:fill="FFFFFF"/>
        <w:spacing w:before="390" w:after="390" w:line="360" w:lineRule="atLeast"/>
        <w:ind w:firstLine="480"/>
        <w:jc w:val="center"/>
        <w:rPr>
          <w:rFonts w:ascii="楷体_GB2312" w:eastAsia="楷体_GB2312" w:hAnsi="宋体" w:cs="宋体" w:hint="eastAsia"/>
          <w:color w:val="252525"/>
          <w:kern w:val="0"/>
          <w:szCs w:val="21"/>
        </w:rPr>
      </w:pPr>
      <w:r w:rsidRPr="00AD1B33">
        <w:rPr>
          <w:rFonts w:ascii="宋体" w:eastAsia="宋体" w:hAnsi="宋体" w:cs="宋体" w:hint="eastAsia"/>
          <w:b/>
          <w:bCs/>
          <w:color w:val="252525"/>
          <w:kern w:val="0"/>
          <w:sz w:val="36"/>
        </w:rPr>
        <w:t>建设工程勘察设计管理条例</w:t>
      </w:r>
      <w:r w:rsidRPr="00AD1B33">
        <w:rPr>
          <w:rFonts w:ascii="宋体" w:eastAsia="宋体" w:hAnsi="宋体" w:cs="宋体" w:hint="eastAsia"/>
          <w:b/>
          <w:bCs/>
          <w:color w:val="252525"/>
          <w:kern w:val="0"/>
          <w:sz w:val="36"/>
          <w:szCs w:val="36"/>
        </w:rPr>
        <w:br/>
      </w:r>
      <w:r w:rsidRPr="00AD1B33">
        <w:rPr>
          <w:rFonts w:ascii="宋体" w:eastAsia="宋体" w:hAnsi="宋体" w:cs="宋体" w:hint="eastAsia"/>
          <w:color w:val="252525"/>
          <w:kern w:val="0"/>
          <w:szCs w:val="21"/>
        </w:rPr>
        <w:t xml:space="preserve">　　</w:t>
      </w:r>
      <w:r w:rsidRPr="00AD1B33">
        <w:rPr>
          <w:rFonts w:ascii="楷体_GB2312" w:eastAsia="楷体_GB2312" w:hAnsi="宋体" w:cs="宋体" w:hint="eastAsia"/>
          <w:color w:val="252525"/>
          <w:kern w:val="0"/>
          <w:szCs w:val="21"/>
        </w:rPr>
        <w:t>（2000年9月25日中华人民共和国国务院令第293号公布　根据2015年6月12日</w:t>
      </w:r>
      <w:proofErr w:type="gramStart"/>
      <w:r w:rsidRPr="00AD1B33">
        <w:rPr>
          <w:rFonts w:ascii="楷体_GB2312" w:eastAsia="楷体_GB2312" w:hAnsi="宋体" w:cs="宋体" w:hint="eastAsia"/>
          <w:color w:val="252525"/>
          <w:kern w:val="0"/>
          <w:szCs w:val="21"/>
        </w:rPr>
        <w:t>《</w:t>
      </w:r>
      <w:proofErr w:type="gramEnd"/>
      <w:r w:rsidRPr="00AD1B33">
        <w:rPr>
          <w:rFonts w:ascii="楷体_GB2312" w:eastAsia="楷体_GB2312" w:hAnsi="宋体" w:cs="宋体" w:hint="eastAsia"/>
          <w:color w:val="252525"/>
          <w:kern w:val="0"/>
          <w:szCs w:val="21"/>
        </w:rPr>
        <w:t>国</w:t>
      </w:r>
    </w:p>
    <w:p w:rsidR="007053AC" w:rsidRPr="001F51F2" w:rsidRDefault="007053AC" w:rsidP="001F51F2">
      <w:pPr>
        <w:widowControl/>
        <w:shd w:val="clear" w:color="auto" w:fill="FFFFFF"/>
        <w:spacing w:before="390" w:after="390" w:line="360" w:lineRule="atLeast"/>
        <w:rPr>
          <w:rFonts w:ascii="楷体_GB2312" w:eastAsia="楷体_GB2312" w:hAnsi="宋体" w:cs="宋体"/>
          <w:color w:val="252525"/>
          <w:kern w:val="0"/>
          <w:szCs w:val="21"/>
        </w:rPr>
      </w:pPr>
      <w:proofErr w:type="gramStart"/>
      <w:r w:rsidRPr="00AD1B33">
        <w:rPr>
          <w:rFonts w:ascii="楷体_GB2312" w:eastAsia="楷体_GB2312" w:hAnsi="宋体" w:cs="宋体" w:hint="eastAsia"/>
          <w:color w:val="252525"/>
          <w:kern w:val="0"/>
          <w:szCs w:val="21"/>
        </w:rPr>
        <w:t>务</w:t>
      </w:r>
      <w:proofErr w:type="gramEnd"/>
      <w:r w:rsidRPr="00AD1B33">
        <w:rPr>
          <w:rFonts w:ascii="楷体_GB2312" w:eastAsia="楷体_GB2312" w:hAnsi="宋体" w:cs="宋体" w:hint="eastAsia"/>
          <w:color w:val="252525"/>
          <w:kern w:val="0"/>
          <w:szCs w:val="21"/>
        </w:rPr>
        <w:t>院关于修改〈建设工程勘察设计管理条例〉的决定</w:t>
      </w:r>
      <w:proofErr w:type="gramStart"/>
      <w:r w:rsidRPr="00AD1B33">
        <w:rPr>
          <w:rFonts w:ascii="楷体_GB2312" w:eastAsia="楷体_GB2312" w:hAnsi="宋体" w:cs="宋体" w:hint="eastAsia"/>
          <w:color w:val="252525"/>
          <w:kern w:val="0"/>
          <w:szCs w:val="21"/>
        </w:rPr>
        <w:t>》</w:t>
      </w:r>
      <w:proofErr w:type="gramEnd"/>
      <w:r w:rsidRPr="00AD1B33">
        <w:rPr>
          <w:rFonts w:ascii="楷体_GB2312" w:eastAsia="楷体_GB2312" w:hAnsi="宋体" w:cs="宋体" w:hint="eastAsia"/>
          <w:color w:val="252525"/>
          <w:kern w:val="0"/>
          <w:szCs w:val="21"/>
        </w:rPr>
        <w:t>修订）</w:t>
      </w:r>
    </w:p>
    <w:p w:rsidR="007053AC" w:rsidRPr="00AD1B33" w:rsidRDefault="007053AC" w:rsidP="007053AC">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第一章　总　　则</w:t>
      </w:r>
    </w:p>
    <w:p w:rsidR="00F13C31" w:rsidRDefault="007053AC" w:rsidP="00071447">
      <w:pPr>
        <w:ind w:firstLineChars="200" w:firstLine="422"/>
        <w:rPr>
          <w:rFonts w:ascii="宋体" w:eastAsia="宋体" w:hAnsi="宋体" w:cs="宋体" w:hint="eastAsia"/>
          <w:color w:val="252525"/>
          <w:kern w:val="0"/>
          <w:szCs w:val="21"/>
        </w:rPr>
      </w:pPr>
      <w:r w:rsidRPr="00AD1B33">
        <w:rPr>
          <w:rFonts w:ascii="宋体" w:eastAsia="宋体" w:hAnsi="宋体" w:cs="宋体" w:hint="eastAsia"/>
          <w:b/>
          <w:bCs/>
          <w:color w:val="252525"/>
          <w:kern w:val="0"/>
        </w:rPr>
        <w:lastRenderedPageBreak/>
        <w:t>第一条</w:t>
      </w:r>
      <w:r w:rsidRPr="00AD1B33">
        <w:rPr>
          <w:rFonts w:ascii="宋体" w:eastAsia="宋体" w:hAnsi="宋体" w:cs="宋体" w:hint="eastAsia"/>
          <w:color w:val="252525"/>
          <w:kern w:val="0"/>
          <w:szCs w:val="21"/>
        </w:rPr>
        <w:t xml:space="preserve">　为了加强对建设工程勘察、设计活动的管理，保证建设工程勘察、设计质量，保护人民生命和财产安全，制定本条例。</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第二条</w:t>
      </w:r>
      <w:r w:rsidRPr="00AD1B33">
        <w:rPr>
          <w:rFonts w:ascii="宋体" w:eastAsia="宋体" w:hAnsi="宋体" w:cs="宋体" w:hint="eastAsia"/>
          <w:color w:val="252525"/>
          <w:kern w:val="0"/>
          <w:szCs w:val="21"/>
        </w:rPr>
        <w:t xml:space="preserve">　从事建设工程勘察、设计活动，必须遵守本条例。</w:t>
      </w:r>
      <w:r w:rsidRPr="00AD1B33">
        <w:rPr>
          <w:rFonts w:ascii="宋体" w:eastAsia="宋体" w:hAnsi="宋体" w:cs="宋体" w:hint="eastAsia"/>
          <w:color w:val="252525"/>
          <w:kern w:val="0"/>
          <w:szCs w:val="21"/>
        </w:rPr>
        <w:br/>
        <w:t xml:space="preserve">　　本条例所称建设工程勘察，是指根据建设工程的要求，查明、分析、评价建设场地的地质地理环境特征和岩土工程条件，编制建设工程勘察文件的活动。</w:t>
      </w:r>
      <w:r w:rsidRPr="00AD1B33">
        <w:rPr>
          <w:rFonts w:ascii="宋体" w:eastAsia="宋体" w:hAnsi="宋体" w:cs="宋体" w:hint="eastAsia"/>
          <w:color w:val="252525"/>
          <w:kern w:val="0"/>
          <w:szCs w:val="21"/>
        </w:rPr>
        <w:br/>
        <w:t xml:space="preserve">　　本条例所称建设工程设计，是指根据建设工程的要求，对建设工程所需的技术、经济、资源、环境等条件进行综合分析、论证，编制建设工程设计文件的活动。</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第三条</w:t>
      </w:r>
      <w:r w:rsidRPr="00AD1B33">
        <w:rPr>
          <w:rFonts w:ascii="宋体" w:eastAsia="宋体" w:hAnsi="宋体" w:cs="宋体" w:hint="eastAsia"/>
          <w:color w:val="252525"/>
          <w:kern w:val="0"/>
          <w:szCs w:val="21"/>
        </w:rPr>
        <w:t xml:space="preserve">　建设工程勘察、设计应当与社会、经济发展水平相适应，做到经济效益、社会</w:t>
      </w:r>
    </w:p>
    <w:p w:rsidR="007053AC" w:rsidRPr="00AD1B33" w:rsidRDefault="007053AC" w:rsidP="00071447">
      <w:pPr>
        <w:widowControl/>
        <w:shd w:val="clear" w:color="auto" w:fill="FFFFFF"/>
        <w:spacing w:before="390" w:after="390" w:line="360" w:lineRule="atLeast"/>
        <w:rPr>
          <w:rFonts w:ascii="宋体" w:eastAsia="宋体" w:hAnsi="宋体" w:cs="宋体"/>
          <w:color w:val="252525"/>
          <w:kern w:val="0"/>
          <w:szCs w:val="21"/>
        </w:rPr>
      </w:pPr>
      <w:r w:rsidRPr="00AD1B33">
        <w:rPr>
          <w:rFonts w:ascii="宋体" w:eastAsia="宋体" w:hAnsi="宋体" w:cs="宋体" w:hint="eastAsia"/>
          <w:color w:val="252525"/>
          <w:kern w:val="0"/>
          <w:szCs w:val="21"/>
        </w:rPr>
        <w:t>效益和环境效益相统一。</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第四条</w:t>
      </w:r>
      <w:r w:rsidRPr="00AD1B33">
        <w:rPr>
          <w:rFonts w:ascii="宋体" w:eastAsia="宋体" w:hAnsi="宋体" w:cs="宋体" w:hint="eastAsia"/>
          <w:color w:val="252525"/>
          <w:kern w:val="0"/>
          <w:szCs w:val="21"/>
        </w:rPr>
        <w:t xml:space="preserve">　从事建设工程勘察、设计活动，应当坚持先勘察、后设计、再施工的原则。</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第五条</w:t>
      </w:r>
      <w:r w:rsidRPr="00AD1B33">
        <w:rPr>
          <w:rFonts w:ascii="宋体" w:eastAsia="宋体" w:hAnsi="宋体" w:cs="宋体" w:hint="eastAsia"/>
          <w:color w:val="252525"/>
          <w:kern w:val="0"/>
          <w:szCs w:val="21"/>
        </w:rPr>
        <w:t xml:space="preserve">　县级以上人民政府建设行政主管部门和交通、水利等有关部门应当依照本条例的规定，加强对建设工程勘察、设计活动的监督管理。</w:t>
      </w:r>
      <w:r w:rsidRPr="00AD1B33">
        <w:rPr>
          <w:rFonts w:ascii="宋体" w:eastAsia="宋体" w:hAnsi="宋体" w:cs="宋体" w:hint="eastAsia"/>
          <w:color w:val="252525"/>
          <w:kern w:val="0"/>
          <w:szCs w:val="21"/>
        </w:rPr>
        <w:br/>
        <w:t xml:space="preserve">　　建设工程勘察、设计单位必须依法进行建设工程勘察、设计，严格执行工程建设强制性标准，并对建设工程勘察、设计的质量负责。</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第六条</w:t>
      </w:r>
      <w:r w:rsidRPr="00AD1B33">
        <w:rPr>
          <w:rFonts w:ascii="宋体" w:eastAsia="宋体" w:hAnsi="宋体" w:cs="宋体" w:hint="eastAsia"/>
          <w:color w:val="252525"/>
          <w:kern w:val="0"/>
          <w:szCs w:val="21"/>
        </w:rPr>
        <w:t xml:space="preserve">　国家鼓励在建设工程勘察、设计活动中采用先进技术、先进工艺、先进设备、新型材料和现代管理方法。</w:t>
      </w:r>
    </w:p>
    <w:p w:rsidR="007053AC" w:rsidRPr="00AD1B33" w:rsidRDefault="007053AC" w:rsidP="007053AC">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第二章　资质资格管理</w:t>
      </w:r>
    </w:p>
    <w:p w:rsidR="007053AC" w:rsidRPr="00AD1B33" w:rsidRDefault="007053AC" w:rsidP="007053AC">
      <w:pPr>
        <w:widowControl/>
        <w:shd w:val="clear" w:color="auto" w:fill="FFFFFF"/>
        <w:spacing w:before="390" w:after="390" w:line="360" w:lineRule="atLeast"/>
        <w:ind w:firstLine="480"/>
        <w:rPr>
          <w:rFonts w:ascii="宋体" w:eastAsia="宋体" w:hAnsi="宋体" w:cs="宋体"/>
          <w:color w:val="252525"/>
          <w:kern w:val="0"/>
          <w:szCs w:val="21"/>
        </w:rPr>
      </w:pPr>
      <w:r w:rsidRPr="00AD1B33">
        <w:rPr>
          <w:rFonts w:ascii="宋体" w:eastAsia="宋体" w:hAnsi="宋体" w:cs="宋体" w:hint="eastAsia"/>
          <w:b/>
          <w:bCs/>
          <w:color w:val="252525"/>
          <w:kern w:val="0"/>
        </w:rPr>
        <w:t>第七条</w:t>
      </w:r>
      <w:r w:rsidRPr="00AD1B33">
        <w:rPr>
          <w:rFonts w:ascii="宋体" w:eastAsia="宋体" w:hAnsi="宋体" w:cs="宋体" w:hint="eastAsia"/>
          <w:color w:val="252525"/>
          <w:kern w:val="0"/>
          <w:szCs w:val="21"/>
        </w:rPr>
        <w:t xml:space="preserve">　国家对从事建设工程勘察、设计活动的单位，实行资质管理制度。具体办法由国务院建设行政主管部门商国务院有关部门制定。</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第八条</w:t>
      </w:r>
      <w:r w:rsidRPr="00AD1B33">
        <w:rPr>
          <w:rFonts w:ascii="宋体" w:eastAsia="宋体" w:hAnsi="宋体" w:cs="宋体" w:hint="eastAsia"/>
          <w:color w:val="252525"/>
          <w:kern w:val="0"/>
          <w:szCs w:val="21"/>
        </w:rPr>
        <w:t xml:space="preserve">　建设工程勘察、设计单位应当在其资质等级许可的范围内承揽建设工程勘察、设计业务。</w:t>
      </w:r>
      <w:r w:rsidRPr="00AD1B33">
        <w:rPr>
          <w:rFonts w:ascii="宋体" w:eastAsia="宋体" w:hAnsi="宋体" w:cs="宋体" w:hint="eastAsia"/>
          <w:color w:val="252525"/>
          <w:kern w:val="0"/>
          <w:szCs w:val="21"/>
        </w:rPr>
        <w:br/>
        <w:t xml:space="preserve">　　禁止建设工程勘察、设计单位超越其资质等级许可的范围或者以其他建设工程勘察、设计单位的名义承揽建设工程勘察、设计业务。禁止建设工程勘察、设计单位允许其他单位或者个人以本单位的名义承揽建设工程勘察、设计业务。</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第九条</w:t>
      </w:r>
      <w:r w:rsidRPr="00AD1B33">
        <w:rPr>
          <w:rFonts w:ascii="宋体" w:eastAsia="宋体" w:hAnsi="宋体" w:cs="宋体" w:hint="eastAsia"/>
          <w:color w:val="252525"/>
          <w:kern w:val="0"/>
          <w:szCs w:val="21"/>
        </w:rPr>
        <w:t xml:space="preserve">　国家对从事建设工程勘察、设计活动的专业技术人员，实行执业资格注册管理制度。</w:t>
      </w:r>
      <w:r w:rsidRPr="00AD1B33">
        <w:rPr>
          <w:rFonts w:ascii="宋体" w:eastAsia="宋体" w:hAnsi="宋体" w:cs="宋体" w:hint="eastAsia"/>
          <w:color w:val="252525"/>
          <w:kern w:val="0"/>
          <w:szCs w:val="21"/>
        </w:rPr>
        <w:br/>
        <w:t xml:space="preserve">　　未经注册的建设工程勘察、设计人员，不得以注册执业人员的名义从事建设工程勘察、设计活动。</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第十条</w:t>
      </w:r>
      <w:r w:rsidRPr="00AD1B33">
        <w:rPr>
          <w:rFonts w:ascii="宋体" w:eastAsia="宋体" w:hAnsi="宋体" w:cs="宋体" w:hint="eastAsia"/>
          <w:color w:val="252525"/>
          <w:kern w:val="0"/>
          <w:szCs w:val="21"/>
        </w:rPr>
        <w:t xml:space="preserve">　建设工程勘察、设计注册执业人员和其他专业技术人员只能受聘于一个建设工程勘察、设计单位；未受聘于建设工程勘察、设计单位的，不得从事建设工程的勘察、设计活动。</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第十一条</w:t>
      </w:r>
      <w:r w:rsidRPr="00AD1B33">
        <w:rPr>
          <w:rFonts w:ascii="宋体" w:eastAsia="宋体" w:hAnsi="宋体" w:cs="宋体" w:hint="eastAsia"/>
          <w:color w:val="252525"/>
          <w:kern w:val="0"/>
          <w:szCs w:val="21"/>
        </w:rPr>
        <w:t xml:space="preserve">　建设工程勘察、设计单位资质证书和执业人员注册证书，由国务院建设行政主管部门统一制作。</w:t>
      </w:r>
    </w:p>
    <w:p w:rsidR="007053AC" w:rsidRPr="00AD1B33" w:rsidRDefault="007053AC" w:rsidP="007053AC">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第三章　建设工程勘察设计发包与承包</w:t>
      </w:r>
    </w:p>
    <w:p w:rsidR="007053AC" w:rsidRPr="00AD1B33" w:rsidRDefault="007053AC" w:rsidP="007053AC">
      <w:pPr>
        <w:widowControl/>
        <w:shd w:val="clear" w:color="auto" w:fill="FFFFFF"/>
        <w:spacing w:before="390" w:after="390" w:line="360" w:lineRule="atLeast"/>
        <w:ind w:firstLine="480"/>
        <w:rPr>
          <w:rFonts w:ascii="宋体" w:eastAsia="宋体" w:hAnsi="宋体" w:cs="宋体"/>
          <w:color w:val="252525"/>
          <w:kern w:val="0"/>
          <w:szCs w:val="21"/>
        </w:rPr>
      </w:pPr>
      <w:r w:rsidRPr="00AD1B33">
        <w:rPr>
          <w:rFonts w:ascii="宋体" w:eastAsia="宋体" w:hAnsi="宋体" w:cs="宋体" w:hint="eastAsia"/>
          <w:b/>
          <w:bCs/>
          <w:color w:val="252525"/>
          <w:kern w:val="0"/>
        </w:rPr>
        <w:lastRenderedPageBreak/>
        <w:t>第十二条</w:t>
      </w:r>
      <w:r w:rsidRPr="00AD1B33">
        <w:rPr>
          <w:rFonts w:ascii="宋体" w:eastAsia="宋体" w:hAnsi="宋体" w:cs="宋体" w:hint="eastAsia"/>
          <w:color w:val="252525"/>
          <w:kern w:val="0"/>
          <w:szCs w:val="21"/>
        </w:rPr>
        <w:t xml:space="preserve">　建设工程勘察、设计发包依法实行招标发包或者直接发包。</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第十三条</w:t>
      </w:r>
      <w:r w:rsidRPr="00AD1B33">
        <w:rPr>
          <w:rFonts w:ascii="宋体" w:eastAsia="宋体" w:hAnsi="宋体" w:cs="宋体" w:hint="eastAsia"/>
          <w:color w:val="252525"/>
          <w:kern w:val="0"/>
          <w:szCs w:val="21"/>
        </w:rPr>
        <w:t xml:space="preserve">　建设工程勘察、设计应当依照《中华人民共和国招标投标法》的规定，实行招标发包。</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第十四条</w:t>
      </w:r>
      <w:r w:rsidRPr="00AD1B33">
        <w:rPr>
          <w:rFonts w:ascii="宋体" w:eastAsia="宋体" w:hAnsi="宋体" w:cs="宋体" w:hint="eastAsia"/>
          <w:color w:val="252525"/>
          <w:kern w:val="0"/>
          <w:szCs w:val="21"/>
        </w:rPr>
        <w:t xml:space="preserve">　建设工程勘察、设计方案评标，应当以投标人的业绩、信誉和勘察、设计人员的能力以及勘察、设计方案的优劣为依据，进行综合评定。</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第十五条</w:t>
      </w:r>
      <w:r w:rsidRPr="00AD1B33">
        <w:rPr>
          <w:rFonts w:ascii="宋体" w:eastAsia="宋体" w:hAnsi="宋体" w:cs="宋体" w:hint="eastAsia"/>
          <w:color w:val="252525"/>
          <w:kern w:val="0"/>
          <w:szCs w:val="21"/>
        </w:rPr>
        <w:t xml:space="preserve">　建设工程勘察、设计的招标人应当在评标委员会推荐的候选方案中确定中标方案。但是，建设工程勘察、设计的招标人认为评标委员会推荐的候选方案不能最大限度满足招标文件规定的要求的，应当依法重新招标。</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第十六条</w:t>
      </w:r>
      <w:r w:rsidRPr="00AD1B33">
        <w:rPr>
          <w:rFonts w:ascii="宋体" w:eastAsia="宋体" w:hAnsi="宋体" w:cs="宋体" w:hint="eastAsia"/>
          <w:color w:val="252525"/>
          <w:kern w:val="0"/>
          <w:szCs w:val="21"/>
        </w:rPr>
        <w:t xml:space="preserve">　下列建设工程的勘察、设计，经有关主管部门批准，可以直接发包：</w:t>
      </w:r>
      <w:r w:rsidRPr="00AD1B33">
        <w:rPr>
          <w:rFonts w:ascii="宋体" w:eastAsia="宋体" w:hAnsi="宋体" w:cs="宋体" w:hint="eastAsia"/>
          <w:color w:val="252525"/>
          <w:kern w:val="0"/>
          <w:szCs w:val="21"/>
        </w:rPr>
        <w:br/>
        <w:t xml:space="preserve">　　（一）采用特定的专利或者专有技术的；</w:t>
      </w:r>
      <w:r w:rsidRPr="00AD1B33">
        <w:rPr>
          <w:rFonts w:ascii="宋体" w:eastAsia="宋体" w:hAnsi="宋体" w:cs="宋体" w:hint="eastAsia"/>
          <w:color w:val="252525"/>
          <w:kern w:val="0"/>
          <w:szCs w:val="21"/>
        </w:rPr>
        <w:br/>
        <w:t xml:space="preserve">　　（二）建筑艺术造型有特殊要求的；</w:t>
      </w:r>
      <w:r w:rsidRPr="00AD1B33">
        <w:rPr>
          <w:rFonts w:ascii="宋体" w:eastAsia="宋体" w:hAnsi="宋体" w:cs="宋体" w:hint="eastAsia"/>
          <w:color w:val="252525"/>
          <w:kern w:val="0"/>
          <w:szCs w:val="21"/>
        </w:rPr>
        <w:br/>
        <w:t xml:space="preserve">　　（三）国务院规定的其他建设工程的勘察、设计。</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第十七条</w:t>
      </w:r>
      <w:r w:rsidRPr="00AD1B33">
        <w:rPr>
          <w:rFonts w:ascii="宋体" w:eastAsia="宋体" w:hAnsi="宋体" w:cs="宋体" w:hint="eastAsia"/>
          <w:color w:val="252525"/>
          <w:kern w:val="0"/>
          <w:szCs w:val="21"/>
        </w:rPr>
        <w:t xml:space="preserve">　发包方不得将建设工程勘察、设计业务发包给不具有相应勘察、设计资质等级的建设工程勘察、设计单位。</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第十八条</w:t>
      </w:r>
      <w:r w:rsidRPr="00AD1B33">
        <w:rPr>
          <w:rFonts w:ascii="宋体" w:eastAsia="宋体" w:hAnsi="宋体" w:cs="宋体" w:hint="eastAsia"/>
          <w:color w:val="252525"/>
          <w:kern w:val="0"/>
          <w:szCs w:val="21"/>
        </w:rPr>
        <w:t xml:space="preserve">　发包方可以将整个建设工程的勘察、设计发包给一个勘察、设计单位；也可以将建设工程的勘察、设计分别发包给几个勘察、设计单位。</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第十九条</w:t>
      </w:r>
      <w:r w:rsidRPr="00AD1B33">
        <w:rPr>
          <w:rFonts w:ascii="宋体" w:eastAsia="宋体" w:hAnsi="宋体" w:cs="宋体" w:hint="eastAsia"/>
          <w:color w:val="252525"/>
          <w:kern w:val="0"/>
          <w:szCs w:val="21"/>
        </w:rPr>
        <w:t xml:space="preserve">　除建设工程主体部分的勘察、设计外，经发包方书面同意，承包方可以将建设工程其他部分的勘察、设计再分包给其他具有相应资质等级的建设工程勘察、设计单位。</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第二十条</w:t>
      </w:r>
      <w:r w:rsidRPr="00AD1B33">
        <w:rPr>
          <w:rFonts w:ascii="宋体" w:eastAsia="宋体" w:hAnsi="宋体" w:cs="宋体" w:hint="eastAsia"/>
          <w:color w:val="252525"/>
          <w:kern w:val="0"/>
          <w:szCs w:val="21"/>
        </w:rPr>
        <w:t xml:space="preserve">　建设工程勘察、设计单位不得将所承揽的建设工程勘察、设计转包。</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第二十一条</w:t>
      </w:r>
      <w:r w:rsidRPr="00AD1B33">
        <w:rPr>
          <w:rFonts w:ascii="宋体" w:eastAsia="宋体" w:hAnsi="宋体" w:cs="宋体" w:hint="eastAsia"/>
          <w:color w:val="252525"/>
          <w:kern w:val="0"/>
          <w:szCs w:val="21"/>
        </w:rPr>
        <w:t xml:space="preserve">　承包方必须在建设工程勘察、设计资质证书规定的资质等级和业务范围内承揽建设工程的勘察、设计业务。</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第二十二条</w:t>
      </w:r>
      <w:r w:rsidRPr="00AD1B33">
        <w:rPr>
          <w:rFonts w:ascii="宋体" w:eastAsia="宋体" w:hAnsi="宋体" w:cs="宋体" w:hint="eastAsia"/>
          <w:color w:val="252525"/>
          <w:kern w:val="0"/>
          <w:szCs w:val="21"/>
        </w:rPr>
        <w:t xml:space="preserve">　建设工程勘察、设计的发包方与承包方，应当执行国家规定的建设工程勘察、设计程序。</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第二十三条</w:t>
      </w:r>
      <w:r w:rsidRPr="00AD1B33">
        <w:rPr>
          <w:rFonts w:ascii="宋体" w:eastAsia="宋体" w:hAnsi="宋体" w:cs="宋体" w:hint="eastAsia"/>
          <w:color w:val="252525"/>
          <w:kern w:val="0"/>
          <w:szCs w:val="21"/>
        </w:rPr>
        <w:t xml:space="preserve">　建设工程勘察、设计的发包方与承包方应当签订建设工程勘察、设计合同。</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第二十四条</w:t>
      </w:r>
      <w:r w:rsidRPr="00AD1B33">
        <w:rPr>
          <w:rFonts w:ascii="宋体" w:eastAsia="宋体" w:hAnsi="宋体" w:cs="宋体" w:hint="eastAsia"/>
          <w:color w:val="252525"/>
          <w:kern w:val="0"/>
          <w:szCs w:val="21"/>
        </w:rPr>
        <w:t xml:space="preserve">　建设工程勘察、设计发包方与承包方应当执行国家有关建设工程勘察费、设计费的管理规定。</w:t>
      </w:r>
    </w:p>
    <w:p w:rsidR="007053AC" w:rsidRPr="00AD1B33" w:rsidRDefault="007053AC" w:rsidP="007053AC">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第四章　建设工程勘察设计文件的编制与实施</w:t>
      </w:r>
    </w:p>
    <w:p w:rsidR="007053AC" w:rsidRDefault="007053AC" w:rsidP="00071447">
      <w:pPr>
        <w:ind w:firstLineChars="200" w:firstLine="422"/>
        <w:rPr>
          <w:rFonts w:ascii="宋体" w:eastAsia="宋体" w:hAnsi="宋体" w:cs="宋体" w:hint="eastAsia"/>
          <w:color w:val="252525"/>
          <w:kern w:val="0"/>
          <w:szCs w:val="21"/>
        </w:rPr>
      </w:pPr>
      <w:r w:rsidRPr="00AD1B33">
        <w:rPr>
          <w:rFonts w:ascii="宋体" w:eastAsia="宋体" w:hAnsi="宋体" w:cs="宋体" w:hint="eastAsia"/>
          <w:b/>
          <w:bCs/>
          <w:color w:val="252525"/>
          <w:kern w:val="0"/>
        </w:rPr>
        <w:t>第二十五条</w:t>
      </w:r>
      <w:r w:rsidRPr="00AD1B33">
        <w:rPr>
          <w:rFonts w:ascii="宋体" w:eastAsia="宋体" w:hAnsi="宋体" w:cs="宋体" w:hint="eastAsia"/>
          <w:color w:val="252525"/>
          <w:kern w:val="0"/>
          <w:szCs w:val="21"/>
        </w:rPr>
        <w:t xml:space="preserve">　编制建设工程勘察、设计文件，应当以下列规定为依据：</w:t>
      </w:r>
      <w:r w:rsidRPr="00AD1B33">
        <w:rPr>
          <w:rFonts w:ascii="宋体" w:eastAsia="宋体" w:hAnsi="宋体" w:cs="宋体" w:hint="eastAsia"/>
          <w:color w:val="252525"/>
          <w:kern w:val="0"/>
          <w:szCs w:val="21"/>
        </w:rPr>
        <w:br/>
        <w:t xml:space="preserve">　　（一）项目批准文件；</w:t>
      </w:r>
      <w:r w:rsidRPr="00AD1B33">
        <w:rPr>
          <w:rFonts w:ascii="宋体" w:eastAsia="宋体" w:hAnsi="宋体" w:cs="宋体" w:hint="eastAsia"/>
          <w:color w:val="252525"/>
          <w:kern w:val="0"/>
          <w:szCs w:val="21"/>
        </w:rPr>
        <w:br/>
        <w:t xml:space="preserve">　　（二）城乡规划；</w:t>
      </w:r>
      <w:r w:rsidRPr="00AD1B33">
        <w:rPr>
          <w:rFonts w:ascii="宋体" w:eastAsia="宋体" w:hAnsi="宋体" w:cs="宋体" w:hint="eastAsia"/>
          <w:color w:val="252525"/>
          <w:kern w:val="0"/>
          <w:szCs w:val="21"/>
        </w:rPr>
        <w:br/>
        <w:t xml:space="preserve">　　（三）工程建设强制性标准；</w:t>
      </w:r>
      <w:r w:rsidRPr="00AD1B33">
        <w:rPr>
          <w:rFonts w:ascii="宋体" w:eastAsia="宋体" w:hAnsi="宋体" w:cs="宋体" w:hint="eastAsia"/>
          <w:color w:val="252525"/>
          <w:kern w:val="0"/>
          <w:szCs w:val="21"/>
        </w:rPr>
        <w:br/>
        <w:t xml:space="preserve">　　（四）国家规定的建设工程勘察、设计深度要求。</w:t>
      </w:r>
      <w:r w:rsidRPr="00AD1B33">
        <w:rPr>
          <w:rFonts w:ascii="宋体" w:eastAsia="宋体" w:hAnsi="宋体" w:cs="宋体" w:hint="eastAsia"/>
          <w:color w:val="252525"/>
          <w:kern w:val="0"/>
          <w:szCs w:val="21"/>
        </w:rPr>
        <w:br/>
        <w:t xml:space="preserve">　　铁路、交通、水利等专业建设工程，还应当以专业规划的要求为依据。</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第二十六条</w:t>
      </w:r>
      <w:r w:rsidRPr="00AD1B33">
        <w:rPr>
          <w:rFonts w:ascii="宋体" w:eastAsia="宋体" w:hAnsi="宋体" w:cs="宋体" w:hint="eastAsia"/>
          <w:color w:val="252525"/>
          <w:kern w:val="0"/>
          <w:szCs w:val="21"/>
        </w:rPr>
        <w:t xml:space="preserve">　编制建设工程勘察文件，应当真实、准确，满足建设工程规划、选址、设</w:t>
      </w:r>
    </w:p>
    <w:p w:rsidR="007053AC" w:rsidRPr="00AD1B33" w:rsidRDefault="007053AC" w:rsidP="00071447">
      <w:pPr>
        <w:widowControl/>
        <w:shd w:val="clear" w:color="auto" w:fill="FFFFFF"/>
        <w:spacing w:before="390" w:after="390" w:line="360" w:lineRule="atLeast"/>
        <w:rPr>
          <w:rFonts w:ascii="宋体" w:eastAsia="宋体" w:hAnsi="宋体" w:cs="宋体"/>
          <w:color w:val="252525"/>
          <w:kern w:val="0"/>
          <w:szCs w:val="21"/>
        </w:rPr>
      </w:pPr>
      <w:r w:rsidRPr="00AD1B33">
        <w:rPr>
          <w:rFonts w:ascii="宋体" w:eastAsia="宋体" w:hAnsi="宋体" w:cs="宋体" w:hint="eastAsia"/>
          <w:color w:val="252525"/>
          <w:kern w:val="0"/>
          <w:szCs w:val="21"/>
        </w:rPr>
        <w:t>计、岩土治理和施工的需要。</w:t>
      </w:r>
      <w:r w:rsidRPr="00AD1B33">
        <w:rPr>
          <w:rFonts w:ascii="宋体" w:eastAsia="宋体" w:hAnsi="宋体" w:cs="宋体" w:hint="eastAsia"/>
          <w:color w:val="252525"/>
          <w:kern w:val="0"/>
          <w:szCs w:val="21"/>
        </w:rPr>
        <w:br/>
        <w:t xml:space="preserve">　　编制方案设计文件，应当满足编制初步设计文件和控制概算的需要。</w:t>
      </w:r>
      <w:r w:rsidRPr="00AD1B33">
        <w:rPr>
          <w:rFonts w:ascii="宋体" w:eastAsia="宋体" w:hAnsi="宋体" w:cs="宋体" w:hint="eastAsia"/>
          <w:color w:val="252525"/>
          <w:kern w:val="0"/>
          <w:szCs w:val="21"/>
        </w:rPr>
        <w:br/>
      </w:r>
      <w:r w:rsidRPr="00AD1B33">
        <w:rPr>
          <w:rFonts w:ascii="宋体" w:eastAsia="宋体" w:hAnsi="宋体" w:cs="宋体" w:hint="eastAsia"/>
          <w:color w:val="252525"/>
          <w:kern w:val="0"/>
          <w:szCs w:val="21"/>
        </w:rPr>
        <w:lastRenderedPageBreak/>
        <w:t xml:space="preserve">　　编制初步设计文件，应当满足编制施工招标文件、主要设备材料订货和编制施工图设计文件的需要。</w:t>
      </w:r>
      <w:r w:rsidRPr="00AD1B33">
        <w:rPr>
          <w:rFonts w:ascii="宋体" w:eastAsia="宋体" w:hAnsi="宋体" w:cs="宋体" w:hint="eastAsia"/>
          <w:color w:val="252525"/>
          <w:kern w:val="0"/>
          <w:szCs w:val="21"/>
        </w:rPr>
        <w:br/>
        <w:t xml:space="preserve">　　编制施工图设计文件，应当满足设备材料采购、非标准设备制作和施工的需要，并注明建设工程合理使用年限。</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第二十七条</w:t>
      </w:r>
      <w:r w:rsidRPr="00AD1B33">
        <w:rPr>
          <w:rFonts w:ascii="宋体" w:eastAsia="宋体" w:hAnsi="宋体" w:cs="宋体" w:hint="eastAsia"/>
          <w:color w:val="252525"/>
          <w:kern w:val="0"/>
          <w:szCs w:val="21"/>
        </w:rPr>
        <w:t xml:space="preserve">　设计文件中选用的材料、构配件、设备，应当注明其规格、型号、性能等技术指标，其质量要求必须符合国家规定的标准。</w:t>
      </w:r>
      <w:r w:rsidRPr="00AD1B33">
        <w:rPr>
          <w:rFonts w:ascii="宋体" w:eastAsia="宋体" w:hAnsi="宋体" w:cs="宋体" w:hint="eastAsia"/>
          <w:color w:val="252525"/>
          <w:kern w:val="0"/>
          <w:szCs w:val="21"/>
        </w:rPr>
        <w:br/>
        <w:t xml:space="preserve">　　除有特殊要求的建筑材料、专用设备和工艺生产线等外，设计单位不得指定生产厂、供应商。</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第二十八条</w:t>
      </w:r>
      <w:r w:rsidRPr="00AD1B33">
        <w:rPr>
          <w:rFonts w:ascii="宋体" w:eastAsia="宋体" w:hAnsi="宋体" w:cs="宋体" w:hint="eastAsia"/>
          <w:color w:val="252525"/>
          <w:kern w:val="0"/>
          <w:szCs w:val="21"/>
        </w:rPr>
        <w:t xml:space="preserve">　建设单位、施工单位、监理单位不得修改建设工程勘察、设计文件；确需修改建设工程勘察、设计文件的，应当由原建设工程勘察、设计单位修改。经原建设工程勘察、设计单位书面同意，建设单位也可以委托其他具有相应资质的建设工程勘察、设计单位修改。修改单位对修改的勘察、设计文件承担相应责任。</w:t>
      </w:r>
      <w:r w:rsidRPr="00AD1B33">
        <w:rPr>
          <w:rFonts w:ascii="宋体" w:eastAsia="宋体" w:hAnsi="宋体" w:cs="宋体" w:hint="eastAsia"/>
          <w:color w:val="252525"/>
          <w:kern w:val="0"/>
          <w:szCs w:val="21"/>
        </w:rPr>
        <w:br/>
        <w:t xml:space="preserve">　　施工单位、监理单位发现建设工程勘察、设计文件不符合工程建设强制性标准、合同约定的质量要求的，应当报告建设单位，建设单位有权要求建设工程勘察、设计单位对建设工程勘察、设计文件进行补充、修改。</w:t>
      </w:r>
      <w:r w:rsidRPr="00AD1B33">
        <w:rPr>
          <w:rFonts w:ascii="宋体" w:eastAsia="宋体" w:hAnsi="宋体" w:cs="宋体" w:hint="eastAsia"/>
          <w:color w:val="252525"/>
          <w:kern w:val="0"/>
          <w:szCs w:val="21"/>
        </w:rPr>
        <w:br/>
        <w:t xml:space="preserve">　　建设工程勘察、设计文件内容需要作重大修改的，建设单位应当报经原审批机关批准后，方可修改。</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第二十九条</w:t>
      </w:r>
      <w:r w:rsidRPr="00AD1B33">
        <w:rPr>
          <w:rFonts w:ascii="宋体" w:eastAsia="宋体" w:hAnsi="宋体" w:cs="宋体" w:hint="eastAsia"/>
          <w:color w:val="252525"/>
          <w:kern w:val="0"/>
          <w:szCs w:val="21"/>
        </w:rPr>
        <w:t xml:space="preserve">　建设工程勘察、设计文件中规定采用的新技术、新材料，可能影响建设工程质量和安全，又没有国家技术标准的，应当由国家认可的检测机构进行试验、论证，出具检测报告，并经国务院有关部门或者省、自治区、直辖市人民政府有关部门组织的建设工程技术专家委员会审定后，方可使用。</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第三十条</w:t>
      </w:r>
      <w:r w:rsidRPr="00AD1B33">
        <w:rPr>
          <w:rFonts w:ascii="宋体" w:eastAsia="宋体" w:hAnsi="宋体" w:cs="宋体" w:hint="eastAsia"/>
          <w:color w:val="252525"/>
          <w:kern w:val="0"/>
          <w:szCs w:val="21"/>
        </w:rPr>
        <w:t xml:space="preserve">　建设工程勘察、设计单位应当在建设工程施工前，向施工单位和监理单位说明建设工程勘察、设计意图，解释建设工程勘察、设计文件。</w:t>
      </w:r>
      <w:r w:rsidRPr="00AD1B33">
        <w:rPr>
          <w:rFonts w:ascii="宋体" w:eastAsia="宋体" w:hAnsi="宋体" w:cs="宋体" w:hint="eastAsia"/>
          <w:color w:val="252525"/>
          <w:kern w:val="0"/>
          <w:szCs w:val="21"/>
        </w:rPr>
        <w:br/>
        <w:t xml:space="preserve">　　建设工程勘察、设计单位应当及时解决施工中出现的勘察、设计问题。</w:t>
      </w:r>
    </w:p>
    <w:p w:rsidR="007053AC" w:rsidRPr="00AD1B33" w:rsidRDefault="007053AC" w:rsidP="007053AC">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第五章　监督管理</w:t>
      </w:r>
    </w:p>
    <w:p w:rsidR="007053AC" w:rsidRDefault="007053AC" w:rsidP="00071447">
      <w:pPr>
        <w:ind w:firstLineChars="200" w:firstLine="422"/>
        <w:rPr>
          <w:rFonts w:ascii="宋体" w:eastAsia="宋体" w:hAnsi="宋体" w:cs="宋体" w:hint="eastAsia"/>
          <w:color w:val="252525"/>
          <w:kern w:val="0"/>
          <w:szCs w:val="21"/>
        </w:rPr>
      </w:pPr>
      <w:r w:rsidRPr="00AD1B33">
        <w:rPr>
          <w:rFonts w:ascii="宋体" w:eastAsia="宋体" w:hAnsi="宋体" w:cs="宋体" w:hint="eastAsia"/>
          <w:b/>
          <w:bCs/>
          <w:color w:val="252525"/>
          <w:kern w:val="0"/>
        </w:rPr>
        <w:t>第三十一条</w:t>
      </w:r>
      <w:r w:rsidRPr="00AD1B33">
        <w:rPr>
          <w:rFonts w:ascii="宋体" w:eastAsia="宋体" w:hAnsi="宋体" w:cs="宋体" w:hint="eastAsia"/>
          <w:color w:val="252525"/>
          <w:kern w:val="0"/>
          <w:szCs w:val="21"/>
        </w:rPr>
        <w:t xml:space="preserve">　国务院建设行政主管部门对全国的建设工程勘察、设计活动实施统一监督管理。国务院铁路、交通、水利等有关部门按照国务院规定的职责分工，负责对全国的有关专业建设工程勘察、设计活动的监督管理。</w:t>
      </w:r>
      <w:r w:rsidRPr="00AD1B33">
        <w:rPr>
          <w:rFonts w:ascii="宋体" w:eastAsia="宋体" w:hAnsi="宋体" w:cs="宋体" w:hint="eastAsia"/>
          <w:color w:val="252525"/>
          <w:kern w:val="0"/>
          <w:szCs w:val="21"/>
        </w:rPr>
        <w:br/>
        <w:t xml:space="preserve">　　县级以上地方人民政府建设行政主管部门对本行政区域内的建设工程勘察、设计活动实</w:t>
      </w:r>
    </w:p>
    <w:p w:rsidR="00AC3D18" w:rsidRPr="00AD1B33" w:rsidRDefault="00AC3D18" w:rsidP="00071447">
      <w:pPr>
        <w:widowControl/>
        <w:shd w:val="clear" w:color="auto" w:fill="FFFFFF"/>
        <w:spacing w:before="390" w:after="390" w:line="360" w:lineRule="atLeast"/>
        <w:rPr>
          <w:rFonts w:ascii="宋体" w:eastAsia="宋体" w:hAnsi="宋体" w:cs="宋体"/>
          <w:color w:val="252525"/>
          <w:kern w:val="0"/>
          <w:szCs w:val="21"/>
        </w:rPr>
      </w:pPr>
      <w:proofErr w:type="gramStart"/>
      <w:r w:rsidRPr="00AD1B33">
        <w:rPr>
          <w:rFonts w:ascii="宋体" w:eastAsia="宋体" w:hAnsi="宋体" w:cs="宋体" w:hint="eastAsia"/>
          <w:color w:val="252525"/>
          <w:kern w:val="0"/>
          <w:szCs w:val="21"/>
        </w:rPr>
        <w:t>施监督</w:t>
      </w:r>
      <w:proofErr w:type="gramEnd"/>
      <w:r w:rsidRPr="00AD1B33">
        <w:rPr>
          <w:rFonts w:ascii="宋体" w:eastAsia="宋体" w:hAnsi="宋体" w:cs="宋体" w:hint="eastAsia"/>
          <w:color w:val="252525"/>
          <w:kern w:val="0"/>
          <w:szCs w:val="21"/>
        </w:rPr>
        <w:t>管理。县级以上地方人民政府交通、水利等有关部门在各自的职责范围内，负责对本行政区域内的有关专业建设工程勘察、设计活动的监督管理。</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第三十二条</w:t>
      </w:r>
      <w:r w:rsidRPr="00AD1B33">
        <w:rPr>
          <w:rFonts w:ascii="宋体" w:eastAsia="宋体" w:hAnsi="宋体" w:cs="宋体" w:hint="eastAsia"/>
          <w:color w:val="252525"/>
          <w:kern w:val="0"/>
          <w:szCs w:val="21"/>
        </w:rPr>
        <w:t xml:space="preserve">　建设工程勘察、设计单位在建设工程勘察、设计资质证书规定的业务范围内跨部门、跨地区承揽勘察、设计业务的，有关地方人民政府及其所属部门不得设置障碍，不得违反国家规定收取任何费用。</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第三十三条</w:t>
      </w:r>
      <w:r w:rsidRPr="00AD1B33">
        <w:rPr>
          <w:rFonts w:ascii="宋体" w:eastAsia="宋体" w:hAnsi="宋体" w:cs="宋体" w:hint="eastAsia"/>
          <w:color w:val="252525"/>
          <w:kern w:val="0"/>
          <w:szCs w:val="21"/>
        </w:rPr>
        <w:t xml:space="preserve">　县级以上人民政府建设行政主管部门或者交通、水利等有关部门应当对施工图设计文件中涉及公共利益、公众安全、工程建设强制性标准的内容进行审查。</w:t>
      </w:r>
      <w:r w:rsidRPr="00AD1B33">
        <w:rPr>
          <w:rFonts w:ascii="宋体" w:eastAsia="宋体" w:hAnsi="宋体" w:cs="宋体" w:hint="eastAsia"/>
          <w:color w:val="252525"/>
          <w:kern w:val="0"/>
          <w:szCs w:val="21"/>
        </w:rPr>
        <w:br/>
      </w:r>
      <w:r w:rsidRPr="00AD1B33">
        <w:rPr>
          <w:rFonts w:ascii="宋体" w:eastAsia="宋体" w:hAnsi="宋体" w:cs="宋体" w:hint="eastAsia"/>
          <w:color w:val="252525"/>
          <w:kern w:val="0"/>
          <w:szCs w:val="21"/>
        </w:rPr>
        <w:lastRenderedPageBreak/>
        <w:t xml:space="preserve">　　施工图设计文件未经审查批准的，不得使用。</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第三十四条</w:t>
      </w:r>
      <w:r w:rsidRPr="00AD1B33">
        <w:rPr>
          <w:rFonts w:ascii="宋体" w:eastAsia="宋体" w:hAnsi="宋体" w:cs="宋体" w:hint="eastAsia"/>
          <w:color w:val="252525"/>
          <w:kern w:val="0"/>
          <w:szCs w:val="21"/>
        </w:rPr>
        <w:t xml:space="preserve">　任何单位和个人对建设工程勘察、设计活动中的违法行为都有权检举、控告、投诉。</w:t>
      </w:r>
    </w:p>
    <w:p w:rsidR="00AC3D18" w:rsidRPr="00AD1B33" w:rsidRDefault="00AC3D18" w:rsidP="00AC3D18">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第六章　罚　　则</w:t>
      </w:r>
    </w:p>
    <w:p w:rsidR="00AC3D18" w:rsidRDefault="00AC3D18" w:rsidP="00071447">
      <w:pPr>
        <w:ind w:firstLineChars="200" w:firstLine="422"/>
        <w:rPr>
          <w:rFonts w:ascii="宋体" w:eastAsia="宋体" w:hAnsi="宋体" w:cs="宋体" w:hint="eastAsia"/>
          <w:color w:val="252525"/>
          <w:kern w:val="0"/>
          <w:szCs w:val="21"/>
        </w:rPr>
      </w:pPr>
      <w:r w:rsidRPr="00AD1B33">
        <w:rPr>
          <w:rFonts w:ascii="宋体" w:eastAsia="宋体" w:hAnsi="宋体" w:cs="宋体" w:hint="eastAsia"/>
          <w:b/>
          <w:bCs/>
          <w:color w:val="252525"/>
          <w:kern w:val="0"/>
        </w:rPr>
        <w:t>第三十五条</w:t>
      </w:r>
      <w:r w:rsidRPr="00AD1B33">
        <w:rPr>
          <w:rFonts w:ascii="宋体" w:eastAsia="宋体" w:hAnsi="宋体" w:cs="宋体" w:hint="eastAsia"/>
          <w:color w:val="252525"/>
          <w:kern w:val="0"/>
          <w:szCs w:val="21"/>
        </w:rPr>
        <w:t xml:space="preserve">　违反本条例第八条规定的，责令停止违法行为，</w:t>
      </w:r>
      <w:proofErr w:type="gramStart"/>
      <w:r w:rsidRPr="00AD1B33">
        <w:rPr>
          <w:rFonts w:ascii="宋体" w:eastAsia="宋体" w:hAnsi="宋体" w:cs="宋体" w:hint="eastAsia"/>
          <w:color w:val="252525"/>
          <w:kern w:val="0"/>
          <w:szCs w:val="21"/>
        </w:rPr>
        <w:t>处合同</w:t>
      </w:r>
      <w:proofErr w:type="gramEnd"/>
      <w:r w:rsidRPr="00AD1B33">
        <w:rPr>
          <w:rFonts w:ascii="宋体" w:eastAsia="宋体" w:hAnsi="宋体" w:cs="宋体" w:hint="eastAsia"/>
          <w:color w:val="252525"/>
          <w:kern w:val="0"/>
          <w:szCs w:val="21"/>
        </w:rPr>
        <w:t>约定的勘察费、设计费1倍以上2倍以下的罚款，有违法所得的，予以没收；可以责令停业整顿，降低资质等级；情节严重的，吊销资质证书。</w:t>
      </w:r>
      <w:r w:rsidRPr="00AD1B33">
        <w:rPr>
          <w:rFonts w:ascii="宋体" w:eastAsia="宋体" w:hAnsi="宋体" w:cs="宋体" w:hint="eastAsia"/>
          <w:color w:val="252525"/>
          <w:kern w:val="0"/>
          <w:szCs w:val="21"/>
        </w:rPr>
        <w:br/>
        <w:t xml:space="preserve">　　未取得资质证书承揽工程的，予以取缔，依照前款规定处以罚款；有违法所得的，予以没收。</w:t>
      </w:r>
      <w:r w:rsidRPr="00AD1B33">
        <w:rPr>
          <w:rFonts w:ascii="宋体" w:eastAsia="宋体" w:hAnsi="宋体" w:cs="宋体" w:hint="eastAsia"/>
          <w:color w:val="252525"/>
          <w:kern w:val="0"/>
          <w:szCs w:val="21"/>
        </w:rPr>
        <w:br/>
        <w:t xml:space="preserve">　　以欺骗手段取得资质证书承揽工程的，吊销资质证书，依照本条第一款规定处以罚款；有违法所得的，予以没收。</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第三十六条</w:t>
      </w:r>
      <w:r w:rsidRPr="00AD1B33">
        <w:rPr>
          <w:rFonts w:ascii="宋体" w:eastAsia="宋体" w:hAnsi="宋体" w:cs="宋体" w:hint="eastAsia"/>
          <w:color w:val="252525"/>
          <w:kern w:val="0"/>
          <w:szCs w:val="21"/>
        </w:rPr>
        <w:t xml:space="preserve">　违反本条例规定，未经注册，擅自以注册建设工程勘察、设计人员的名义从事建设工程勘察、设计活动的，责令停止违法行为，没收违法所得，处违法所得2倍以上5倍以下罚款；给他人造成损失的，依法承担赔偿责任。</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第三十七条</w:t>
      </w:r>
      <w:r w:rsidRPr="00AD1B33">
        <w:rPr>
          <w:rFonts w:ascii="宋体" w:eastAsia="宋体" w:hAnsi="宋体" w:cs="宋体" w:hint="eastAsia"/>
          <w:color w:val="252525"/>
          <w:kern w:val="0"/>
          <w:szCs w:val="21"/>
        </w:rPr>
        <w:t xml:space="preserve">　违反本条例规定，建设工程勘察、设计注册执业人员和其他专业技术人员未受聘于一个建设工程勘察、设计单位或者同时受聘于两个以上建设工程勘察、设计单位，从事建设工程勘察、设计活动的，责令停止违法行为，没收违法所得，处违法所得2倍以上5倍以下的罚款；情节严重的，可以责令停止执行业务或者吊销资格证书；给他人造成损失的，依法承担赔偿责任。</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第三十八条</w:t>
      </w:r>
      <w:r w:rsidRPr="00AD1B33">
        <w:rPr>
          <w:rFonts w:ascii="宋体" w:eastAsia="宋体" w:hAnsi="宋体" w:cs="宋体" w:hint="eastAsia"/>
          <w:color w:val="252525"/>
          <w:kern w:val="0"/>
          <w:szCs w:val="21"/>
        </w:rPr>
        <w:t xml:space="preserve">　违反本条例规定，发包方将建设工程勘察、设计业务发包给不具有相应资质等级的建设工程勘察、设计单位的，责令改正，处50万元以上100万元以下的罚款。</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第三十九条</w:t>
      </w:r>
      <w:r w:rsidRPr="00AD1B33">
        <w:rPr>
          <w:rFonts w:ascii="宋体" w:eastAsia="宋体" w:hAnsi="宋体" w:cs="宋体" w:hint="eastAsia"/>
          <w:color w:val="252525"/>
          <w:kern w:val="0"/>
          <w:szCs w:val="21"/>
        </w:rPr>
        <w:t xml:space="preserve">　违反本条例规定，建设工程勘察、设计单位将所承揽的建设工程勘察、设计转包的，责令改正，没收违法所得，</w:t>
      </w:r>
      <w:proofErr w:type="gramStart"/>
      <w:r w:rsidRPr="00AD1B33">
        <w:rPr>
          <w:rFonts w:ascii="宋体" w:eastAsia="宋体" w:hAnsi="宋体" w:cs="宋体" w:hint="eastAsia"/>
          <w:color w:val="252525"/>
          <w:kern w:val="0"/>
          <w:szCs w:val="21"/>
        </w:rPr>
        <w:t>处合同</w:t>
      </w:r>
      <w:proofErr w:type="gramEnd"/>
      <w:r w:rsidRPr="00AD1B33">
        <w:rPr>
          <w:rFonts w:ascii="宋体" w:eastAsia="宋体" w:hAnsi="宋体" w:cs="宋体" w:hint="eastAsia"/>
          <w:color w:val="252525"/>
          <w:kern w:val="0"/>
          <w:szCs w:val="21"/>
        </w:rPr>
        <w:t>约定的勘察费、设计费25％以上50％以下的罚款，可以责令停业整顿，降低资质等级；情节严重的，吊销资质证书。</w:t>
      </w:r>
    </w:p>
    <w:p w:rsidR="00903936" w:rsidRPr="00AD1B33" w:rsidRDefault="00903936" w:rsidP="00903936">
      <w:pPr>
        <w:widowControl/>
        <w:shd w:val="clear" w:color="auto" w:fill="FFFFFF"/>
        <w:spacing w:before="390" w:after="240" w:line="360" w:lineRule="atLeast"/>
        <w:ind w:firstLine="480"/>
        <w:rPr>
          <w:rFonts w:ascii="宋体" w:eastAsia="宋体" w:hAnsi="宋体" w:cs="宋体"/>
          <w:color w:val="252525"/>
          <w:kern w:val="0"/>
          <w:szCs w:val="21"/>
        </w:rPr>
      </w:pPr>
      <w:r w:rsidRPr="00AD1B33">
        <w:rPr>
          <w:rFonts w:ascii="宋体" w:eastAsia="宋体" w:hAnsi="宋体" w:cs="宋体" w:hint="eastAsia"/>
          <w:b/>
          <w:bCs/>
          <w:color w:val="252525"/>
          <w:kern w:val="0"/>
        </w:rPr>
        <w:t>第四十条</w:t>
      </w:r>
      <w:r w:rsidRPr="00AD1B33">
        <w:rPr>
          <w:rFonts w:ascii="宋体" w:eastAsia="宋体" w:hAnsi="宋体" w:cs="宋体" w:hint="eastAsia"/>
          <w:color w:val="252525"/>
          <w:kern w:val="0"/>
          <w:szCs w:val="21"/>
        </w:rPr>
        <w:t xml:space="preserve">　违反本条例规定，勘察、设计单位</w:t>
      </w:r>
      <w:proofErr w:type="gramStart"/>
      <w:r w:rsidRPr="00AD1B33">
        <w:rPr>
          <w:rFonts w:ascii="宋体" w:eastAsia="宋体" w:hAnsi="宋体" w:cs="宋体" w:hint="eastAsia"/>
          <w:color w:val="252525"/>
          <w:kern w:val="0"/>
          <w:szCs w:val="21"/>
        </w:rPr>
        <w:t>未依据</w:t>
      </w:r>
      <w:proofErr w:type="gramEnd"/>
      <w:r w:rsidRPr="00AD1B33">
        <w:rPr>
          <w:rFonts w:ascii="宋体" w:eastAsia="宋体" w:hAnsi="宋体" w:cs="宋体" w:hint="eastAsia"/>
          <w:color w:val="252525"/>
          <w:kern w:val="0"/>
          <w:szCs w:val="21"/>
        </w:rPr>
        <w:t>项目批准文件，城乡规划及专业规划，国家规定的建设工程勘察、设计深度要求编制建设工程勘察、设计文件的，责令限期改正；逾期不改正的，处10万元以上30万元以下的罚款；造成工程质量事故或者环境污染和生态破坏的，责令停业整顿，降低资质等级；情节严重的，吊销资质证书；造成损失的，依法承担赔偿责任。</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第四十一条</w:t>
      </w:r>
      <w:r w:rsidRPr="00AD1B33">
        <w:rPr>
          <w:rFonts w:ascii="宋体" w:eastAsia="宋体" w:hAnsi="宋体" w:cs="宋体" w:hint="eastAsia"/>
          <w:color w:val="252525"/>
          <w:kern w:val="0"/>
          <w:szCs w:val="21"/>
        </w:rPr>
        <w:t xml:space="preserve">　违反本条例规定，有下列行为之一的，依照《建设工程质量管理条例》第六十三条的规定给予处罚：</w:t>
      </w:r>
      <w:r w:rsidRPr="00AD1B33">
        <w:rPr>
          <w:rFonts w:ascii="宋体" w:eastAsia="宋体" w:hAnsi="宋体" w:cs="宋体" w:hint="eastAsia"/>
          <w:color w:val="252525"/>
          <w:kern w:val="0"/>
          <w:szCs w:val="21"/>
        </w:rPr>
        <w:br/>
        <w:t xml:space="preserve">　　（一）勘察单位未按照工程建设强制性标准进行勘察的；</w:t>
      </w:r>
      <w:r w:rsidRPr="00AD1B33">
        <w:rPr>
          <w:rFonts w:ascii="宋体" w:eastAsia="宋体" w:hAnsi="宋体" w:cs="宋体" w:hint="eastAsia"/>
          <w:color w:val="252525"/>
          <w:kern w:val="0"/>
          <w:szCs w:val="21"/>
        </w:rPr>
        <w:br/>
        <w:t xml:space="preserve">　　（二）设计单位未根据勘察成果文件进行工程设计的；</w:t>
      </w:r>
      <w:r w:rsidRPr="00AD1B33">
        <w:rPr>
          <w:rFonts w:ascii="宋体" w:eastAsia="宋体" w:hAnsi="宋体" w:cs="宋体" w:hint="eastAsia"/>
          <w:color w:val="252525"/>
          <w:kern w:val="0"/>
          <w:szCs w:val="21"/>
        </w:rPr>
        <w:br/>
        <w:t xml:space="preserve">　　（三）设计单位指定建筑材料、建筑构配件的生产厂、供应商的；</w:t>
      </w:r>
      <w:r w:rsidRPr="00AD1B33">
        <w:rPr>
          <w:rFonts w:ascii="宋体" w:eastAsia="宋体" w:hAnsi="宋体" w:cs="宋体" w:hint="eastAsia"/>
          <w:color w:val="252525"/>
          <w:kern w:val="0"/>
          <w:szCs w:val="21"/>
        </w:rPr>
        <w:br/>
        <w:t xml:space="preserve">　　（四）设计单位未按照工程建设强制性标准进行设计的。</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第四十二条</w:t>
      </w:r>
      <w:r w:rsidRPr="00AD1B33">
        <w:rPr>
          <w:rFonts w:ascii="宋体" w:eastAsia="宋体" w:hAnsi="宋体" w:cs="宋体" w:hint="eastAsia"/>
          <w:color w:val="252525"/>
          <w:kern w:val="0"/>
          <w:szCs w:val="21"/>
        </w:rPr>
        <w:t xml:space="preserve">　本条例规定的责令停业整顿、降低资质等级和吊销资质证书、资格证书的行政处罚，由颁发资质证书、资格证书的机关决定；其他行政处罚，由建设行政主管部门或者其他有关部门依据法定职权范围决定。</w:t>
      </w:r>
      <w:r w:rsidRPr="00AD1B33">
        <w:rPr>
          <w:rFonts w:ascii="宋体" w:eastAsia="宋体" w:hAnsi="宋体" w:cs="宋体" w:hint="eastAsia"/>
          <w:color w:val="252525"/>
          <w:kern w:val="0"/>
          <w:szCs w:val="21"/>
        </w:rPr>
        <w:br/>
      </w:r>
      <w:r w:rsidRPr="00AD1B33">
        <w:rPr>
          <w:rFonts w:ascii="宋体" w:eastAsia="宋体" w:hAnsi="宋体" w:cs="宋体" w:hint="eastAsia"/>
          <w:color w:val="252525"/>
          <w:kern w:val="0"/>
          <w:szCs w:val="21"/>
        </w:rPr>
        <w:lastRenderedPageBreak/>
        <w:t xml:space="preserve">　　依照本条例规定被吊销资质证书的，由工商行政管理部门吊销其营业执照。</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第四十三条</w:t>
      </w:r>
      <w:r w:rsidRPr="00AD1B33">
        <w:rPr>
          <w:rFonts w:ascii="宋体" w:eastAsia="宋体" w:hAnsi="宋体" w:cs="宋体" w:hint="eastAsia"/>
          <w:color w:val="252525"/>
          <w:kern w:val="0"/>
          <w:szCs w:val="21"/>
        </w:rPr>
        <w:t xml:space="preserve">　国家机关工作人员在建设工程勘察、设计活动的监督管理工作中玩忽职守、滥用职权、徇私舞弊，构成犯罪的，依法追究刑事责任；尚不构成犯罪的，依法给予行政处分。</w:t>
      </w:r>
    </w:p>
    <w:p w:rsidR="00903936" w:rsidRPr="00AD1B33" w:rsidRDefault="00903936" w:rsidP="00903936">
      <w:pPr>
        <w:widowControl/>
        <w:shd w:val="clear" w:color="auto" w:fill="FFFFFF"/>
        <w:spacing w:before="390" w:after="390" w:line="360" w:lineRule="atLeast"/>
        <w:ind w:firstLine="480"/>
        <w:jc w:val="center"/>
        <w:rPr>
          <w:rFonts w:ascii="宋体" w:eastAsia="宋体" w:hAnsi="宋体" w:cs="宋体"/>
          <w:color w:val="252525"/>
          <w:kern w:val="0"/>
          <w:szCs w:val="21"/>
        </w:rPr>
      </w:pPr>
      <w:r w:rsidRPr="00AD1B33">
        <w:rPr>
          <w:rFonts w:ascii="宋体" w:eastAsia="宋体" w:hAnsi="宋体" w:cs="宋体" w:hint="eastAsia"/>
          <w:color w:val="252525"/>
          <w:kern w:val="0"/>
          <w:szCs w:val="21"/>
        </w:rPr>
        <w:t>第七章　附　　则</w:t>
      </w:r>
    </w:p>
    <w:p w:rsidR="00903936" w:rsidRDefault="00903936" w:rsidP="00071447">
      <w:pPr>
        <w:ind w:firstLineChars="200" w:firstLine="422"/>
      </w:pPr>
      <w:r w:rsidRPr="00AD1B33">
        <w:rPr>
          <w:rFonts w:ascii="宋体" w:eastAsia="宋体" w:hAnsi="宋体" w:cs="宋体" w:hint="eastAsia"/>
          <w:b/>
          <w:bCs/>
          <w:color w:val="252525"/>
          <w:kern w:val="0"/>
        </w:rPr>
        <w:t>第四十四条</w:t>
      </w:r>
      <w:r w:rsidRPr="00AD1B33">
        <w:rPr>
          <w:rFonts w:ascii="宋体" w:eastAsia="宋体" w:hAnsi="宋体" w:cs="宋体" w:hint="eastAsia"/>
          <w:color w:val="252525"/>
          <w:kern w:val="0"/>
          <w:szCs w:val="21"/>
        </w:rPr>
        <w:t xml:space="preserve">　抢险救灾及其他临时性建筑和农民自建两层以下住宅的勘察、设计活动，不适用本条例。</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第四十五条</w:t>
      </w:r>
      <w:r w:rsidRPr="00AD1B33">
        <w:rPr>
          <w:rFonts w:ascii="宋体" w:eastAsia="宋体" w:hAnsi="宋体" w:cs="宋体" w:hint="eastAsia"/>
          <w:color w:val="252525"/>
          <w:kern w:val="0"/>
          <w:szCs w:val="21"/>
        </w:rPr>
        <w:t xml:space="preserve">　军事建设工程勘察、设计的管理，按照中央军事委员会的有关规定执行。</w:t>
      </w:r>
      <w:r w:rsidRPr="00AD1B33">
        <w:rPr>
          <w:rFonts w:ascii="宋体" w:eastAsia="宋体" w:hAnsi="宋体" w:cs="宋体" w:hint="eastAsia"/>
          <w:color w:val="252525"/>
          <w:kern w:val="0"/>
          <w:szCs w:val="21"/>
        </w:rPr>
        <w:br/>
        <w:t xml:space="preserve">　　</w:t>
      </w:r>
      <w:r w:rsidRPr="00AD1B33">
        <w:rPr>
          <w:rFonts w:ascii="宋体" w:eastAsia="宋体" w:hAnsi="宋体" w:cs="宋体" w:hint="eastAsia"/>
          <w:b/>
          <w:bCs/>
          <w:color w:val="252525"/>
          <w:kern w:val="0"/>
        </w:rPr>
        <w:t>第四十六条</w:t>
      </w:r>
      <w:r w:rsidRPr="00AD1B33">
        <w:rPr>
          <w:rFonts w:ascii="宋体" w:eastAsia="宋体" w:hAnsi="宋体" w:cs="宋体" w:hint="eastAsia"/>
          <w:color w:val="252525"/>
          <w:kern w:val="0"/>
          <w:szCs w:val="21"/>
        </w:rPr>
        <w:t xml:space="preserve">　本条例自公布之日起施行。</w:t>
      </w:r>
    </w:p>
    <w:sectPr w:rsidR="00903936" w:rsidSect="00281B2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2851" w:rsidRDefault="00572851" w:rsidP="00AD1B33">
      <w:r>
        <w:separator/>
      </w:r>
    </w:p>
  </w:endnote>
  <w:endnote w:type="continuationSeparator" w:id="0">
    <w:p w:rsidR="00572851" w:rsidRDefault="00572851" w:rsidP="00AD1B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2851" w:rsidRDefault="00572851" w:rsidP="00AD1B33">
      <w:r>
        <w:separator/>
      </w:r>
    </w:p>
  </w:footnote>
  <w:footnote w:type="continuationSeparator" w:id="0">
    <w:p w:rsidR="00572851" w:rsidRDefault="00572851" w:rsidP="00AD1B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1B33"/>
    <w:rsid w:val="00071447"/>
    <w:rsid w:val="001F51F2"/>
    <w:rsid w:val="00281B24"/>
    <w:rsid w:val="00572851"/>
    <w:rsid w:val="005D278B"/>
    <w:rsid w:val="007053AC"/>
    <w:rsid w:val="00903936"/>
    <w:rsid w:val="00AC3D18"/>
    <w:rsid w:val="00AD1B33"/>
    <w:rsid w:val="00C53033"/>
    <w:rsid w:val="00D12552"/>
    <w:rsid w:val="00F13C31"/>
    <w:rsid w:val="00F4352D"/>
    <w:rsid w:val="00F86A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B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1B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1B33"/>
    <w:rPr>
      <w:sz w:val="18"/>
      <w:szCs w:val="18"/>
    </w:rPr>
  </w:style>
  <w:style w:type="paragraph" w:styleId="a4">
    <w:name w:val="footer"/>
    <w:basedOn w:val="a"/>
    <w:link w:val="Char0"/>
    <w:uiPriority w:val="99"/>
    <w:semiHidden/>
    <w:unhideWhenUsed/>
    <w:rsid w:val="00AD1B3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1B33"/>
    <w:rPr>
      <w:sz w:val="18"/>
      <w:szCs w:val="18"/>
    </w:rPr>
  </w:style>
  <w:style w:type="paragraph" w:styleId="a5">
    <w:name w:val="Normal (Web)"/>
    <w:basedOn w:val="a"/>
    <w:uiPriority w:val="99"/>
    <w:unhideWhenUsed/>
    <w:rsid w:val="00AD1B3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D1B33"/>
    <w:rPr>
      <w:b/>
      <w:bCs/>
    </w:rPr>
  </w:style>
</w:styles>
</file>

<file path=word/webSettings.xml><?xml version="1.0" encoding="utf-8"?>
<w:webSettings xmlns:r="http://schemas.openxmlformats.org/officeDocument/2006/relationships" xmlns:w="http://schemas.openxmlformats.org/wordprocessingml/2006/main">
  <w:divs>
    <w:div w:id="91385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751</Words>
  <Characters>4286</Characters>
  <Application>Microsoft Office Word</Application>
  <DocSecurity>0</DocSecurity>
  <Lines>35</Lines>
  <Paragraphs>10</Paragraphs>
  <ScaleCrop>false</ScaleCrop>
  <Company>Microsoft</Company>
  <LinksUpToDate>false</LinksUpToDate>
  <CharactersWithSpaces>5027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NB72</dc:creator>
  <cp:keywords/>
  <dc:description/>
  <cp:lastModifiedBy>NB72</cp:lastModifiedBy>
  <cp:revision>12</cp:revision>
  <dcterms:created xsi:type="dcterms:W3CDTF">2018-07-10T02:03:00Z</dcterms:created>
  <dcterms:modified xsi:type="dcterms:W3CDTF">2018-07-11T02:28:00Z</dcterms:modified>
</cp:coreProperties>
</file>